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B64DF" w14:textId="77777777" w:rsidR="00FE5B40" w:rsidRPr="004D1705" w:rsidRDefault="007C14E2" w:rsidP="00BB0C42">
      <w:pPr>
        <w:widowControl w:val="0"/>
        <w:spacing w:after="0" w:line="240" w:lineRule="auto"/>
        <w:jc w:val="center"/>
        <w:rPr>
          <w:rFonts w:ascii="Times New Roman" w:hAnsi="Times New Roman" w:cs="Times New Roman"/>
          <w:b/>
          <w:bCs/>
          <w:sz w:val="24"/>
          <w:szCs w:val="24"/>
        </w:rPr>
      </w:pPr>
      <w:r w:rsidRPr="004D1705">
        <w:rPr>
          <w:rFonts w:ascii="Times New Roman" w:hAnsi="Times New Roman" w:cs="Times New Roman"/>
          <w:b/>
          <w:bCs/>
          <w:sz w:val="24"/>
          <w:szCs w:val="24"/>
        </w:rPr>
        <w:t xml:space="preserve">«Қазақстан </w:t>
      </w:r>
      <w:proofErr w:type="spellStart"/>
      <w:r w:rsidRPr="004D1705">
        <w:rPr>
          <w:rFonts w:ascii="Times New Roman" w:hAnsi="Times New Roman" w:cs="Times New Roman"/>
          <w:b/>
          <w:bCs/>
          <w:sz w:val="24"/>
          <w:szCs w:val="24"/>
        </w:rPr>
        <w:t>Республикасының</w:t>
      </w:r>
      <w:proofErr w:type="spellEnd"/>
      <w:r w:rsidRPr="004D1705">
        <w:rPr>
          <w:rFonts w:ascii="Times New Roman" w:hAnsi="Times New Roman" w:cs="Times New Roman"/>
          <w:b/>
          <w:bCs/>
          <w:sz w:val="24"/>
          <w:szCs w:val="24"/>
        </w:rPr>
        <w:t xml:space="preserve"> </w:t>
      </w:r>
      <w:proofErr w:type="spellStart"/>
      <w:r w:rsidRPr="004D1705">
        <w:rPr>
          <w:rFonts w:ascii="Times New Roman" w:hAnsi="Times New Roman" w:cs="Times New Roman"/>
          <w:b/>
          <w:bCs/>
          <w:sz w:val="24"/>
          <w:szCs w:val="24"/>
        </w:rPr>
        <w:t>кейбір</w:t>
      </w:r>
      <w:proofErr w:type="spellEnd"/>
      <w:r w:rsidRPr="004D1705">
        <w:rPr>
          <w:rFonts w:ascii="Times New Roman" w:hAnsi="Times New Roman" w:cs="Times New Roman"/>
          <w:b/>
          <w:bCs/>
          <w:sz w:val="24"/>
          <w:szCs w:val="24"/>
        </w:rPr>
        <w:t xml:space="preserve"> </w:t>
      </w:r>
      <w:proofErr w:type="spellStart"/>
      <w:r w:rsidRPr="004D1705">
        <w:rPr>
          <w:rFonts w:ascii="Times New Roman" w:hAnsi="Times New Roman" w:cs="Times New Roman"/>
          <w:b/>
          <w:bCs/>
          <w:sz w:val="24"/>
          <w:szCs w:val="24"/>
        </w:rPr>
        <w:t>заңнамалық</w:t>
      </w:r>
      <w:proofErr w:type="spellEnd"/>
      <w:r w:rsidRPr="004D1705">
        <w:rPr>
          <w:rFonts w:ascii="Times New Roman" w:hAnsi="Times New Roman" w:cs="Times New Roman"/>
          <w:b/>
          <w:bCs/>
          <w:sz w:val="24"/>
          <w:szCs w:val="24"/>
        </w:rPr>
        <w:t xml:space="preserve"> </w:t>
      </w:r>
      <w:proofErr w:type="spellStart"/>
      <w:r w:rsidRPr="004D1705">
        <w:rPr>
          <w:rFonts w:ascii="Times New Roman" w:hAnsi="Times New Roman" w:cs="Times New Roman"/>
          <w:b/>
          <w:bCs/>
          <w:sz w:val="24"/>
          <w:szCs w:val="24"/>
        </w:rPr>
        <w:t>актілеріне</w:t>
      </w:r>
      <w:proofErr w:type="spellEnd"/>
      <w:r w:rsidRPr="004D1705">
        <w:rPr>
          <w:rFonts w:ascii="Times New Roman" w:hAnsi="Times New Roman" w:cs="Times New Roman"/>
          <w:b/>
          <w:bCs/>
          <w:sz w:val="24"/>
          <w:szCs w:val="24"/>
        </w:rPr>
        <w:t xml:space="preserve"> </w:t>
      </w:r>
      <w:proofErr w:type="spellStart"/>
      <w:r w:rsidRPr="004D1705">
        <w:rPr>
          <w:rFonts w:ascii="Times New Roman" w:hAnsi="Times New Roman" w:cs="Times New Roman"/>
          <w:b/>
          <w:bCs/>
          <w:sz w:val="24"/>
          <w:szCs w:val="24"/>
        </w:rPr>
        <w:t>инвестициялық</w:t>
      </w:r>
      <w:proofErr w:type="spellEnd"/>
      <w:r w:rsidRPr="004D1705">
        <w:rPr>
          <w:rFonts w:ascii="Times New Roman" w:hAnsi="Times New Roman" w:cs="Times New Roman"/>
          <w:b/>
          <w:bCs/>
          <w:sz w:val="24"/>
          <w:szCs w:val="24"/>
        </w:rPr>
        <w:t xml:space="preserve"> </w:t>
      </w:r>
      <w:proofErr w:type="spellStart"/>
      <w:r w:rsidRPr="004D1705">
        <w:rPr>
          <w:rFonts w:ascii="Times New Roman" w:hAnsi="Times New Roman" w:cs="Times New Roman"/>
          <w:b/>
          <w:bCs/>
          <w:sz w:val="24"/>
          <w:szCs w:val="24"/>
        </w:rPr>
        <w:t>қорлардың</w:t>
      </w:r>
      <w:proofErr w:type="spellEnd"/>
      <w:r w:rsidRPr="004D1705">
        <w:rPr>
          <w:rFonts w:ascii="Times New Roman" w:hAnsi="Times New Roman" w:cs="Times New Roman"/>
          <w:b/>
          <w:bCs/>
          <w:sz w:val="24"/>
          <w:szCs w:val="24"/>
        </w:rPr>
        <w:t xml:space="preserve"> </w:t>
      </w:r>
      <w:proofErr w:type="spellStart"/>
      <w:r w:rsidRPr="004D1705">
        <w:rPr>
          <w:rFonts w:ascii="Times New Roman" w:hAnsi="Times New Roman" w:cs="Times New Roman"/>
          <w:b/>
          <w:bCs/>
          <w:sz w:val="24"/>
          <w:szCs w:val="24"/>
        </w:rPr>
        <w:t>қызметі</w:t>
      </w:r>
      <w:proofErr w:type="spellEnd"/>
      <w:r w:rsidRPr="004D1705">
        <w:rPr>
          <w:rFonts w:ascii="Times New Roman" w:hAnsi="Times New Roman" w:cs="Times New Roman"/>
          <w:b/>
          <w:bCs/>
          <w:sz w:val="24"/>
          <w:szCs w:val="24"/>
        </w:rPr>
        <w:t xml:space="preserve"> </w:t>
      </w:r>
      <w:proofErr w:type="spellStart"/>
      <w:r w:rsidRPr="004D1705">
        <w:rPr>
          <w:rFonts w:ascii="Times New Roman" w:hAnsi="Times New Roman" w:cs="Times New Roman"/>
          <w:b/>
          <w:bCs/>
          <w:sz w:val="24"/>
          <w:szCs w:val="24"/>
        </w:rPr>
        <w:t>мәселелері</w:t>
      </w:r>
      <w:proofErr w:type="spellEnd"/>
      <w:r w:rsidRPr="004D1705">
        <w:rPr>
          <w:rFonts w:ascii="Times New Roman" w:hAnsi="Times New Roman" w:cs="Times New Roman"/>
          <w:b/>
          <w:bCs/>
          <w:sz w:val="24"/>
          <w:szCs w:val="24"/>
        </w:rPr>
        <w:t xml:space="preserve"> </w:t>
      </w:r>
      <w:proofErr w:type="spellStart"/>
      <w:r w:rsidRPr="004D1705">
        <w:rPr>
          <w:rFonts w:ascii="Times New Roman" w:hAnsi="Times New Roman" w:cs="Times New Roman"/>
          <w:b/>
          <w:bCs/>
          <w:sz w:val="24"/>
          <w:szCs w:val="24"/>
        </w:rPr>
        <w:t>бойынша</w:t>
      </w:r>
      <w:proofErr w:type="spellEnd"/>
      <w:r w:rsidRPr="004D1705">
        <w:rPr>
          <w:rFonts w:ascii="Times New Roman" w:hAnsi="Times New Roman" w:cs="Times New Roman"/>
          <w:b/>
          <w:bCs/>
          <w:sz w:val="24"/>
          <w:szCs w:val="24"/>
        </w:rPr>
        <w:t xml:space="preserve"> </w:t>
      </w:r>
      <w:proofErr w:type="spellStart"/>
      <w:r w:rsidRPr="004D1705">
        <w:rPr>
          <w:rFonts w:ascii="Times New Roman" w:hAnsi="Times New Roman" w:cs="Times New Roman"/>
          <w:b/>
          <w:bCs/>
          <w:sz w:val="24"/>
          <w:szCs w:val="24"/>
        </w:rPr>
        <w:t>өзгерістер</w:t>
      </w:r>
      <w:proofErr w:type="spellEnd"/>
      <w:r w:rsidRPr="004D1705">
        <w:rPr>
          <w:rFonts w:ascii="Times New Roman" w:hAnsi="Times New Roman" w:cs="Times New Roman"/>
          <w:b/>
          <w:bCs/>
          <w:sz w:val="24"/>
          <w:szCs w:val="24"/>
        </w:rPr>
        <w:t xml:space="preserve"> мен </w:t>
      </w:r>
      <w:proofErr w:type="spellStart"/>
      <w:r w:rsidRPr="004D1705">
        <w:rPr>
          <w:rFonts w:ascii="Times New Roman" w:hAnsi="Times New Roman" w:cs="Times New Roman"/>
          <w:b/>
          <w:bCs/>
          <w:sz w:val="24"/>
          <w:szCs w:val="24"/>
        </w:rPr>
        <w:t>толықтырулар</w:t>
      </w:r>
      <w:proofErr w:type="spellEnd"/>
      <w:r w:rsidRPr="004D1705">
        <w:rPr>
          <w:rFonts w:ascii="Times New Roman" w:hAnsi="Times New Roman" w:cs="Times New Roman"/>
          <w:b/>
          <w:bCs/>
          <w:sz w:val="24"/>
          <w:szCs w:val="24"/>
        </w:rPr>
        <w:t xml:space="preserve"> </w:t>
      </w:r>
      <w:proofErr w:type="spellStart"/>
      <w:r w:rsidRPr="004D1705">
        <w:rPr>
          <w:rFonts w:ascii="Times New Roman" w:hAnsi="Times New Roman" w:cs="Times New Roman"/>
          <w:b/>
          <w:bCs/>
          <w:sz w:val="24"/>
          <w:szCs w:val="24"/>
        </w:rPr>
        <w:t>енгізу</w:t>
      </w:r>
      <w:proofErr w:type="spellEnd"/>
      <w:r w:rsidRPr="004D1705">
        <w:rPr>
          <w:rFonts w:ascii="Times New Roman" w:hAnsi="Times New Roman" w:cs="Times New Roman"/>
          <w:b/>
          <w:bCs/>
          <w:sz w:val="24"/>
          <w:szCs w:val="24"/>
        </w:rPr>
        <w:t xml:space="preserve"> </w:t>
      </w:r>
      <w:proofErr w:type="spellStart"/>
      <w:r w:rsidRPr="004D1705">
        <w:rPr>
          <w:rFonts w:ascii="Times New Roman" w:hAnsi="Times New Roman" w:cs="Times New Roman"/>
          <w:b/>
          <w:bCs/>
          <w:sz w:val="24"/>
          <w:szCs w:val="24"/>
        </w:rPr>
        <w:t>туралы</w:t>
      </w:r>
      <w:proofErr w:type="spellEnd"/>
      <w:r w:rsidRPr="004D1705">
        <w:rPr>
          <w:rFonts w:ascii="Times New Roman" w:hAnsi="Times New Roman" w:cs="Times New Roman"/>
          <w:b/>
          <w:bCs/>
          <w:sz w:val="24"/>
          <w:szCs w:val="24"/>
        </w:rPr>
        <w:t>»</w:t>
      </w:r>
      <w:r w:rsidR="00FE5B40" w:rsidRPr="004D1705">
        <w:rPr>
          <w:rFonts w:ascii="Times New Roman" w:hAnsi="Times New Roman" w:cs="Times New Roman"/>
          <w:b/>
          <w:bCs/>
          <w:sz w:val="24"/>
          <w:szCs w:val="24"/>
        </w:rPr>
        <w:t xml:space="preserve"> </w:t>
      </w:r>
      <w:r w:rsidRPr="004D1705">
        <w:rPr>
          <w:rFonts w:ascii="Times New Roman" w:hAnsi="Times New Roman" w:cs="Times New Roman"/>
          <w:b/>
          <w:bCs/>
          <w:sz w:val="24"/>
          <w:szCs w:val="24"/>
        </w:rPr>
        <w:t xml:space="preserve">Қазақстан </w:t>
      </w:r>
      <w:proofErr w:type="spellStart"/>
      <w:r w:rsidRPr="004D1705">
        <w:rPr>
          <w:rFonts w:ascii="Times New Roman" w:hAnsi="Times New Roman" w:cs="Times New Roman"/>
          <w:b/>
          <w:bCs/>
          <w:sz w:val="24"/>
          <w:szCs w:val="24"/>
        </w:rPr>
        <w:t>Республикасы</w:t>
      </w:r>
      <w:proofErr w:type="spellEnd"/>
      <w:r w:rsidRPr="004D1705">
        <w:rPr>
          <w:rFonts w:ascii="Times New Roman" w:hAnsi="Times New Roman" w:cs="Times New Roman"/>
          <w:b/>
          <w:bCs/>
          <w:sz w:val="24"/>
          <w:szCs w:val="24"/>
        </w:rPr>
        <w:t xml:space="preserve"> </w:t>
      </w:r>
      <w:proofErr w:type="spellStart"/>
      <w:r w:rsidRPr="004D1705">
        <w:rPr>
          <w:rFonts w:ascii="Times New Roman" w:hAnsi="Times New Roman" w:cs="Times New Roman"/>
          <w:b/>
          <w:bCs/>
          <w:sz w:val="24"/>
          <w:szCs w:val="24"/>
        </w:rPr>
        <w:t>Заңының</w:t>
      </w:r>
      <w:proofErr w:type="spellEnd"/>
      <w:r w:rsidRPr="004D1705">
        <w:rPr>
          <w:rFonts w:ascii="Times New Roman" w:hAnsi="Times New Roman" w:cs="Times New Roman"/>
          <w:b/>
          <w:bCs/>
          <w:sz w:val="24"/>
          <w:szCs w:val="24"/>
        </w:rPr>
        <w:t xml:space="preserve"> </w:t>
      </w:r>
      <w:proofErr w:type="spellStart"/>
      <w:r w:rsidRPr="004D1705">
        <w:rPr>
          <w:rFonts w:ascii="Times New Roman" w:hAnsi="Times New Roman" w:cs="Times New Roman"/>
          <w:b/>
          <w:bCs/>
          <w:sz w:val="24"/>
          <w:szCs w:val="24"/>
        </w:rPr>
        <w:t>жобасы</w:t>
      </w:r>
      <w:proofErr w:type="spellEnd"/>
      <w:r w:rsidRPr="004D1705">
        <w:rPr>
          <w:rFonts w:ascii="Times New Roman" w:hAnsi="Times New Roman" w:cs="Times New Roman"/>
          <w:b/>
          <w:bCs/>
          <w:sz w:val="24"/>
          <w:szCs w:val="24"/>
        </w:rPr>
        <w:t xml:space="preserve"> </w:t>
      </w:r>
      <w:proofErr w:type="spellStart"/>
      <w:r w:rsidRPr="004D1705">
        <w:rPr>
          <w:rFonts w:ascii="Times New Roman" w:hAnsi="Times New Roman" w:cs="Times New Roman"/>
          <w:b/>
          <w:bCs/>
          <w:sz w:val="24"/>
          <w:szCs w:val="24"/>
        </w:rPr>
        <w:t>бойынша</w:t>
      </w:r>
      <w:proofErr w:type="spellEnd"/>
      <w:r w:rsidRPr="004D1705">
        <w:rPr>
          <w:rFonts w:ascii="Times New Roman" w:hAnsi="Times New Roman" w:cs="Times New Roman"/>
          <w:b/>
          <w:bCs/>
          <w:sz w:val="24"/>
          <w:szCs w:val="24"/>
        </w:rPr>
        <w:t xml:space="preserve"> </w:t>
      </w:r>
    </w:p>
    <w:p w14:paraId="1089AEA8" w14:textId="77777777" w:rsidR="007C14E2" w:rsidRPr="004D1705" w:rsidRDefault="007C14E2" w:rsidP="00BB0C42">
      <w:pPr>
        <w:widowControl w:val="0"/>
        <w:spacing w:after="0" w:line="240" w:lineRule="auto"/>
        <w:jc w:val="center"/>
        <w:rPr>
          <w:rFonts w:ascii="Times New Roman" w:hAnsi="Times New Roman" w:cs="Times New Roman"/>
          <w:b/>
          <w:bCs/>
          <w:sz w:val="24"/>
          <w:szCs w:val="24"/>
        </w:rPr>
      </w:pPr>
      <w:r w:rsidRPr="004D1705">
        <w:rPr>
          <w:rFonts w:ascii="Times New Roman" w:hAnsi="Times New Roman" w:cs="Times New Roman"/>
          <w:b/>
          <w:bCs/>
          <w:sz w:val="24"/>
          <w:szCs w:val="24"/>
        </w:rPr>
        <w:t>САЛЫСТЫРМАЛЫ КЕСТЕ</w:t>
      </w:r>
    </w:p>
    <w:p w14:paraId="0CFE2F63" w14:textId="77777777" w:rsidR="00A609A0" w:rsidRPr="004D1705" w:rsidRDefault="00A609A0" w:rsidP="00A609A0">
      <w:pPr>
        <w:shd w:val="clear" w:color="auto" w:fill="FFFFFF" w:themeFill="background1"/>
        <w:tabs>
          <w:tab w:val="left" w:pos="8190"/>
          <w:tab w:val="right" w:pos="9355"/>
        </w:tabs>
        <w:spacing w:after="0" w:line="240" w:lineRule="auto"/>
        <w:contextualSpacing/>
        <w:jc w:val="center"/>
        <w:rPr>
          <w:rFonts w:ascii="Times New Roman" w:eastAsia="Times New Roman" w:hAnsi="Times New Roman" w:cs="Times New Roman"/>
          <w:b/>
          <w:sz w:val="24"/>
          <w:szCs w:val="24"/>
        </w:rPr>
      </w:pPr>
    </w:p>
    <w:tbl>
      <w:tblPr>
        <w:tblStyle w:val="a3"/>
        <w:tblW w:w="16047" w:type="dxa"/>
        <w:tblInd w:w="-34" w:type="dxa"/>
        <w:tblLayout w:type="fixed"/>
        <w:tblLook w:val="04A0" w:firstRow="1" w:lastRow="0" w:firstColumn="1" w:lastColumn="0" w:noHBand="0" w:noVBand="1"/>
      </w:tblPr>
      <w:tblGrid>
        <w:gridCol w:w="458"/>
        <w:gridCol w:w="1606"/>
        <w:gridCol w:w="4769"/>
        <w:gridCol w:w="6237"/>
        <w:gridCol w:w="2977"/>
      </w:tblGrid>
      <w:tr w:rsidR="00A609A0" w:rsidRPr="004D1705" w14:paraId="3F0E668A" w14:textId="77777777" w:rsidTr="00E130A3">
        <w:tc>
          <w:tcPr>
            <w:tcW w:w="458" w:type="dxa"/>
            <w:vAlign w:val="center"/>
          </w:tcPr>
          <w:p w14:paraId="0E6C9FF7" w14:textId="77777777" w:rsidR="005F1784" w:rsidRPr="004D1705" w:rsidRDefault="005F1784" w:rsidP="005F1784">
            <w:pPr>
              <w:shd w:val="clear" w:color="auto" w:fill="FFFFFF" w:themeFill="background1"/>
              <w:ind w:hanging="17"/>
              <w:contextualSpacing/>
              <w:jc w:val="center"/>
              <w:rPr>
                <w:rFonts w:ascii="Times New Roman" w:hAnsi="Times New Roman" w:cs="Times New Roman"/>
                <w:b/>
                <w:sz w:val="24"/>
                <w:szCs w:val="24"/>
              </w:rPr>
            </w:pPr>
            <w:r w:rsidRPr="004D1705">
              <w:rPr>
                <w:rFonts w:ascii="Times New Roman" w:hAnsi="Times New Roman" w:cs="Times New Roman"/>
                <w:b/>
                <w:sz w:val="24"/>
                <w:szCs w:val="24"/>
              </w:rPr>
              <w:t>Р/с</w:t>
            </w:r>
          </w:p>
          <w:p w14:paraId="784186A4" w14:textId="77777777" w:rsidR="00A609A0" w:rsidRPr="004D1705" w:rsidRDefault="005F1784" w:rsidP="005F1784">
            <w:pPr>
              <w:shd w:val="clear" w:color="auto" w:fill="FFFFFF" w:themeFill="background1"/>
              <w:ind w:hanging="17"/>
              <w:contextualSpacing/>
              <w:jc w:val="center"/>
              <w:rPr>
                <w:rFonts w:ascii="Times New Roman" w:hAnsi="Times New Roman" w:cs="Times New Roman"/>
                <w:b/>
                <w:sz w:val="24"/>
                <w:szCs w:val="24"/>
              </w:rPr>
            </w:pPr>
            <w:r w:rsidRPr="004D1705">
              <w:rPr>
                <w:rFonts w:ascii="Times New Roman" w:hAnsi="Times New Roman" w:cs="Times New Roman"/>
                <w:b/>
                <w:sz w:val="24"/>
                <w:szCs w:val="24"/>
              </w:rPr>
              <w:t>№</w:t>
            </w:r>
          </w:p>
        </w:tc>
        <w:tc>
          <w:tcPr>
            <w:tcW w:w="1606" w:type="dxa"/>
            <w:vAlign w:val="center"/>
          </w:tcPr>
          <w:p w14:paraId="04D73F76" w14:textId="77777777" w:rsidR="00A609A0" w:rsidRPr="004D1705" w:rsidRDefault="005F1784" w:rsidP="005F1784">
            <w:pPr>
              <w:jc w:val="center"/>
              <w:rPr>
                <w:rFonts w:ascii="Times New Roman" w:eastAsia="Times New Roman" w:hAnsi="Times New Roman" w:cs="Times New Roman"/>
                <w:b/>
                <w:sz w:val="24"/>
                <w:szCs w:val="24"/>
              </w:rPr>
            </w:pPr>
            <w:proofErr w:type="spellStart"/>
            <w:r w:rsidRPr="004D1705">
              <w:rPr>
                <w:rFonts w:ascii="Times New Roman" w:eastAsia="Times New Roman" w:hAnsi="Times New Roman" w:cs="Times New Roman"/>
                <w:b/>
                <w:sz w:val="24"/>
                <w:szCs w:val="24"/>
              </w:rPr>
              <w:t>Құрылымдық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бөлік</w:t>
            </w:r>
            <w:proofErr w:type="spellEnd"/>
          </w:p>
        </w:tc>
        <w:tc>
          <w:tcPr>
            <w:tcW w:w="4769" w:type="dxa"/>
            <w:vAlign w:val="center"/>
          </w:tcPr>
          <w:p w14:paraId="50AA4B56" w14:textId="77777777" w:rsidR="00A609A0" w:rsidRPr="004D1705" w:rsidRDefault="005F1784" w:rsidP="00944C04">
            <w:pPr>
              <w:shd w:val="clear" w:color="auto" w:fill="FFFFFF" w:themeFill="background1"/>
              <w:tabs>
                <w:tab w:val="left" w:pos="3432"/>
              </w:tabs>
              <w:ind w:firstLine="34"/>
              <w:contextualSpacing/>
              <w:jc w:val="center"/>
              <w:rPr>
                <w:rFonts w:ascii="Times New Roman" w:eastAsia="Times New Roman" w:hAnsi="Times New Roman" w:cs="Times New Roman"/>
                <w:b/>
                <w:sz w:val="24"/>
                <w:szCs w:val="24"/>
              </w:rPr>
            </w:pPr>
            <w:proofErr w:type="spellStart"/>
            <w:r w:rsidRPr="004D1705">
              <w:rPr>
                <w:rFonts w:ascii="Times New Roman" w:eastAsia="Times New Roman" w:hAnsi="Times New Roman" w:cs="Times New Roman"/>
                <w:b/>
                <w:sz w:val="24"/>
                <w:szCs w:val="24"/>
              </w:rPr>
              <w:t>Қолданыстағы</w:t>
            </w:r>
            <w:proofErr w:type="spellEnd"/>
            <w:r w:rsidRPr="004D1705">
              <w:rPr>
                <w:rFonts w:ascii="Times New Roman" w:eastAsia="Times New Roman" w:hAnsi="Times New Roman" w:cs="Times New Roman"/>
                <w:b/>
                <w:sz w:val="24"/>
                <w:szCs w:val="24"/>
              </w:rPr>
              <w:t xml:space="preserve"> редакция</w:t>
            </w:r>
          </w:p>
        </w:tc>
        <w:tc>
          <w:tcPr>
            <w:tcW w:w="6237" w:type="dxa"/>
            <w:vAlign w:val="center"/>
          </w:tcPr>
          <w:p w14:paraId="3019084C" w14:textId="77777777" w:rsidR="00A609A0" w:rsidRPr="004D1705" w:rsidRDefault="005F1784" w:rsidP="00944C04">
            <w:pPr>
              <w:shd w:val="clear" w:color="auto" w:fill="FFFFFF" w:themeFill="background1"/>
              <w:tabs>
                <w:tab w:val="left" w:pos="3432"/>
              </w:tabs>
              <w:ind w:firstLine="33"/>
              <w:contextualSpacing/>
              <w:jc w:val="center"/>
              <w:rPr>
                <w:rFonts w:ascii="Times New Roman" w:eastAsia="Times New Roman" w:hAnsi="Times New Roman" w:cs="Times New Roman"/>
                <w:b/>
                <w:sz w:val="24"/>
                <w:szCs w:val="24"/>
              </w:rPr>
            </w:pPr>
            <w:proofErr w:type="spellStart"/>
            <w:r w:rsidRPr="004D1705">
              <w:rPr>
                <w:rFonts w:ascii="Times New Roman" w:eastAsia="Times New Roman" w:hAnsi="Times New Roman" w:cs="Times New Roman"/>
                <w:b/>
                <w:sz w:val="24"/>
                <w:szCs w:val="24"/>
              </w:rPr>
              <w:t>Ұсынылатын</w:t>
            </w:r>
            <w:proofErr w:type="spellEnd"/>
            <w:r w:rsidRPr="004D1705">
              <w:rPr>
                <w:rFonts w:ascii="Times New Roman" w:eastAsia="Times New Roman" w:hAnsi="Times New Roman" w:cs="Times New Roman"/>
                <w:b/>
                <w:sz w:val="24"/>
                <w:szCs w:val="24"/>
              </w:rPr>
              <w:t xml:space="preserve"> редакция</w:t>
            </w:r>
          </w:p>
        </w:tc>
        <w:tc>
          <w:tcPr>
            <w:tcW w:w="2977" w:type="dxa"/>
            <w:vAlign w:val="center"/>
          </w:tcPr>
          <w:p w14:paraId="4B600E38" w14:textId="77777777" w:rsidR="00A609A0" w:rsidRPr="004D1705" w:rsidRDefault="00FE5B40" w:rsidP="00FE5B40">
            <w:pPr>
              <w:shd w:val="clear" w:color="auto" w:fill="FFFFFF" w:themeFill="background1"/>
              <w:tabs>
                <w:tab w:val="left" w:pos="3432"/>
              </w:tabs>
              <w:contextualSpacing/>
              <w:jc w:val="center"/>
              <w:rPr>
                <w:rFonts w:ascii="Times New Roman" w:eastAsia="Times New Roman" w:hAnsi="Times New Roman" w:cs="Times New Roman"/>
                <w:b/>
                <w:sz w:val="24"/>
                <w:szCs w:val="24"/>
              </w:rPr>
            </w:pPr>
            <w:proofErr w:type="spellStart"/>
            <w:r w:rsidRPr="004D1705">
              <w:rPr>
                <w:rFonts w:ascii="Times New Roman" w:eastAsia="Times New Roman" w:hAnsi="Times New Roman" w:cs="Times New Roman"/>
                <w:b/>
                <w:sz w:val="24"/>
                <w:szCs w:val="24"/>
              </w:rPr>
              <w:t>Негіздеме</w:t>
            </w:r>
            <w:proofErr w:type="spellEnd"/>
          </w:p>
        </w:tc>
      </w:tr>
      <w:tr w:rsidR="0003577F" w:rsidRPr="004D1705" w14:paraId="2FAFAFFD" w14:textId="77777777" w:rsidTr="00E130A3">
        <w:tc>
          <w:tcPr>
            <w:tcW w:w="16047" w:type="dxa"/>
            <w:gridSpan w:val="5"/>
          </w:tcPr>
          <w:p w14:paraId="2680A110" w14:textId="77777777" w:rsidR="0003577F" w:rsidRPr="004D1705" w:rsidRDefault="00FE5B40" w:rsidP="00FE5B40">
            <w:pPr>
              <w:widowControl w:val="0"/>
              <w:ind w:hanging="17"/>
              <w:jc w:val="center"/>
              <w:rPr>
                <w:rFonts w:ascii="Times New Roman" w:eastAsia="Times New Roman" w:hAnsi="Times New Roman" w:cs="Times New Roman"/>
                <w:b/>
                <w:sz w:val="24"/>
                <w:szCs w:val="24"/>
                <w:lang w:eastAsia="ru-RU"/>
              </w:rPr>
            </w:pPr>
            <w:r w:rsidRPr="004D1705">
              <w:rPr>
                <w:rFonts w:ascii="Times New Roman" w:hAnsi="Times New Roman" w:cs="Times New Roman"/>
                <w:b/>
                <w:sz w:val="24"/>
                <w:szCs w:val="24"/>
              </w:rPr>
              <w:t xml:space="preserve">Қазақстан </w:t>
            </w:r>
            <w:proofErr w:type="spellStart"/>
            <w:r w:rsidRPr="004D1705">
              <w:rPr>
                <w:rFonts w:ascii="Times New Roman" w:hAnsi="Times New Roman" w:cs="Times New Roman"/>
                <w:b/>
                <w:sz w:val="24"/>
                <w:szCs w:val="24"/>
              </w:rPr>
              <w:t>Республикасының</w:t>
            </w:r>
            <w:proofErr w:type="spellEnd"/>
            <w:r w:rsidRPr="004D1705">
              <w:rPr>
                <w:rFonts w:ascii="Times New Roman" w:hAnsi="Times New Roman" w:cs="Times New Roman"/>
                <w:b/>
                <w:sz w:val="24"/>
                <w:szCs w:val="24"/>
              </w:rPr>
              <w:t xml:space="preserve"> 1994 </w:t>
            </w:r>
            <w:proofErr w:type="spellStart"/>
            <w:r w:rsidRPr="004D1705">
              <w:rPr>
                <w:rFonts w:ascii="Times New Roman" w:hAnsi="Times New Roman" w:cs="Times New Roman"/>
                <w:b/>
                <w:sz w:val="24"/>
                <w:szCs w:val="24"/>
              </w:rPr>
              <w:t>жылғы</w:t>
            </w:r>
            <w:proofErr w:type="spellEnd"/>
            <w:r w:rsidRPr="004D1705">
              <w:rPr>
                <w:rFonts w:ascii="Times New Roman" w:hAnsi="Times New Roman" w:cs="Times New Roman"/>
                <w:b/>
                <w:sz w:val="24"/>
                <w:szCs w:val="24"/>
              </w:rPr>
              <w:t xml:space="preserve"> 27 </w:t>
            </w:r>
            <w:proofErr w:type="spellStart"/>
            <w:r w:rsidRPr="004D1705">
              <w:rPr>
                <w:rFonts w:ascii="Times New Roman" w:hAnsi="Times New Roman" w:cs="Times New Roman"/>
                <w:b/>
                <w:sz w:val="24"/>
                <w:szCs w:val="24"/>
              </w:rPr>
              <w:t>желтоқсандағы</w:t>
            </w:r>
            <w:proofErr w:type="spellEnd"/>
            <w:r w:rsidRPr="004D1705">
              <w:rPr>
                <w:rFonts w:ascii="Times New Roman" w:hAnsi="Times New Roman" w:cs="Times New Roman"/>
                <w:b/>
                <w:sz w:val="24"/>
                <w:szCs w:val="24"/>
              </w:rPr>
              <w:t xml:space="preserve"> </w:t>
            </w:r>
            <w:proofErr w:type="spellStart"/>
            <w:r w:rsidRPr="004D1705">
              <w:rPr>
                <w:rFonts w:ascii="Times New Roman" w:hAnsi="Times New Roman" w:cs="Times New Roman"/>
                <w:b/>
                <w:sz w:val="24"/>
                <w:szCs w:val="24"/>
              </w:rPr>
              <w:t>Азаматтық</w:t>
            </w:r>
            <w:proofErr w:type="spellEnd"/>
            <w:r w:rsidRPr="004D1705">
              <w:rPr>
                <w:rFonts w:ascii="Times New Roman" w:hAnsi="Times New Roman" w:cs="Times New Roman"/>
                <w:b/>
                <w:sz w:val="24"/>
                <w:szCs w:val="24"/>
              </w:rPr>
              <w:t xml:space="preserve"> </w:t>
            </w:r>
            <w:proofErr w:type="spellStart"/>
            <w:r w:rsidRPr="004D1705">
              <w:rPr>
                <w:rFonts w:ascii="Times New Roman" w:hAnsi="Times New Roman" w:cs="Times New Roman"/>
                <w:b/>
                <w:sz w:val="24"/>
                <w:szCs w:val="24"/>
              </w:rPr>
              <w:t>Кодексі</w:t>
            </w:r>
            <w:proofErr w:type="spellEnd"/>
            <w:r w:rsidRPr="004D1705">
              <w:rPr>
                <w:rFonts w:ascii="Times New Roman" w:hAnsi="Times New Roman" w:cs="Times New Roman"/>
                <w:b/>
                <w:sz w:val="24"/>
                <w:szCs w:val="24"/>
              </w:rPr>
              <w:t xml:space="preserve"> </w:t>
            </w:r>
            <w:r w:rsidR="00A30C52" w:rsidRPr="004D1705">
              <w:rPr>
                <w:rFonts w:ascii="Times New Roman" w:hAnsi="Times New Roman" w:cs="Times New Roman"/>
                <w:b/>
                <w:sz w:val="24"/>
                <w:szCs w:val="24"/>
              </w:rPr>
              <w:t xml:space="preserve"> (</w:t>
            </w:r>
            <w:proofErr w:type="spellStart"/>
            <w:r w:rsidR="005212A5" w:rsidRPr="004D1705">
              <w:rPr>
                <w:rFonts w:ascii="Times New Roman" w:hAnsi="Times New Roman" w:cs="Times New Roman"/>
                <w:b/>
                <w:sz w:val="24"/>
                <w:szCs w:val="24"/>
              </w:rPr>
              <w:t>ж</w:t>
            </w:r>
            <w:r w:rsidR="00A30C52" w:rsidRPr="004D1705">
              <w:rPr>
                <w:rFonts w:ascii="Times New Roman" w:hAnsi="Times New Roman" w:cs="Times New Roman"/>
                <w:b/>
                <w:sz w:val="24"/>
                <w:szCs w:val="24"/>
              </w:rPr>
              <w:t>алпы</w:t>
            </w:r>
            <w:proofErr w:type="spellEnd"/>
            <w:r w:rsidR="00A30C52" w:rsidRPr="004D1705">
              <w:rPr>
                <w:rFonts w:ascii="Times New Roman" w:hAnsi="Times New Roman" w:cs="Times New Roman"/>
                <w:b/>
                <w:sz w:val="24"/>
                <w:szCs w:val="24"/>
              </w:rPr>
              <w:t xml:space="preserve"> </w:t>
            </w:r>
            <w:proofErr w:type="spellStart"/>
            <w:r w:rsidR="00A30C52" w:rsidRPr="004D1705">
              <w:rPr>
                <w:rFonts w:ascii="Times New Roman" w:hAnsi="Times New Roman" w:cs="Times New Roman"/>
                <w:b/>
                <w:sz w:val="24"/>
                <w:szCs w:val="24"/>
              </w:rPr>
              <w:t>бөлім</w:t>
            </w:r>
            <w:proofErr w:type="spellEnd"/>
            <w:r w:rsidR="00A30C52" w:rsidRPr="004D1705">
              <w:rPr>
                <w:rFonts w:ascii="Times New Roman" w:hAnsi="Times New Roman" w:cs="Times New Roman"/>
                <w:b/>
                <w:sz w:val="24"/>
                <w:szCs w:val="24"/>
              </w:rPr>
              <w:t>)</w:t>
            </w:r>
          </w:p>
        </w:tc>
      </w:tr>
      <w:tr w:rsidR="0003577F" w:rsidRPr="004D1705" w14:paraId="2C35C5FA" w14:textId="77777777" w:rsidTr="00E130A3">
        <w:tc>
          <w:tcPr>
            <w:tcW w:w="458" w:type="dxa"/>
          </w:tcPr>
          <w:p w14:paraId="01FF5A33" w14:textId="77777777" w:rsidR="0003577F" w:rsidRPr="004D1705" w:rsidRDefault="0003577F" w:rsidP="00FC481C">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rPr>
            </w:pPr>
          </w:p>
        </w:tc>
        <w:tc>
          <w:tcPr>
            <w:tcW w:w="1606" w:type="dxa"/>
          </w:tcPr>
          <w:p w14:paraId="3C340F79" w14:textId="77777777" w:rsidR="0003577F" w:rsidRPr="004D1705" w:rsidRDefault="00BB5D88" w:rsidP="0003577F">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209-баптың 7-тармағы</w:t>
            </w:r>
          </w:p>
        </w:tc>
        <w:tc>
          <w:tcPr>
            <w:tcW w:w="4769" w:type="dxa"/>
          </w:tcPr>
          <w:p w14:paraId="34427099" w14:textId="77777777" w:rsidR="0003577F" w:rsidRPr="004D1705" w:rsidRDefault="00BB5D88" w:rsidP="0003577F">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209-бап. </w:t>
            </w:r>
            <w:proofErr w:type="spellStart"/>
            <w:r w:rsidRPr="004D1705">
              <w:rPr>
                <w:rFonts w:ascii="Times New Roman" w:eastAsia="Times New Roman" w:hAnsi="Times New Roman" w:cs="Times New Roman"/>
                <w:b/>
                <w:sz w:val="24"/>
                <w:szCs w:val="24"/>
              </w:rPr>
              <w:t>Ортақ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меншiк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ұғымы</w:t>
            </w:r>
            <w:proofErr w:type="spellEnd"/>
            <w:r w:rsidRPr="004D1705">
              <w:rPr>
                <w:rFonts w:ascii="Times New Roman" w:eastAsia="Times New Roman" w:hAnsi="Times New Roman" w:cs="Times New Roman"/>
                <w:b/>
                <w:sz w:val="24"/>
                <w:szCs w:val="24"/>
              </w:rPr>
              <w:t xml:space="preserve"> мен </w:t>
            </w:r>
            <w:proofErr w:type="spellStart"/>
            <w:r w:rsidRPr="004D1705">
              <w:rPr>
                <w:rFonts w:ascii="Times New Roman" w:eastAsia="Times New Roman" w:hAnsi="Times New Roman" w:cs="Times New Roman"/>
                <w:b/>
                <w:sz w:val="24"/>
                <w:szCs w:val="24"/>
              </w:rPr>
              <w:t>оның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пайда</w:t>
            </w:r>
            <w:proofErr w:type="spellEnd"/>
            <w:r w:rsidRPr="004D1705">
              <w:rPr>
                <w:rFonts w:ascii="Times New Roman" w:eastAsia="Times New Roman" w:hAnsi="Times New Roman" w:cs="Times New Roman"/>
                <w:b/>
                <w:sz w:val="24"/>
                <w:szCs w:val="24"/>
              </w:rPr>
              <w:t xml:space="preserve"> болу </w:t>
            </w:r>
            <w:proofErr w:type="spellStart"/>
            <w:r w:rsidRPr="004D1705">
              <w:rPr>
                <w:rFonts w:ascii="Times New Roman" w:eastAsia="Times New Roman" w:hAnsi="Times New Roman" w:cs="Times New Roman"/>
                <w:b/>
                <w:sz w:val="24"/>
                <w:szCs w:val="24"/>
              </w:rPr>
              <w:t>негiздерi</w:t>
            </w:r>
            <w:proofErr w:type="spellEnd"/>
          </w:p>
          <w:p w14:paraId="73E66DAD" w14:textId="77777777" w:rsidR="00671792" w:rsidRPr="004D1705" w:rsidRDefault="00671792" w:rsidP="0003577F">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 </w:t>
            </w:r>
            <w:r w:rsidR="00C14145" w:rsidRPr="004D1705">
              <w:rPr>
                <w:rFonts w:ascii="Times New Roman" w:eastAsia="Times New Roman" w:hAnsi="Times New Roman" w:cs="Times New Roman"/>
                <w:sz w:val="24"/>
                <w:szCs w:val="24"/>
              </w:rPr>
              <w:t>.</w:t>
            </w:r>
          </w:p>
          <w:p w14:paraId="6A0A8CB7" w14:textId="77777777" w:rsidR="0003577F" w:rsidRPr="004D1705" w:rsidRDefault="00BB5D88" w:rsidP="0003577F">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7.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пай </w:t>
            </w:r>
            <w:proofErr w:type="spellStart"/>
            <w:r w:rsidRPr="004D1705">
              <w:rPr>
                <w:rFonts w:ascii="Times New Roman" w:eastAsia="Times New Roman" w:hAnsi="Times New Roman" w:cs="Times New Roman"/>
                <w:sz w:val="24"/>
                <w:szCs w:val="24"/>
              </w:rPr>
              <w:t>қорының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активтерiне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ортақ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үлестiк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меншiктiң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құқықтық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режимiнiң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ерекшелiктерi</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және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венчурлік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актiсiмен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айқындалады</w:t>
            </w:r>
            <w:proofErr w:type="spellEnd"/>
            <w:r w:rsidRPr="004D1705">
              <w:rPr>
                <w:rFonts w:ascii="Times New Roman" w:eastAsia="Times New Roman" w:hAnsi="Times New Roman" w:cs="Times New Roman"/>
                <w:sz w:val="24"/>
                <w:szCs w:val="24"/>
              </w:rPr>
              <w:t>.</w:t>
            </w:r>
          </w:p>
        </w:tc>
        <w:tc>
          <w:tcPr>
            <w:tcW w:w="6237" w:type="dxa"/>
          </w:tcPr>
          <w:p w14:paraId="31C546E3" w14:textId="77777777" w:rsidR="00160223" w:rsidRPr="004D1705" w:rsidRDefault="00160223" w:rsidP="00C14145">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209-бап. </w:t>
            </w:r>
            <w:proofErr w:type="spellStart"/>
            <w:r w:rsidRPr="004D1705">
              <w:rPr>
                <w:rFonts w:ascii="Times New Roman" w:eastAsia="Times New Roman" w:hAnsi="Times New Roman" w:cs="Times New Roman"/>
                <w:b/>
                <w:sz w:val="24"/>
                <w:szCs w:val="24"/>
              </w:rPr>
              <w:t>Ортақ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меншiк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ұғымы</w:t>
            </w:r>
            <w:proofErr w:type="spellEnd"/>
            <w:r w:rsidRPr="004D1705">
              <w:rPr>
                <w:rFonts w:ascii="Times New Roman" w:eastAsia="Times New Roman" w:hAnsi="Times New Roman" w:cs="Times New Roman"/>
                <w:b/>
                <w:sz w:val="24"/>
                <w:szCs w:val="24"/>
              </w:rPr>
              <w:t xml:space="preserve"> мен </w:t>
            </w:r>
            <w:proofErr w:type="spellStart"/>
            <w:r w:rsidRPr="004D1705">
              <w:rPr>
                <w:rFonts w:ascii="Times New Roman" w:eastAsia="Times New Roman" w:hAnsi="Times New Roman" w:cs="Times New Roman"/>
                <w:b/>
                <w:sz w:val="24"/>
                <w:szCs w:val="24"/>
              </w:rPr>
              <w:t>оның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пайда</w:t>
            </w:r>
            <w:proofErr w:type="spellEnd"/>
            <w:r w:rsidRPr="004D1705">
              <w:rPr>
                <w:rFonts w:ascii="Times New Roman" w:eastAsia="Times New Roman" w:hAnsi="Times New Roman" w:cs="Times New Roman"/>
                <w:b/>
                <w:sz w:val="24"/>
                <w:szCs w:val="24"/>
              </w:rPr>
              <w:t xml:space="preserve"> болу </w:t>
            </w:r>
            <w:proofErr w:type="spellStart"/>
            <w:r w:rsidRPr="004D1705">
              <w:rPr>
                <w:rFonts w:ascii="Times New Roman" w:eastAsia="Times New Roman" w:hAnsi="Times New Roman" w:cs="Times New Roman"/>
                <w:b/>
                <w:sz w:val="24"/>
                <w:szCs w:val="24"/>
              </w:rPr>
              <w:t>негiздерi</w:t>
            </w:r>
            <w:proofErr w:type="spellEnd"/>
          </w:p>
          <w:p w14:paraId="783D3659" w14:textId="77777777" w:rsidR="00C14145" w:rsidRPr="004D1705" w:rsidRDefault="00C14145" w:rsidP="00C14145">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5F5AE3E6" w14:textId="77777777" w:rsidR="0003577F" w:rsidRPr="004D1705" w:rsidRDefault="0003577F" w:rsidP="0003577F">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7. </w:t>
            </w:r>
            <w:proofErr w:type="spellStart"/>
            <w:r w:rsidR="00160223" w:rsidRPr="004D1705">
              <w:rPr>
                <w:rFonts w:ascii="Times New Roman" w:eastAsia="Times New Roman" w:hAnsi="Times New Roman" w:cs="Times New Roman"/>
                <w:sz w:val="24"/>
                <w:szCs w:val="24"/>
              </w:rPr>
              <w:t>Инвестициялық</w:t>
            </w:r>
            <w:proofErr w:type="spellEnd"/>
            <w:r w:rsidR="00160223" w:rsidRPr="004D1705">
              <w:rPr>
                <w:rFonts w:ascii="Times New Roman" w:eastAsia="Times New Roman" w:hAnsi="Times New Roman" w:cs="Times New Roman"/>
                <w:sz w:val="24"/>
                <w:szCs w:val="24"/>
              </w:rPr>
              <w:t xml:space="preserve"> пай </w:t>
            </w:r>
            <w:proofErr w:type="spellStart"/>
            <w:r w:rsidR="00160223" w:rsidRPr="004D1705">
              <w:rPr>
                <w:rFonts w:ascii="Times New Roman" w:eastAsia="Times New Roman" w:hAnsi="Times New Roman" w:cs="Times New Roman"/>
                <w:sz w:val="24"/>
                <w:szCs w:val="24"/>
              </w:rPr>
              <w:t>қорының</w:t>
            </w:r>
            <w:proofErr w:type="spellEnd"/>
            <w:r w:rsidR="00160223" w:rsidRPr="004D1705">
              <w:rPr>
                <w:rFonts w:ascii="Times New Roman" w:eastAsia="Times New Roman" w:hAnsi="Times New Roman" w:cs="Times New Roman"/>
                <w:sz w:val="24"/>
                <w:szCs w:val="24"/>
              </w:rPr>
              <w:t xml:space="preserve"> </w:t>
            </w:r>
            <w:proofErr w:type="spellStart"/>
            <w:r w:rsidR="00160223" w:rsidRPr="004D1705">
              <w:rPr>
                <w:rFonts w:ascii="Times New Roman" w:eastAsia="Times New Roman" w:hAnsi="Times New Roman" w:cs="Times New Roman"/>
                <w:sz w:val="24"/>
                <w:szCs w:val="24"/>
              </w:rPr>
              <w:t>активтерiне</w:t>
            </w:r>
            <w:proofErr w:type="spellEnd"/>
            <w:r w:rsidR="00160223" w:rsidRPr="004D1705">
              <w:rPr>
                <w:rFonts w:ascii="Times New Roman" w:eastAsia="Times New Roman" w:hAnsi="Times New Roman" w:cs="Times New Roman"/>
                <w:sz w:val="24"/>
                <w:szCs w:val="24"/>
              </w:rPr>
              <w:t xml:space="preserve"> </w:t>
            </w:r>
            <w:proofErr w:type="spellStart"/>
            <w:r w:rsidR="00160223" w:rsidRPr="004D1705">
              <w:rPr>
                <w:rFonts w:ascii="Times New Roman" w:eastAsia="Times New Roman" w:hAnsi="Times New Roman" w:cs="Times New Roman"/>
                <w:sz w:val="24"/>
                <w:szCs w:val="24"/>
              </w:rPr>
              <w:t>ортақ</w:t>
            </w:r>
            <w:proofErr w:type="spellEnd"/>
            <w:r w:rsidR="00160223" w:rsidRPr="004D1705">
              <w:rPr>
                <w:rFonts w:ascii="Times New Roman" w:eastAsia="Times New Roman" w:hAnsi="Times New Roman" w:cs="Times New Roman"/>
                <w:sz w:val="24"/>
                <w:szCs w:val="24"/>
              </w:rPr>
              <w:t xml:space="preserve"> </w:t>
            </w:r>
            <w:proofErr w:type="spellStart"/>
            <w:r w:rsidR="00160223" w:rsidRPr="004D1705">
              <w:rPr>
                <w:rFonts w:ascii="Times New Roman" w:eastAsia="Times New Roman" w:hAnsi="Times New Roman" w:cs="Times New Roman"/>
                <w:sz w:val="24"/>
                <w:szCs w:val="24"/>
              </w:rPr>
              <w:t>үлестiк</w:t>
            </w:r>
            <w:proofErr w:type="spellEnd"/>
            <w:r w:rsidR="00160223" w:rsidRPr="004D1705">
              <w:rPr>
                <w:rFonts w:ascii="Times New Roman" w:eastAsia="Times New Roman" w:hAnsi="Times New Roman" w:cs="Times New Roman"/>
                <w:sz w:val="24"/>
                <w:szCs w:val="24"/>
              </w:rPr>
              <w:t xml:space="preserve"> </w:t>
            </w:r>
            <w:proofErr w:type="spellStart"/>
            <w:r w:rsidR="00160223" w:rsidRPr="004D1705">
              <w:rPr>
                <w:rFonts w:ascii="Times New Roman" w:eastAsia="Times New Roman" w:hAnsi="Times New Roman" w:cs="Times New Roman"/>
                <w:sz w:val="24"/>
                <w:szCs w:val="24"/>
              </w:rPr>
              <w:t>меншiктiң</w:t>
            </w:r>
            <w:proofErr w:type="spellEnd"/>
            <w:r w:rsidR="00160223" w:rsidRPr="004D1705">
              <w:rPr>
                <w:rFonts w:ascii="Times New Roman" w:eastAsia="Times New Roman" w:hAnsi="Times New Roman" w:cs="Times New Roman"/>
                <w:sz w:val="24"/>
                <w:szCs w:val="24"/>
              </w:rPr>
              <w:t xml:space="preserve"> </w:t>
            </w:r>
            <w:proofErr w:type="spellStart"/>
            <w:r w:rsidR="00160223" w:rsidRPr="004D1705">
              <w:rPr>
                <w:rFonts w:ascii="Times New Roman" w:eastAsia="Times New Roman" w:hAnsi="Times New Roman" w:cs="Times New Roman"/>
                <w:sz w:val="24"/>
                <w:szCs w:val="24"/>
              </w:rPr>
              <w:t>құқықтық</w:t>
            </w:r>
            <w:proofErr w:type="spellEnd"/>
            <w:r w:rsidR="00160223" w:rsidRPr="004D1705">
              <w:rPr>
                <w:rFonts w:ascii="Times New Roman" w:eastAsia="Times New Roman" w:hAnsi="Times New Roman" w:cs="Times New Roman"/>
                <w:sz w:val="24"/>
                <w:szCs w:val="24"/>
              </w:rPr>
              <w:t xml:space="preserve"> </w:t>
            </w:r>
            <w:proofErr w:type="spellStart"/>
            <w:r w:rsidR="00160223" w:rsidRPr="004D1705">
              <w:rPr>
                <w:rFonts w:ascii="Times New Roman" w:eastAsia="Times New Roman" w:hAnsi="Times New Roman" w:cs="Times New Roman"/>
                <w:sz w:val="24"/>
                <w:szCs w:val="24"/>
              </w:rPr>
              <w:t>режимiнiң</w:t>
            </w:r>
            <w:proofErr w:type="spellEnd"/>
            <w:r w:rsidR="00160223" w:rsidRPr="004D1705">
              <w:rPr>
                <w:rFonts w:ascii="Times New Roman" w:eastAsia="Times New Roman" w:hAnsi="Times New Roman" w:cs="Times New Roman"/>
                <w:sz w:val="24"/>
                <w:szCs w:val="24"/>
              </w:rPr>
              <w:t xml:space="preserve"> </w:t>
            </w:r>
            <w:proofErr w:type="spellStart"/>
            <w:r w:rsidR="00160223" w:rsidRPr="004D1705">
              <w:rPr>
                <w:rFonts w:ascii="Times New Roman" w:eastAsia="Times New Roman" w:hAnsi="Times New Roman" w:cs="Times New Roman"/>
                <w:sz w:val="24"/>
                <w:szCs w:val="24"/>
              </w:rPr>
              <w:t>ерекшелiктерi</w:t>
            </w:r>
            <w:proofErr w:type="spellEnd"/>
            <w:r w:rsidR="00160223" w:rsidRPr="004D1705">
              <w:rPr>
                <w:rFonts w:ascii="Times New Roman" w:eastAsia="Times New Roman" w:hAnsi="Times New Roman" w:cs="Times New Roman"/>
                <w:sz w:val="24"/>
                <w:szCs w:val="24"/>
              </w:rPr>
              <w:t xml:space="preserve"> Қазақстан </w:t>
            </w:r>
            <w:proofErr w:type="spellStart"/>
            <w:r w:rsidR="00160223" w:rsidRPr="004D1705">
              <w:rPr>
                <w:rFonts w:ascii="Times New Roman" w:eastAsia="Times New Roman" w:hAnsi="Times New Roman" w:cs="Times New Roman"/>
                <w:sz w:val="24"/>
                <w:szCs w:val="24"/>
              </w:rPr>
              <w:t>Республикасының</w:t>
            </w:r>
            <w:proofErr w:type="spellEnd"/>
            <w:r w:rsidR="00160223" w:rsidRPr="004D1705">
              <w:rPr>
                <w:rFonts w:ascii="Times New Roman" w:eastAsia="Times New Roman" w:hAnsi="Times New Roman" w:cs="Times New Roman"/>
                <w:b/>
                <w:sz w:val="24"/>
                <w:szCs w:val="24"/>
              </w:rPr>
              <w:t xml:space="preserve"> </w:t>
            </w:r>
            <w:proofErr w:type="spellStart"/>
            <w:r w:rsidR="00160223" w:rsidRPr="004D1705">
              <w:rPr>
                <w:rFonts w:ascii="Times New Roman" w:eastAsia="Times New Roman" w:hAnsi="Times New Roman" w:cs="Times New Roman"/>
                <w:b/>
                <w:sz w:val="24"/>
                <w:szCs w:val="24"/>
              </w:rPr>
              <w:t>инвестициялық</w:t>
            </w:r>
            <w:proofErr w:type="spellEnd"/>
            <w:r w:rsidR="00160223" w:rsidRPr="004D1705">
              <w:rPr>
                <w:rFonts w:ascii="Times New Roman" w:eastAsia="Times New Roman" w:hAnsi="Times New Roman" w:cs="Times New Roman"/>
                <w:b/>
                <w:sz w:val="24"/>
                <w:szCs w:val="24"/>
              </w:rPr>
              <w:t xml:space="preserve"> </w:t>
            </w:r>
            <w:proofErr w:type="spellStart"/>
            <w:r w:rsidR="00160223" w:rsidRPr="004D1705">
              <w:rPr>
                <w:rFonts w:ascii="Times New Roman" w:eastAsia="Times New Roman" w:hAnsi="Times New Roman" w:cs="Times New Roman"/>
                <w:b/>
                <w:sz w:val="24"/>
                <w:szCs w:val="24"/>
              </w:rPr>
              <w:t>қорлар</w:t>
            </w:r>
            <w:proofErr w:type="spellEnd"/>
            <w:r w:rsidR="00160223" w:rsidRPr="004D1705">
              <w:rPr>
                <w:rFonts w:ascii="Times New Roman" w:eastAsia="Times New Roman" w:hAnsi="Times New Roman" w:cs="Times New Roman"/>
                <w:b/>
                <w:sz w:val="24"/>
                <w:szCs w:val="24"/>
              </w:rPr>
              <w:t xml:space="preserve"> </w:t>
            </w:r>
            <w:proofErr w:type="spellStart"/>
            <w:r w:rsidR="00160223" w:rsidRPr="004D1705">
              <w:rPr>
                <w:rFonts w:ascii="Times New Roman" w:eastAsia="Times New Roman" w:hAnsi="Times New Roman" w:cs="Times New Roman"/>
                <w:sz w:val="24"/>
                <w:szCs w:val="24"/>
              </w:rPr>
              <w:t>туралы</w:t>
            </w:r>
            <w:proofErr w:type="spellEnd"/>
            <w:r w:rsidR="00160223" w:rsidRPr="004D1705">
              <w:rPr>
                <w:rFonts w:ascii="Times New Roman" w:eastAsia="Times New Roman" w:hAnsi="Times New Roman" w:cs="Times New Roman"/>
                <w:sz w:val="24"/>
                <w:szCs w:val="24"/>
              </w:rPr>
              <w:t xml:space="preserve"> </w:t>
            </w:r>
            <w:proofErr w:type="spellStart"/>
            <w:r w:rsidR="00160223" w:rsidRPr="004D1705">
              <w:rPr>
                <w:rFonts w:ascii="Times New Roman" w:eastAsia="Times New Roman" w:hAnsi="Times New Roman" w:cs="Times New Roman"/>
                <w:sz w:val="24"/>
                <w:szCs w:val="24"/>
              </w:rPr>
              <w:t>заң</w:t>
            </w:r>
            <w:proofErr w:type="spellEnd"/>
            <w:r w:rsidR="00160223" w:rsidRPr="004D1705">
              <w:rPr>
                <w:rFonts w:ascii="Times New Roman" w:eastAsia="Times New Roman" w:hAnsi="Times New Roman" w:cs="Times New Roman"/>
                <w:sz w:val="24"/>
                <w:szCs w:val="24"/>
              </w:rPr>
              <w:t xml:space="preserve"> </w:t>
            </w:r>
            <w:proofErr w:type="spellStart"/>
            <w:r w:rsidR="00160223" w:rsidRPr="004D1705">
              <w:rPr>
                <w:rFonts w:ascii="Times New Roman" w:eastAsia="Times New Roman" w:hAnsi="Times New Roman" w:cs="Times New Roman"/>
                <w:sz w:val="24"/>
                <w:szCs w:val="24"/>
              </w:rPr>
              <w:t>актiсiмен</w:t>
            </w:r>
            <w:proofErr w:type="spellEnd"/>
            <w:r w:rsidR="00160223" w:rsidRPr="004D1705">
              <w:rPr>
                <w:rFonts w:ascii="Times New Roman" w:eastAsia="Times New Roman" w:hAnsi="Times New Roman" w:cs="Times New Roman"/>
                <w:sz w:val="24"/>
                <w:szCs w:val="24"/>
              </w:rPr>
              <w:t xml:space="preserve"> </w:t>
            </w:r>
            <w:proofErr w:type="spellStart"/>
            <w:r w:rsidR="00160223" w:rsidRPr="004D1705">
              <w:rPr>
                <w:rFonts w:ascii="Times New Roman" w:eastAsia="Times New Roman" w:hAnsi="Times New Roman" w:cs="Times New Roman"/>
                <w:sz w:val="24"/>
                <w:szCs w:val="24"/>
              </w:rPr>
              <w:t>айқындалады</w:t>
            </w:r>
            <w:proofErr w:type="spellEnd"/>
          </w:p>
        </w:tc>
        <w:tc>
          <w:tcPr>
            <w:tcW w:w="2977" w:type="dxa"/>
          </w:tcPr>
          <w:p w14:paraId="3CE5DA3A" w14:textId="77777777" w:rsidR="0003577F" w:rsidRPr="004D1705" w:rsidRDefault="00DE498D" w:rsidP="00FE5B40">
            <w:pPr>
              <w:shd w:val="clear" w:color="auto" w:fill="FFFFFF" w:themeFill="background1"/>
              <w:tabs>
                <w:tab w:val="left" w:pos="3432"/>
              </w:tabs>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қабылдануына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күші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жойылды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деп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танылуына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байланысты</w:t>
            </w:r>
            <w:proofErr w:type="spellEnd"/>
            <w:r w:rsidRPr="004D1705">
              <w:rPr>
                <w:rFonts w:ascii="Times New Roman" w:eastAsia="Times New Roman" w:hAnsi="Times New Roman" w:cs="Times New Roman"/>
                <w:sz w:val="24"/>
                <w:szCs w:val="24"/>
              </w:rPr>
              <w:t>.</w:t>
            </w:r>
          </w:p>
          <w:p w14:paraId="58F1BD95" w14:textId="77777777" w:rsidR="00ED7DE4" w:rsidRPr="004D1705" w:rsidRDefault="00ED7DE4" w:rsidP="00ED7DE4">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Түзету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кейбір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актілеріне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қызметі</w:t>
            </w:r>
            <w:proofErr w:type="spellEnd"/>
            <w:r w:rsidRPr="004D1705">
              <w:rPr>
                <w:rFonts w:ascii="Times New Roman" w:eastAsia="Times New Roman" w:hAnsi="Times New Roman" w:cs="Times New Roman"/>
                <w:sz w:val="24"/>
                <w:szCs w:val="24"/>
              </w:rPr>
              <w:t xml:space="preserve"> </w:t>
            </w:r>
            <w:proofErr w:type="spellStart"/>
            <w:proofErr w:type="gramStart"/>
            <w:r w:rsidRPr="004D1705">
              <w:rPr>
                <w:rFonts w:ascii="Times New Roman" w:eastAsia="Times New Roman" w:hAnsi="Times New Roman" w:cs="Times New Roman"/>
                <w:sz w:val="24"/>
                <w:szCs w:val="24"/>
              </w:rPr>
              <w:t>мәселелері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бойынша</w:t>
            </w:r>
            <w:proofErr w:type="spellEnd"/>
            <w:proofErr w:type="gram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өзгерістер</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толықтырулар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Әкімшілік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құқық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бұзушылық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кодексіне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өзгерістер</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толықтырулар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w:t>
            </w:r>
          </w:p>
          <w:p w14:paraId="4D02E727" w14:textId="77777777" w:rsidR="00ED7DE4" w:rsidRPr="004D1705" w:rsidRDefault="00ED7DE4" w:rsidP="00ED7DE4">
            <w:pPr>
              <w:shd w:val="clear" w:color="auto" w:fill="FFFFFF" w:themeFill="background1"/>
              <w:tabs>
                <w:tab w:val="left" w:pos="3432"/>
              </w:tabs>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lastRenderedPageBreak/>
              <w:t xml:space="preserve">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Заңдарының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жобаларына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реттеушілік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саясаттың</w:t>
            </w:r>
            <w:proofErr w:type="spellEnd"/>
            <w:r w:rsidRPr="004D1705">
              <w:rPr>
                <w:rFonts w:ascii="Times New Roman" w:eastAsia="Times New Roman" w:hAnsi="Times New Roman" w:cs="Times New Roman"/>
                <w:sz w:val="24"/>
                <w:szCs w:val="24"/>
              </w:rPr>
              <w:t xml:space="preserve"> </w:t>
            </w:r>
          </w:p>
          <w:p w14:paraId="036A9DD6" w14:textId="77777777" w:rsidR="00ED7DE4" w:rsidRPr="004D1705" w:rsidRDefault="00ED7DE4" w:rsidP="00ED7DE4">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консультативтік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құжаттың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бұдан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әрі</w:t>
            </w:r>
            <w:proofErr w:type="spellEnd"/>
            <w:r w:rsidRPr="004D1705">
              <w:rPr>
                <w:rFonts w:ascii="Times New Roman" w:eastAsia="Times New Roman" w:hAnsi="Times New Roman" w:cs="Times New Roman"/>
                <w:sz w:val="24"/>
                <w:szCs w:val="24"/>
              </w:rPr>
              <w:t xml:space="preserve"> –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3.2-тармағына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tc>
      </w:tr>
      <w:tr w:rsidR="0003577F" w:rsidRPr="004D1705" w14:paraId="56D94EDE" w14:textId="77777777" w:rsidTr="00E130A3">
        <w:tc>
          <w:tcPr>
            <w:tcW w:w="16047" w:type="dxa"/>
            <w:gridSpan w:val="5"/>
            <w:vAlign w:val="center"/>
          </w:tcPr>
          <w:p w14:paraId="25F8DA3E" w14:textId="77777777" w:rsidR="0003577F" w:rsidRPr="004D1705" w:rsidRDefault="00471EBB" w:rsidP="00471EBB">
            <w:pPr>
              <w:shd w:val="clear" w:color="auto" w:fill="FFFFFF" w:themeFill="background1"/>
              <w:tabs>
                <w:tab w:val="left" w:pos="3432"/>
              </w:tabs>
              <w:ind w:hanging="17"/>
              <w:contextualSpacing/>
              <w:jc w:val="center"/>
              <w:rPr>
                <w:rFonts w:ascii="Times New Roman" w:hAnsi="Times New Roman" w:cs="Times New Roman"/>
                <w:b/>
                <w:sz w:val="24"/>
                <w:szCs w:val="24"/>
              </w:rPr>
            </w:pPr>
            <w:r w:rsidRPr="004D1705">
              <w:rPr>
                <w:rFonts w:ascii="Times New Roman" w:hAnsi="Times New Roman" w:cs="Times New Roman"/>
                <w:b/>
                <w:sz w:val="24"/>
                <w:szCs w:val="24"/>
              </w:rPr>
              <w:lastRenderedPageBreak/>
              <w:t xml:space="preserve">Қазақстан </w:t>
            </w:r>
            <w:proofErr w:type="spellStart"/>
            <w:r w:rsidRPr="004D1705">
              <w:rPr>
                <w:rFonts w:ascii="Times New Roman" w:hAnsi="Times New Roman" w:cs="Times New Roman"/>
                <w:b/>
                <w:sz w:val="24"/>
                <w:szCs w:val="24"/>
              </w:rPr>
              <w:t>Республикасының</w:t>
            </w:r>
            <w:proofErr w:type="spellEnd"/>
            <w:r w:rsidRPr="004D1705">
              <w:rPr>
                <w:rFonts w:ascii="Times New Roman" w:hAnsi="Times New Roman" w:cs="Times New Roman"/>
                <w:b/>
                <w:sz w:val="24"/>
                <w:szCs w:val="24"/>
              </w:rPr>
              <w:t xml:space="preserve"> 1999 </w:t>
            </w:r>
            <w:proofErr w:type="spellStart"/>
            <w:r w:rsidRPr="004D1705">
              <w:rPr>
                <w:rFonts w:ascii="Times New Roman" w:hAnsi="Times New Roman" w:cs="Times New Roman"/>
                <w:b/>
                <w:sz w:val="24"/>
                <w:szCs w:val="24"/>
              </w:rPr>
              <w:t>жылғы</w:t>
            </w:r>
            <w:proofErr w:type="spellEnd"/>
            <w:r w:rsidRPr="004D1705">
              <w:rPr>
                <w:rFonts w:ascii="Times New Roman" w:hAnsi="Times New Roman" w:cs="Times New Roman"/>
                <w:b/>
                <w:sz w:val="24"/>
                <w:szCs w:val="24"/>
              </w:rPr>
              <w:t xml:space="preserve"> 1 </w:t>
            </w:r>
            <w:proofErr w:type="spellStart"/>
            <w:r w:rsidRPr="004D1705">
              <w:rPr>
                <w:rFonts w:ascii="Times New Roman" w:hAnsi="Times New Roman" w:cs="Times New Roman"/>
                <w:b/>
                <w:sz w:val="24"/>
                <w:szCs w:val="24"/>
              </w:rPr>
              <w:t>шілдедегі</w:t>
            </w:r>
            <w:proofErr w:type="spellEnd"/>
            <w:r w:rsidRPr="004D1705">
              <w:rPr>
                <w:rFonts w:ascii="Times New Roman" w:hAnsi="Times New Roman" w:cs="Times New Roman"/>
                <w:b/>
                <w:sz w:val="24"/>
                <w:szCs w:val="24"/>
              </w:rPr>
              <w:t xml:space="preserve"> </w:t>
            </w:r>
            <w:proofErr w:type="spellStart"/>
            <w:r w:rsidRPr="004D1705">
              <w:rPr>
                <w:rFonts w:ascii="Times New Roman" w:hAnsi="Times New Roman" w:cs="Times New Roman"/>
                <w:b/>
                <w:sz w:val="24"/>
                <w:szCs w:val="24"/>
              </w:rPr>
              <w:t>азаматтық</w:t>
            </w:r>
            <w:proofErr w:type="spellEnd"/>
            <w:r w:rsidRPr="004D1705">
              <w:rPr>
                <w:rFonts w:ascii="Times New Roman" w:hAnsi="Times New Roman" w:cs="Times New Roman"/>
                <w:b/>
                <w:sz w:val="24"/>
                <w:szCs w:val="24"/>
              </w:rPr>
              <w:t xml:space="preserve"> </w:t>
            </w:r>
            <w:proofErr w:type="spellStart"/>
            <w:r w:rsidRPr="004D1705">
              <w:rPr>
                <w:rFonts w:ascii="Times New Roman" w:hAnsi="Times New Roman" w:cs="Times New Roman"/>
                <w:b/>
                <w:sz w:val="24"/>
                <w:szCs w:val="24"/>
              </w:rPr>
              <w:t>кодексі</w:t>
            </w:r>
            <w:proofErr w:type="spellEnd"/>
            <w:r w:rsidRPr="004D1705">
              <w:rPr>
                <w:rFonts w:ascii="Times New Roman" w:hAnsi="Times New Roman" w:cs="Times New Roman"/>
                <w:b/>
                <w:sz w:val="24"/>
                <w:szCs w:val="24"/>
              </w:rPr>
              <w:t xml:space="preserve"> (</w:t>
            </w:r>
            <w:proofErr w:type="spellStart"/>
            <w:r w:rsidRPr="004D1705">
              <w:rPr>
                <w:rFonts w:ascii="Times New Roman" w:hAnsi="Times New Roman" w:cs="Times New Roman"/>
                <w:b/>
                <w:sz w:val="24"/>
                <w:szCs w:val="24"/>
              </w:rPr>
              <w:t>ерекше</w:t>
            </w:r>
            <w:proofErr w:type="spellEnd"/>
            <w:r w:rsidRPr="004D1705">
              <w:rPr>
                <w:rFonts w:ascii="Times New Roman" w:hAnsi="Times New Roman" w:cs="Times New Roman"/>
                <w:b/>
                <w:sz w:val="24"/>
                <w:szCs w:val="24"/>
              </w:rPr>
              <w:t xml:space="preserve"> </w:t>
            </w:r>
            <w:proofErr w:type="spellStart"/>
            <w:r w:rsidRPr="004D1705">
              <w:rPr>
                <w:rFonts w:ascii="Times New Roman" w:hAnsi="Times New Roman" w:cs="Times New Roman"/>
                <w:b/>
                <w:sz w:val="24"/>
                <w:szCs w:val="24"/>
              </w:rPr>
              <w:t>бөлім</w:t>
            </w:r>
            <w:proofErr w:type="spellEnd"/>
            <w:r w:rsidRPr="004D1705">
              <w:rPr>
                <w:rFonts w:ascii="Times New Roman" w:hAnsi="Times New Roman" w:cs="Times New Roman"/>
                <w:b/>
                <w:sz w:val="24"/>
                <w:szCs w:val="24"/>
              </w:rPr>
              <w:t>)</w:t>
            </w:r>
          </w:p>
        </w:tc>
      </w:tr>
      <w:tr w:rsidR="00764D6E" w:rsidRPr="004D1705" w14:paraId="3AEB395E" w14:textId="77777777" w:rsidTr="00E130A3">
        <w:tc>
          <w:tcPr>
            <w:tcW w:w="458" w:type="dxa"/>
          </w:tcPr>
          <w:p w14:paraId="69B38C63" w14:textId="77777777" w:rsidR="00764D6E" w:rsidRPr="004D1705" w:rsidRDefault="00764D6E" w:rsidP="00764D6E">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rPr>
            </w:pPr>
          </w:p>
        </w:tc>
        <w:tc>
          <w:tcPr>
            <w:tcW w:w="1606" w:type="dxa"/>
          </w:tcPr>
          <w:p w14:paraId="281DA7D4" w14:textId="77777777" w:rsidR="00764D6E" w:rsidRPr="004D1705" w:rsidRDefault="00764D6E" w:rsidP="00764D6E">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893-бап.</w:t>
            </w:r>
          </w:p>
        </w:tc>
        <w:tc>
          <w:tcPr>
            <w:tcW w:w="4769" w:type="dxa"/>
          </w:tcPr>
          <w:p w14:paraId="14BC3F25" w14:textId="77777777" w:rsidR="00764D6E" w:rsidRPr="004D1705" w:rsidRDefault="00764D6E" w:rsidP="00764D6E">
            <w:pPr>
              <w:shd w:val="clear" w:color="auto" w:fill="FFFFFF" w:themeFill="background1"/>
              <w:tabs>
                <w:tab w:val="left" w:pos="3432"/>
              </w:tabs>
              <w:ind w:firstLine="34"/>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b/>
                <w:sz w:val="24"/>
                <w:szCs w:val="24"/>
              </w:rPr>
              <w:t xml:space="preserve">893-бап.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қорлардың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активтерiн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сенiмгерлiкпен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басқару</w:t>
            </w:r>
            <w:proofErr w:type="spellEnd"/>
            <w:r w:rsidRPr="004D1705">
              <w:rPr>
                <w:rFonts w:ascii="Times New Roman" w:eastAsia="Times New Roman" w:hAnsi="Times New Roman" w:cs="Times New Roman"/>
                <w:sz w:val="24"/>
                <w:szCs w:val="24"/>
              </w:rPr>
              <w:t xml:space="preserve">      </w:t>
            </w:r>
          </w:p>
          <w:p w14:paraId="14CF1ABA" w14:textId="77777777" w:rsidR="00764D6E" w:rsidRPr="004D1705" w:rsidRDefault="00764D6E" w:rsidP="00764D6E">
            <w:pPr>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активтерiн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сенiмгерлiкпен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басқару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ерекшелiктерi</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және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венчурлік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актiсiмен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белгiленген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шарттарда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тәртiппен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жүзеге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асырылады</w:t>
            </w:r>
            <w:proofErr w:type="spellEnd"/>
            <w:r w:rsidRPr="004D1705">
              <w:rPr>
                <w:rFonts w:ascii="Times New Roman" w:eastAsia="Times New Roman" w:hAnsi="Times New Roman" w:cs="Times New Roman"/>
                <w:sz w:val="24"/>
                <w:szCs w:val="24"/>
              </w:rPr>
              <w:t>.</w:t>
            </w:r>
          </w:p>
          <w:p w14:paraId="68411275" w14:textId="77777777" w:rsidR="00764D6E" w:rsidRPr="004D1705" w:rsidRDefault="00764D6E" w:rsidP="00764D6E">
            <w:pPr>
              <w:shd w:val="clear" w:color="auto" w:fill="FFFFFF" w:themeFill="background1"/>
              <w:tabs>
                <w:tab w:val="left" w:pos="3432"/>
              </w:tabs>
              <w:ind w:firstLine="34"/>
              <w:contextualSpacing/>
              <w:jc w:val="both"/>
              <w:rPr>
                <w:rFonts w:ascii="Times New Roman" w:eastAsia="Times New Roman" w:hAnsi="Times New Roman" w:cs="Times New Roman"/>
                <w:sz w:val="24"/>
                <w:szCs w:val="24"/>
              </w:rPr>
            </w:pPr>
          </w:p>
        </w:tc>
        <w:tc>
          <w:tcPr>
            <w:tcW w:w="6237" w:type="dxa"/>
          </w:tcPr>
          <w:p w14:paraId="236DF7E2" w14:textId="77777777" w:rsidR="00764D6E" w:rsidRPr="004D1705" w:rsidRDefault="00764D6E" w:rsidP="00764D6E">
            <w:pPr>
              <w:shd w:val="clear" w:color="auto" w:fill="FFFFFF" w:themeFill="background1"/>
              <w:tabs>
                <w:tab w:val="left" w:pos="3432"/>
              </w:tabs>
              <w:ind w:firstLine="34"/>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893-бап.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қорлардың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активтерiн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сенiмгерлiкпен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басқару</w:t>
            </w:r>
            <w:proofErr w:type="spellEnd"/>
            <w:r w:rsidRPr="004D1705">
              <w:rPr>
                <w:rFonts w:ascii="Times New Roman" w:eastAsia="Times New Roman" w:hAnsi="Times New Roman" w:cs="Times New Roman"/>
                <w:b/>
                <w:sz w:val="24"/>
                <w:szCs w:val="24"/>
              </w:rPr>
              <w:t xml:space="preserve">      </w:t>
            </w:r>
          </w:p>
          <w:p w14:paraId="4CCB69B9" w14:textId="77777777" w:rsidR="00764D6E" w:rsidRPr="004D1705" w:rsidRDefault="00764D6E" w:rsidP="00764D6E">
            <w:pPr>
              <w:shd w:val="clear" w:color="auto" w:fill="FFFFFF" w:themeFill="background1"/>
              <w:tabs>
                <w:tab w:val="left" w:pos="3432"/>
              </w:tabs>
              <w:ind w:firstLine="34"/>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активтерiн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сенiмгерлiкпен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басқару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ерекшелiктерi</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актiсiмен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белгiленген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шарттарда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тәртiппен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жүзеге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асырылады</w:t>
            </w:r>
            <w:proofErr w:type="spellEnd"/>
            <w:r w:rsidRPr="004D1705">
              <w:rPr>
                <w:rFonts w:ascii="Times New Roman" w:eastAsia="Times New Roman" w:hAnsi="Times New Roman" w:cs="Times New Roman"/>
                <w:sz w:val="24"/>
                <w:szCs w:val="24"/>
              </w:rPr>
              <w:t>.</w:t>
            </w:r>
          </w:p>
        </w:tc>
        <w:tc>
          <w:tcPr>
            <w:tcW w:w="2977" w:type="dxa"/>
          </w:tcPr>
          <w:p w14:paraId="32A3C921" w14:textId="77777777" w:rsidR="00764D6E" w:rsidRPr="004D1705" w:rsidRDefault="00764D6E" w:rsidP="00764D6E">
            <w:pPr>
              <w:shd w:val="clear" w:color="auto" w:fill="FFFFFF" w:themeFill="background1"/>
              <w:tabs>
                <w:tab w:val="left" w:pos="3432"/>
              </w:tabs>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қабылдануына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күші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жойылды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деп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танылуына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байланысты</w:t>
            </w:r>
            <w:proofErr w:type="spellEnd"/>
            <w:r w:rsidRPr="004D1705">
              <w:rPr>
                <w:rFonts w:ascii="Times New Roman" w:eastAsia="Times New Roman" w:hAnsi="Times New Roman" w:cs="Times New Roman"/>
                <w:sz w:val="24"/>
                <w:szCs w:val="24"/>
              </w:rPr>
              <w:t>.</w:t>
            </w:r>
          </w:p>
          <w:p w14:paraId="5067D88B" w14:textId="77777777" w:rsidR="00ED7DE4" w:rsidRPr="004D1705" w:rsidRDefault="00ED7DE4" w:rsidP="00ED7DE4">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Түзету</w:t>
            </w:r>
            <w:proofErr w:type="spellEnd"/>
            <w:r w:rsidRPr="004D1705">
              <w:rPr>
                <w:rFonts w:ascii="Times New Roman" w:eastAsia="Times New Roman" w:hAnsi="Times New Roman" w:cs="Times New Roman"/>
                <w:sz w:val="24"/>
                <w:szCs w:val="24"/>
              </w:rPr>
              <w:t xml:space="preserve">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3.2-тармағына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tc>
      </w:tr>
      <w:tr w:rsidR="001C127D" w:rsidRPr="004D1705" w14:paraId="65CA34A0" w14:textId="77777777" w:rsidTr="00E130A3">
        <w:tc>
          <w:tcPr>
            <w:tcW w:w="16047" w:type="dxa"/>
            <w:gridSpan w:val="5"/>
          </w:tcPr>
          <w:p w14:paraId="6D04A210" w14:textId="77777777" w:rsidR="001C127D" w:rsidRPr="004D1705" w:rsidRDefault="0034498A" w:rsidP="001C127D">
            <w:pPr>
              <w:shd w:val="clear" w:color="auto" w:fill="FFFFFF" w:themeFill="background1"/>
              <w:tabs>
                <w:tab w:val="left" w:pos="3432"/>
              </w:tabs>
              <w:ind w:firstLine="459"/>
              <w:contextualSpacing/>
              <w:jc w:val="center"/>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Қазақстан </w:t>
            </w:r>
            <w:proofErr w:type="spellStart"/>
            <w:r w:rsidRPr="004D1705">
              <w:rPr>
                <w:rFonts w:ascii="Times New Roman" w:eastAsia="Times New Roman" w:hAnsi="Times New Roman" w:cs="Times New Roman"/>
                <w:b/>
                <w:sz w:val="24"/>
                <w:szCs w:val="24"/>
              </w:rPr>
              <w:t>Республикасының</w:t>
            </w:r>
            <w:proofErr w:type="spellEnd"/>
            <w:r w:rsidRPr="004D1705">
              <w:rPr>
                <w:rFonts w:ascii="Times New Roman" w:eastAsia="Times New Roman" w:hAnsi="Times New Roman" w:cs="Times New Roman"/>
                <w:b/>
                <w:sz w:val="24"/>
                <w:szCs w:val="24"/>
              </w:rPr>
              <w:t xml:space="preserve"> 2015 </w:t>
            </w:r>
            <w:proofErr w:type="spellStart"/>
            <w:r w:rsidRPr="004D1705">
              <w:rPr>
                <w:rFonts w:ascii="Times New Roman" w:eastAsia="Times New Roman" w:hAnsi="Times New Roman" w:cs="Times New Roman"/>
                <w:b/>
                <w:sz w:val="24"/>
                <w:szCs w:val="24"/>
              </w:rPr>
              <w:t>жылғы</w:t>
            </w:r>
            <w:proofErr w:type="spellEnd"/>
            <w:r w:rsidRPr="004D1705">
              <w:rPr>
                <w:rFonts w:ascii="Times New Roman" w:eastAsia="Times New Roman" w:hAnsi="Times New Roman" w:cs="Times New Roman"/>
                <w:b/>
                <w:sz w:val="24"/>
                <w:szCs w:val="24"/>
              </w:rPr>
              <w:t xml:space="preserve"> 29 </w:t>
            </w:r>
            <w:proofErr w:type="spellStart"/>
            <w:r w:rsidRPr="004D1705">
              <w:rPr>
                <w:rFonts w:ascii="Times New Roman" w:eastAsia="Times New Roman" w:hAnsi="Times New Roman" w:cs="Times New Roman"/>
                <w:b/>
                <w:sz w:val="24"/>
                <w:szCs w:val="24"/>
              </w:rPr>
              <w:t>қазандағы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Кәсіпкерлік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Кодексі</w:t>
            </w:r>
            <w:proofErr w:type="spellEnd"/>
            <w:r w:rsidRPr="004D1705">
              <w:rPr>
                <w:rFonts w:ascii="Times New Roman" w:eastAsia="Times New Roman" w:hAnsi="Times New Roman" w:cs="Times New Roman"/>
                <w:b/>
                <w:sz w:val="24"/>
                <w:szCs w:val="24"/>
              </w:rPr>
              <w:t xml:space="preserve"> </w:t>
            </w:r>
          </w:p>
        </w:tc>
      </w:tr>
      <w:tr w:rsidR="000F0712" w:rsidRPr="004D1705" w14:paraId="08F91947" w14:textId="77777777" w:rsidTr="00E130A3">
        <w:tc>
          <w:tcPr>
            <w:tcW w:w="458" w:type="dxa"/>
          </w:tcPr>
          <w:p w14:paraId="1951BEDC" w14:textId="77777777" w:rsidR="000F0712" w:rsidRPr="004D1705" w:rsidRDefault="000F0712" w:rsidP="000F0712">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rPr>
            </w:pPr>
          </w:p>
        </w:tc>
        <w:tc>
          <w:tcPr>
            <w:tcW w:w="1606" w:type="dxa"/>
          </w:tcPr>
          <w:p w14:paraId="7013C480" w14:textId="77777777" w:rsidR="000F0712" w:rsidRPr="004D1705" w:rsidRDefault="00573268" w:rsidP="000F0712">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112-1-баптың 4-тармағы</w:t>
            </w:r>
          </w:p>
        </w:tc>
        <w:tc>
          <w:tcPr>
            <w:tcW w:w="4769" w:type="dxa"/>
          </w:tcPr>
          <w:p w14:paraId="416666C0" w14:textId="77777777" w:rsidR="00573268" w:rsidRPr="004D1705" w:rsidRDefault="00573268" w:rsidP="000F0712">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112-1-бап. </w:t>
            </w:r>
            <w:proofErr w:type="spellStart"/>
            <w:r w:rsidRPr="004D1705">
              <w:rPr>
                <w:rFonts w:ascii="Times New Roman" w:eastAsia="Times New Roman" w:hAnsi="Times New Roman" w:cs="Times New Roman"/>
                <w:b/>
                <w:sz w:val="24"/>
                <w:szCs w:val="24"/>
              </w:rPr>
              <w:t>Ақпараттық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құралдар</w:t>
            </w:r>
            <w:proofErr w:type="spellEnd"/>
          </w:p>
          <w:p w14:paraId="10809E28" w14:textId="77777777" w:rsidR="000136EB" w:rsidRPr="004D1705" w:rsidRDefault="000136EB" w:rsidP="000F0712">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3140262B" w14:textId="77777777" w:rsidR="00573268" w:rsidRPr="004D1705" w:rsidRDefault="00573268" w:rsidP="00573268">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4. Осы </w:t>
            </w:r>
            <w:proofErr w:type="spellStart"/>
            <w:r w:rsidRPr="004D1705">
              <w:rPr>
                <w:rFonts w:ascii="Times New Roman" w:eastAsia="Times New Roman" w:hAnsi="Times New Roman" w:cs="Times New Roman"/>
                <w:sz w:val="24"/>
                <w:szCs w:val="24"/>
              </w:rPr>
              <w:t>тараудың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ережелері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кеден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саясаты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статистикалық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саласында</w:t>
            </w:r>
            <w:proofErr w:type="spellEnd"/>
            <w:r w:rsidRPr="004D1705">
              <w:rPr>
                <w:rFonts w:ascii="Times New Roman" w:eastAsia="Times New Roman" w:hAnsi="Times New Roman" w:cs="Times New Roman"/>
                <w:sz w:val="24"/>
                <w:szCs w:val="24"/>
              </w:rPr>
              <w:t xml:space="preserve"> бар, </w:t>
            </w:r>
            <w:proofErr w:type="spellStart"/>
            <w:r w:rsidRPr="004D1705">
              <w:rPr>
                <w:rFonts w:ascii="Times New Roman" w:eastAsia="Times New Roman" w:hAnsi="Times New Roman" w:cs="Times New Roman"/>
                <w:sz w:val="24"/>
                <w:szCs w:val="24"/>
              </w:rPr>
              <w:t>сондай-ақ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бір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реттеу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субъектісіне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қолданылатын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ақпараттық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құралдарға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қолданылмайды</w:t>
            </w:r>
            <w:proofErr w:type="spellEnd"/>
            <w:r w:rsidRPr="004D1705">
              <w:rPr>
                <w:rFonts w:ascii="Times New Roman" w:eastAsia="Times New Roman" w:hAnsi="Times New Roman" w:cs="Times New Roman"/>
                <w:sz w:val="24"/>
                <w:szCs w:val="24"/>
              </w:rPr>
              <w:t>.</w:t>
            </w:r>
          </w:p>
          <w:p w14:paraId="05051DF6" w14:textId="77777777" w:rsidR="00573268" w:rsidRPr="004D1705" w:rsidRDefault="00573268" w:rsidP="00573268">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p>
          <w:p w14:paraId="305B0DC8" w14:textId="77777777" w:rsidR="000F0712" w:rsidRPr="004D1705" w:rsidRDefault="00573268" w:rsidP="00573268">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sz w:val="24"/>
                <w:szCs w:val="24"/>
              </w:rPr>
              <w:t xml:space="preserve">Осы </w:t>
            </w:r>
            <w:proofErr w:type="spellStart"/>
            <w:r w:rsidRPr="004D1705">
              <w:rPr>
                <w:rFonts w:ascii="Times New Roman" w:eastAsia="Times New Roman" w:hAnsi="Times New Roman" w:cs="Times New Roman"/>
                <w:sz w:val="24"/>
                <w:szCs w:val="24"/>
              </w:rPr>
              <w:t>тараудың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мақсаттары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үшін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саясаты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деп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ұйымдарының</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бейрезидент</w:t>
            </w:r>
            <w:proofErr w:type="spellEnd"/>
            <w:r w:rsidRPr="004D1705">
              <w:rPr>
                <w:rFonts w:ascii="Times New Roman" w:eastAsia="Times New Roman" w:hAnsi="Times New Roman" w:cs="Times New Roman"/>
                <w:sz w:val="24"/>
                <w:szCs w:val="24"/>
              </w:rPr>
              <w:t xml:space="preserve"> - </w:t>
            </w:r>
            <w:proofErr w:type="spellStart"/>
            <w:r w:rsidRPr="004D1705">
              <w:rPr>
                <w:rFonts w:ascii="Times New Roman" w:eastAsia="Times New Roman" w:hAnsi="Times New Roman" w:cs="Times New Roman"/>
                <w:sz w:val="24"/>
                <w:szCs w:val="24"/>
              </w:rPr>
              <w:t>банктері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филиалдарының</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lastRenderedPageBreak/>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бейрезидент</w:t>
            </w:r>
            <w:proofErr w:type="spellEnd"/>
            <w:r w:rsidRPr="004D1705">
              <w:rPr>
                <w:rFonts w:ascii="Times New Roman" w:eastAsia="Times New Roman" w:hAnsi="Times New Roman" w:cs="Times New Roman"/>
                <w:sz w:val="24"/>
                <w:szCs w:val="24"/>
              </w:rPr>
              <w:t xml:space="preserve"> - </w:t>
            </w:r>
            <w:proofErr w:type="spellStart"/>
            <w:r w:rsidRPr="004D1705">
              <w:rPr>
                <w:rFonts w:ascii="Times New Roman" w:eastAsia="Times New Roman" w:hAnsi="Times New Roman" w:cs="Times New Roman"/>
                <w:sz w:val="24"/>
                <w:szCs w:val="24"/>
              </w:rPr>
              <w:t>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қайта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филиалдарының</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бейрезидент</w:t>
            </w:r>
            <w:proofErr w:type="spellEnd"/>
            <w:r w:rsidRPr="004D1705">
              <w:rPr>
                <w:rFonts w:ascii="Times New Roman" w:eastAsia="Times New Roman" w:hAnsi="Times New Roman" w:cs="Times New Roman"/>
                <w:sz w:val="24"/>
                <w:szCs w:val="24"/>
              </w:rPr>
              <w:t xml:space="preserve"> - </w:t>
            </w:r>
            <w:proofErr w:type="spellStart"/>
            <w:r w:rsidRPr="004D1705">
              <w:rPr>
                <w:rFonts w:ascii="Times New Roman" w:eastAsia="Times New Roman" w:hAnsi="Times New Roman" w:cs="Times New Roman"/>
                <w:sz w:val="24"/>
                <w:szCs w:val="24"/>
              </w:rPr>
              <w:t>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брокерлері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филиалдарының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болып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табылмайтын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нарығына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қатысушылардың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коллекторлық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агенттіктердің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ірі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қатысушылардың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эмиссиялық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бағалы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қағаздар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эмитенттерінің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кредиттік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бюролардың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топтарының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банк </w:t>
            </w:r>
            <w:proofErr w:type="spellStart"/>
            <w:r w:rsidRPr="004D1705">
              <w:rPr>
                <w:rFonts w:ascii="Times New Roman" w:eastAsia="Times New Roman" w:hAnsi="Times New Roman" w:cs="Times New Roman"/>
                <w:sz w:val="24"/>
                <w:szCs w:val="24"/>
              </w:rPr>
              <w:t>конгломераттарының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құрамына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кіретін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тұлғалардың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төлем</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қызметтерін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көрсететін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нарық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субъектілерінің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қызметіне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валюталық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құқық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қатынастарын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реттеуге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қызметтер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көрсетуге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сондай-ақ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құралдарын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шығаруға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айналысына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өтеуге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күшін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жоюға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байланысты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қатынастар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жиынтығы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түсініледі</w:t>
            </w:r>
            <w:proofErr w:type="spellEnd"/>
            <w:r w:rsidRPr="004D1705">
              <w:rPr>
                <w:rFonts w:ascii="Times New Roman" w:eastAsia="Times New Roman" w:hAnsi="Times New Roman" w:cs="Times New Roman"/>
                <w:sz w:val="24"/>
                <w:szCs w:val="24"/>
              </w:rPr>
              <w:t>.</w:t>
            </w:r>
          </w:p>
        </w:tc>
        <w:tc>
          <w:tcPr>
            <w:tcW w:w="6237" w:type="dxa"/>
          </w:tcPr>
          <w:p w14:paraId="302C79F7" w14:textId="77777777" w:rsidR="00905656" w:rsidRPr="004D1705" w:rsidRDefault="00905656" w:rsidP="000F0712">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lastRenderedPageBreak/>
              <w:t xml:space="preserve">112-1-бап. </w:t>
            </w:r>
            <w:proofErr w:type="spellStart"/>
            <w:r w:rsidRPr="004D1705">
              <w:rPr>
                <w:rFonts w:ascii="Times New Roman" w:eastAsia="Times New Roman" w:hAnsi="Times New Roman" w:cs="Times New Roman"/>
                <w:b/>
                <w:sz w:val="24"/>
                <w:szCs w:val="24"/>
              </w:rPr>
              <w:t>Ақпараттық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құралдар</w:t>
            </w:r>
            <w:proofErr w:type="spellEnd"/>
            <w:r w:rsidRPr="004D1705">
              <w:rPr>
                <w:rFonts w:ascii="Times New Roman" w:eastAsia="Times New Roman" w:hAnsi="Times New Roman" w:cs="Times New Roman"/>
                <w:b/>
                <w:sz w:val="24"/>
                <w:szCs w:val="24"/>
              </w:rPr>
              <w:t xml:space="preserve"> </w:t>
            </w:r>
          </w:p>
          <w:p w14:paraId="354FB712" w14:textId="77777777" w:rsidR="000136EB" w:rsidRPr="004D1705" w:rsidRDefault="000136EB" w:rsidP="000F0712">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4E2F0C2C" w14:textId="77777777" w:rsidR="00905656" w:rsidRPr="004D1705" w:rsidRDefault="000F0712" w:rsidP="00905656">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4. </w:t>
            </w:r>
          </w:p>
          <w:p w14:paraId="7DF2DDA1" w14:textId="77777777" w:rsidR="00836484" w:rsidRPr="004D1705" w:rsidRDefault="00836484" w:rsidP="00836484">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Осы </w:t>
            </w:r>
            <w:proofErr w:type="spellStart"/>
            <w:r w:rsidRPr="004D1705">
              <w:rPr>
                <w:rFonts w:ascii="Times New Roman" w:eastAsia="Times New Roman" w:hAnsi="Times New Roman" w:cs="Times New Roman"/>
                <w:sz w:val="24"/>
                <w:szCs w:val="24"/>
              </w:rPr>
              <w:t>тараудың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ережелері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кеден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саясаты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статистикалық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саласында</w:t>
            </w:r>
            <w:proofErr w:type="spellEnd"/>
            <w:r w:rsidRPr="004D1705">
              <w:rPr>
                <w:rFonts w:ascii="Times New Roman" w:eastAsia="Times New Roman" w:hAnsi="Times New Roman" w:cs="Times New Roman"/>
                <w:sz w:val="24"/>
                <w:szCs w:val="24"/>
              </w:rPr>
              <w:t xml:space="preserve"> бар, </w:t>
            </w:r>
            <w:proofErr w:type="spellStart"/>
            <w:r w:rsidRPr="004D1705">
              <w:rPr>
                <w:rFonts w:ascii="Times New Roman" w:eastAsia="Times New Roman" w:hAnsi="Times New Roman" w:cs="Times New Roman"/>
                <w:sz w:val="24"/>
                <w:szCs w:val="24"/>
              </w:rPr>
              <w:t>сондай-ақ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бір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реттеу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субъектісіне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қолданылатын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ақпараттық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құралдарға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қолданылмайды</w:t>
            </w:r>
            <w:proofErr w:type="spellEnd"/>
            <w:r w:rsidRPr="004D1705">
              <w:rPr>
                <w:rFonts w:ascii="Times New Roman" w:eastAsia="Times New Roman" w:hAnsi="Times New Roman" w:cs="Times New Roman"/>
                <w:sz w:val="24"/>
                <w:szCs w:val="24"/>
              </w:rPr>
              <w:t>.</w:t>
            </w:r>
          </w:p>
          <w:p w14:paraId="692D6E09" w14:textId="77777777" w:rsidR="000F0712" w:rsidRPr="004D1705" w:rsidRDefault="00836484" w:rsidP="00836484">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sz w:val="24"/>
                <w:szCs w:val="24"/>
              </w:rPr>
              <w:t xml:space="preserve">Осы </w:t>
            </w:r>
            <w:proofErr w:type="spellStart"/>
            <w:r w:rsidRPr="004D1705">
              <w:rPr>
                <w:rFonts w:ascii="Times New Roman" w:eastAsia="Times New Roman" w:hAnsi="Times New Roman" w:cs="Times New Roman"/>
                <w:sz w:val="24"/>
                <w:szCs w:val="24"/>
              </w:rPr>
              <w:t>тараудың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мақсаттары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үшін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саясаты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деп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ұйымдарының</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бейрезидент</w:t>
            </w:r>
            <w:proofErr w:type="spellEnd"/>
            <w:r w:rsidRPr="004D1705">
              <w:rPr>
                <w:rFonts w:ascii="Times New Roman" w:eastAsia="Times New Roman" w:hAnsi="Times New Roman" w:cs="Times New Roman"/>
                <w:sz w:val="24"/>
                <w:szCs w:val="24"/>
              </w:rPr>
              <w:t xml:space="preserve"> – </w:t>
            </w:r>
            <w:proofErr w:type="spellStart"/>
            <w:r w:rsidRPr="004D1705">
              <w:rPr>
                <w:rFonts w:ascii="Times New Roman" w:eastAsia="Times New Roman" w:hAnsi="Times New Roman" w:cs="Times New Roman"/>
                <w:sz w:val="24"/>
                <w:szCs w:val="24"/>
              </w:rPr>
              <w:t>банктері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филиалдарының</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бейрезидент</w:t>
            </w:r>
            <w:proofErr w:type="spellEnd"/>
            <w:r w:rsidRPr="004D1705">
              <w:rPr>
                <w:rFonts w:ascii="Times New Roman" w:eastAsia="Times New Roman" w:hAnsi="Times New Roman" w:cs="Times New Roman"/>
                <w:sz w:val="24"/>
                <w:szCs w:val="24"/>
              </w:rPr>
              <w:t xml:space="preserve"> – </w:t>
            </w:r>
            <w:proofErr w:type="spellStart"/>
            <w:r w:rsidRPr="004D1705">
              <w:rPr>
                <w:rFonts w:ascii="Times New Roman" w:eastAsia="Times New Roman" w:hAnsi="Times New Roman" w:cs="Times New Roman"/>
                <w:sz w:val="24"/>
                <w:szCs w:val="24"/>
              </w:rPr>
              <w:t>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қайта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филиалдарының</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lastRenderedPageBreak/>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бейрезидент</w:t>
            </w:r>
            <w:proofErr w:type="spellEnd"/>
            <w:r w:rsidRPr="004D1705">
              <w:rPr>
                <w:rFonts w:ascii="Times New Roman" w:eastAsia="Times New Roman" w:hAnsi="Times New Roman" w:cs="Times New Roman"/>
                <w:sz w:val="24"/>
                <w:szCs w:val="24"/>
              </w:rPr>
              <w:t xml:space="preserve"> – </w:t>
            </w:r>
            <w:proofErr w:type="spellStart"/>
            <w:r w:rsidRPr="004D1705">
              <w:rPr>
                <w:rFonts w:ascii="Times New Roman" w:eastAsia="Times New Roman" w:hAnsi="Times New Roman" w:cs="Times New Roman"/>
                <w:sz w:val="24"/>
                <w:szCs w:val="24"/>
              </w:rPr>
              <w:t>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брокерлері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филиалдарының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болып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табылмайтын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нарығына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қатысушылардың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коллекторлық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агенттіктердің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ірі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қатысушылардың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эмиссиялық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бағалы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қағаздар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эмитенттерінің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кредиттік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бюролардың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топтарының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банк </w:t>
            </w:r>
            <w:proofErr w:type="spellStart"/>
            <w:r w:rsidRPr="004D1705">
              <w:rPr>
                <w:rFonts w:ascii="Times New Roman" w:eastAsia="Times New Roman" w:hAnsi="Times New Roman" w:cs="Times New Roman"/>
                <w:sz w:val="24"/>
                <w:szCs w:val="24"/>
              </w:rPr>
              <w:t>конгломераттарының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құрамына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кіретін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тұлғалардың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төлем</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қызметтерін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көрсететін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нарық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субъектілерінің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қызметіне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валюталық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құқық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қатынастарын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реттеуге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қызметтер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көрсетуге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сондай-ақ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құралдарын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шығаруға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айналысына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өтеуге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күшін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жоюға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байланысты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қатынастар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жиынтығы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түсініледі</w:t>
            </w:r>
            <w:proofErr w:type="spellEnd"/>
            <w:r w:rsidRPr="004D1705">
              <w:rPr>
                <w:rFonts w:ascii="Times New Roman" w:eastAsia="Times New Roman" w:hAnsi="Times New Roman" w:cs="Times New Roman"/>
                <w:sz w:val="24"/>
                <w:szCs w:val="24"/>
              </w:rPr>
              <w:t>.</w:t>
            </w:r>
          </w:p>
        </w:tc>
        <w:tc>
          <w:tcPr>
            <w:tcW w:w="2977" w:type="dxa"/>
          </w:tcPr>
          <w:p w14:paraId="0EE3358D" w14:textId="77777777" w:rsidR="00764D6E" w:rsidRPr="004D1705" w:rsidRDefault="00764D6E" w:rsidP="00764D6E">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lastRenderedPageBreak/>
              <w:t>Бүгінгі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күні</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заңнамасында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сондай-ақ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тікелей</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қорлары</w:t>
            </w:r>
            <w:proofErr w:type="spellEnd"/>
            <w:r w:rsidRPr="004D1705">
              <w:rPr>
                <w:rFonts w:ascii="Times New Roman" w:eastAsia="Times New Roman" w:hAnsi="Times New Roman" w:cs="Times New Roman"/>
                <w:sz w:val="24"/>
                <w:szCs w:val="24"/>
              </w:rPr>
              <w:t xml:space="preserve"> мен хедж-</w:t>
            </w:r>
            <w:proofErr w:type="spellStart"/>
            <w:r w:rsidRPr="004D1705">
              <w:rPr>
                <w:rFonts w:ascii="Times New Roman" w:eastAsia="Times New Roman" w:hAnsi="Times New Roman" w:cs="Times New Roman"/>
                <w:sz w:val="24"/>
                <w:szCs w:val="24"/>
              </w:rPr>
              <w:t>қорларды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лицензиялау</w:t>
            </w:r>
            <w:proofErr w:type="spellEnd"/>
            <w:r w:rsidRPr="004D1705">
              <w:rPr>
                <w:rFonts w:ascii="Times New Roman" w:eastAsia="Times New Roman" w:hAnsi="Times New Roman" w:cs="Times New Roman"/>
                <w:sz w:val="24"/>
                <w:szCs w:val="24"/>
              </w:rPr>
              <w:t xml:space="preserve"> не </w:t>
            </w:r>
            <w:proofErr w:type="spellStart"/>
            <w:r w:rsidRPr="004D1705">
              <w:rPr>
                <w:rFonts w:ascii="Times New Roman" w:eastAsia="Times New Roman" w:hAnsi="Times New Roman" w:cs="Times New Roman"/>
                <w:sz w:val="24"/>
                <w:szCs w:val="24"/>
              </w:rPr>
              <w:t>есептік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тіркеу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көзделмеген</w:t>
            </w:r>
            <w:proofErr w:type="spellEnd"/>
            <w:r w:rsidRPr="004D1705">
              <w:rPr>
                <w:rFonts w:ascii="Times New Roman" w:eastAsia="Times New Roman" w:hAnsi="Times New Roman" w:cs="Times New Roman"/>
                <w:sz w:val="24"/>
                <w:szCs w:val="24"/>
              </w:rPr>
              <w:t>.</w:t>
            </w:r>
          </w:p>
          <w:p w14:paraId="3D8A1360" w14:textId="77777777" w:rsidR="00764D6E" w:rsidRPr="004D1705" w:rsidRDefault="00764D6E" w:rsidP="00764D6E">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Осыған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байланысты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қазіргі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уақытта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олардың</w:t>
            </w:r>
            <w:proofErr w:type="spellEnd"/>
            <w:r w:rsidRPr="004D1705">
              <w:rPr>
                <w:rFonts w:ascii="Times New Roman" w:eastAsia="Times New Roman" w:hAnsi="Times New Roman" w:cs="Times New Roman"/>
                <w:sz w:val="24"/>
                <w:szCs w:val="24"/>
              </w:rPr>
              <w:t xml:space="preserve"> саны, </w:t>
            </w:r>
            <w:proofErr w:type="spellStart"/>
            <w:r w:rsidRPr="004D1705">
              <w:rPr>
                <w:rFonts w:ascii="Times New Roman" w:eastAsia="Times New Roman" w:hAnsi="Times New Roman" w:cs="Times New Roman"/>
                <w:sz w:val="24"/>
                <w:szCs w:val="24"/>
              </w:rPr>
              <w:t>басқарудағы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lastRenderedPageBreak/>
              <w:t>активтердің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көлемі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инвестициялар</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тәуекелдердің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сипаты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мәліметтерді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қоса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алғанда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осындай</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ресми</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ақпарат</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жоқ</w:t>
            </w:r>
            <w:proofErr w:type="spellEnd"/>
            <w:r w:rsidRPr="004D1705">
              <w:rPr>
                <w:rFonts w:ascii="Times New Roman" w:eastAsia="Times New Roman" w:hAnsi="Times New Roman" w:cs="Times New Roman"/>
                <w:sz w:val="24"/>
                <w:szCs w:val="24"/>
              </w:rPr>
              <w:t>.</w:t>
            </w:r>
          </w:p>
          <w:p w14:paraId="751629B5" w14:textId="77777777" w:rsidR="00764D6E" w:rsidRPr="004D1705" w:rsidRDefault="00764D6E" w:rsidP="00764D6E">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тікелей</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хедж-</w:t>
            </w:r>
            <w:proofErr w:type="spellStart"/>
            <w:r w:rsidRPr="004D1705">
              <w:rPr>
                <w:rFonts w:ascii="Times New Roman" w:eastAsia="Times New Roman" w:hAnsi="Times New Roman" w:cs="Times New Roman"/>
                <w:sz w:val="24"/>
                <w:szCs w:val="24"/>
              </w:rPr>
              <w:t>қорлардың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тиісті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реттеу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тетіктерінің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ақпаратты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ашуының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болмауы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мемлекеттің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саланың</w:t>
            </w:r>
            <w:proofErr w:type="spellEnd"/>
            <w:r w:rsidRPr="004D1705">
              <w:rPr>
                <w:rFonts w:ascii="Times New Roman" w:eastAsia="Times New Roman" w:hAnsi="Times New Roman" w:cs="Times New Roman"/>
                <w:sz w:val="24"/>
                <w:szCs w:val="24"/>
              </w:rPr>
              <w:t xml:space="preserve"> даму </w:t>
            </w:r>
            <w:proofErr w:type="spellStart"/>
            <w:r w:rsidRPr="004D1705">
              <w:rPr>
                <w:rFonts w:ascii="Times New Roman" w:eastAsia="Times New Roman" w:hAnsi="Times New Roman" w:cs="Times New Roman"/>
                <w:sz w:val="24"/>
                <w:szCs w:val="24"/>
              </w:rPr>
              <w:t>динамикасын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отыруы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уақтылы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реттеушілік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ықпал</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ету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мүмкін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сстігімен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байланысты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бірқатар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тәуекелдерді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тудырады</w:t>
            </w:r>
            <w:proofErr w:type="spellEnd"/>
            <w:r w:rsidRPr="004D1705">
              <w:rPr>
                <w:rFonts w:ascii="Times New Roman" w:eastAsia="Times New Roman" w:hAnsi="Times New Roman" w:cs="Times New Roman"/>
                <w:sz w:val="24"/>
                <w:szCs w:val="24"/>
              </w:rPr>
              <w:t>.</w:t>
            </w:r>
          </w:p>
          <w:p w14:paraId="6E4AEACE" w14:textId="77777777" w:rsidR="00764D6E" w:rsidRPr="004D1705" w:rsidRDefault="00764D6E" w:rsidP="00764D6E">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Сонымен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бұл</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венчурлық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жобаларды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сондай-ақ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капиталға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тікелей</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қатысуды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көздейтін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жобаларды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қаржыландыру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үшін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инвесторлардың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кең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ауқымын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тарту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мүмкіндігін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шектейді</w:t>
            </w:r>
            <w:proofErr w:type="spellEnd"/>
            <w:r w:rsidRPr="004D1705">
              <w:rPr>
                <w:rFonts w:ascii="Times New Roman" w:eastAsia="Times New Roman" w:hAnsi="Times New Roman" w:cs="Times New Roman"/>
                <w:sz w:val="24"/>
                <w:szCs w:val="24"/>
              </w:rPr>
              <w:t>.</w:t>
            </w:r>
          </w:p>
          <w:p w14:paraId="4B1EC9F6" w14:textId="77777777" w:rsidR="000F0712" w:rsidRPr="004D1705" w:rsidRDefault="00764D6E" w:rsidP="00764D6E">
            <w:pPr>
              <w:shd w:val="clear" w:color="auto" w:fill="FFFFFF" w:themeFill="background1"/>
              <w:tabs>
                <w:tab w:val="left" w:pos="3432"/>
              </w:tabs>
              <w:ind w:firstLine="459"/>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Жоғарыда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айтылғандарды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ескере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отырып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деңгейде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тікелей</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lastRenderedPageBreak/>
              <w:t>инвестициялар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хедж-</w:t>
            </w:r>
            <w:proofErr w:type="spellStart"/>
            <w:r w:rsidRPr="004D1705">
              <w:rPr>
                <w:rFonts w:ascii="Times New Roman" w:eastAsia="Times New Roman" w:hAnsi="Times New Roman" w:cs="Times New Roman"/>
                <w:sz w:val="24"/>
                <w:szCs w:val="24"/>
              </w:rPr>
              <w:t>қорларды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қадағалаудың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тиісті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тетіктері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ішінде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нарығын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реттеу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жөніндегі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уәкілетті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органда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есептік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тіркеуді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есептілікті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ұсыну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тәртібі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есебінен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қамтамасыз</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етілуге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тиіс</w:t>
            </w:r>
            <w:proofErr w:type="spellEnd"/>
            <w:r w:rsidRPr="004D1705">
              <w:rPr>
                <w:rFonts w:ascii="Times New Roman" w:eastAsia="Times New Roman" w:hAnsi="Times New Roman" w:cs="Times New Roman"/>
                <w:sz w:val="24"/>
                <w:szCs w:val="24"/>
              </w:rPr>
              <w:t>.</w:t>
            </w:r>
          </w:p>
          <w:p w14:paraId="7736B635" w14:textId="77777777" w:rsidR="00ED7DE4" w:rsidRPr="004D1705" w:rsidRDefault="00ED7DE4" w:rsidP="00764D6E">
            <w:pPr>
              <w:shd w:val="clear" w:color="auto" w:fill="FFFFFF" w:themeFill="background1"/>
              <w:tabs>
                <w:tab w:val="left" w:pos="3432"/>
              </w:tabs>
              <w:ind w:firstLine="459"/>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Түзету</w:t>
            </w:r>
            <w:proofErr w:type="spellEnd"/>
            <w:r w:rsidRPr="004D1705">
              <w:rPr>
                <w:rFonts w:ascii="Times New Roman" w:eastAsia="Times New Roman" w:hAnsi="Times New Roman" w:cs="Times New Roman"/>
                <w:sz w:val="24"/>
                <w:szCs w:val="24"/>
              </w:rPr>
              <w:t xml:space="preserve">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3.2-тармағына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tc>
      </w:tr>
      <w:tr w:rsidR="009411C9" w:rsidRPr="004D1705" w14:paraId="33692332" w14:textId="77777777" w:rsidTr="00E130A3">
        <w:tc>
          <w:tcPr>
            <w:tcW w:w="458" w:type="dxa"/>
          </w:tcPr>
          <w:p w14:paraId="574B5C62" w14:textId="77777777" w:rsidR="009411C9" w:rsidRPr="004D1705" w:rsidRDefault="009411C9" w:rsidP="009411C9">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rPr>
            </w:pPr>
          </w:p>
        </w:tc>
        <w:tc>
          <w:tcPr>
            <w:tcW w:w="1606" w:type="dxa"/>
          </w:tcPr>
          <w:p w14:paraId="01240029" w14:textId="77777777" w:rsidR="009411C9" w:rsidRPr="004D1705" w:rsidRDefault="009411C9" w:rsidP="009411C9">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129-баптың 11-тармағы</w:t>
            </w:r>
          </w:p>
        </w:tc>
        <w:tc>
          <w:tcPr>
            <w:tcW w:w="4769" w:type="dxa"/>
          </w:tcPr>
          <w:p w14:paraId="5D26CF3A"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129-бап. </w:t>
            </w:r>
            <w:proofErr w:type="spellStart"/>
            <w:r w:rsidRPr="004D1705">
              <w:rPr>
                <w:rFonts w:ascii="Times New Roman" w:eastAsia="Times New Roman" w:hAnsi="Times New Roman" w:cs="Times New Roman"/>
                <w:b/>
                <w:sz w:val="24"/>
                <w:szCs w:val="24"/>
              </w:rPr>
              <w:t>Мемлекеттік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бақылау</w:t>
            </w:r>
            <w:proofErr w:type="spellEnd"/>
            <w:r w:rsidRPr="004D1705">
              <w:rPr>
                <w:rFonts w:ascii="Times New Roman" w:eastAsia="Times New Roman" w:hAnsi="Times New Roman" w:cs="Times New Roman"/>
                <w:b/>
                <w:sz w:val="24"/>
                <w:szCs w:val="24"/>
              </w:rPr>
              <w:t xml:space="preserve"> мен </w:t>
            </w:r>
            <w:proofErr w:type="spellStart"/>
            <w:r w:rsidRPr="004D1705">
              <w:rPr>
                <w:rFonts w:ascii="Times New Roman" w:eastAsia="Times New Roman" w:hAnsi="Times New Roman" w:cs="Times New Roman"/>
                <w:b/>
                <w:sz w:val="24"/>
                <w:szCs w:val="24"/>
              </w:rPr>
              <w:t>қадағалау</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саласындағы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қатынастар</w:t>
            </w:r>
            <w:proofErr w:type="spellEnd"/>
          </w:p>
          <w:p w14:paraId="34E8D5F7"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63652744"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11. Осы </w:t>
            </w:r>
            <w:proofErr w:type="spellStart"/>
            <w:r w:rsidRPr="004D1705">
              <w:rPr>
                <w:rFonts w:ascii="Times New Roman" w:eastAsia="Times New Roman" w:hAnsi="Times New Roman" w:cs="Times New Roman"/>
                <w:sz w:val="24"/>
                <w:szCs w:val="24"/>
              </w:rPr>
              <w:t>бапты</w:t>
            </w:r>
            <w:proofErr w:type="spellEnd"/>
            <w:r w:rsidRPr="004D1705">
              <w:rPr>
                <w:rFonts w:ascii="Times New Roman" w:eastAsia="Times New Roman" w:hAnsi="Times New Roman" w:cs="Times New Roman"/>
                <w:sz w:val="24"/>
                <w:szCs w:val="24"/>
              </w:rPr>
              <w:t xml:space="preserve">, осы </w:t>
            </w:r>
            <w:proofErr w:type="spellStart"/>
            <w:r w:rsidRPr="004D1705">
              <w:rPr>
                <w:rFonts w:ascii="Times New Roman" w:eastAsia="Times New Roman" w:hAnsi="Times New Roman" w:cs="Times New Roman"/>
                <w:sz w:val="24"/>
                <w:szCs w:val="24"/>
              </w:rPr>
              <w:t>Кодекстің</w:t>
            </w:r>
            <w:proofErr w:type="spellEnd"/>
            <w:r w:rsidRPr="004D1705">
              <w:rPr>
                <w:rFonts w:ascii="Times New Roman" w:eastAsia="Times New Roman" w:hAnsi="Times New Roman" w:cs="Times New Roman"/>
                <w:sz w:val="24"/>
                <w:szCs w:val="24"/>
              </w:rPr>
              <w:t xml:space="preserve"> 130-бабын, 131-бабының 1, 2, 3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4-тармақтарын, 138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139-баптарын, 154-бабының 2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3-тармақтарын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157-бабын </w:t>
            </w:r>
            <w:proofErr w:type="spellStart"/>
            <w:r w:rsidRPr="004D1705">
              <w:rPr>
                <w:rFonts w:ascii="Times New Roman" w:eastAsia="Times New Roman" w:hAnsi="Times New Roman" w:cs="Times New Roman"/>
                <w:sz w:val="24"/>
                <w:szCs w:val="24"/>
              </w:rPr>
              <w:t>қоспағанда</w:t>
            </w:r>
            <w:proofErr w:type="spellEnd"/>
            <w:r w:rsidRPr="004D1705">
              <w:rPr>
                <w:rFonts w:ascii="Times New Roman" w:eastAsia="Times New Roman" w:hAnsi="Times New Roman" w:cs="Times New Roman"/>
                <w:sz w:val="24"/>
                <w:szCs w:val="24"/>
              </w:rPr>
              <w:t xml:space="preserve">, осы </w:t>
            </w:r>
            <w:proofErr w:type="spellStart"/>
            <w:r w:rsidRPr="004D1705">
              <w:rPr>
                <w:rFonts w:ascii="Times New Roman" w:eastAsia="Times New Roman" w:hAnsi="Times New Roman" w:cs="Times New Roman"/>
                <w:sz w:val="24"/>
                <w:szCs w:val="24"/>
              </w:rPr>
              <w:t>тараудың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күші</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талаптарының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сақталуын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қамтамасыз</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ету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мақсатында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мемлекеттік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қадағалауды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сондай-ақ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нарығын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төлем</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жүйелерінің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операторлары</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операциялық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орталықтарын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төлем</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сондай-ақ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коллекторлық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агенттіктерді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мемлекеттік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қадағалауды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жүзеге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асыруға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қолданылмайды</w:t>
            </w:r>
            <w:proofErr w:type="spellEnd"/>
            <w:r w:rsidRPr="004D1705">
              <w:rPr>
                <w:rFonts w:ascii="Times New Roman" w:eastAsia="Times New Roman" w:hAnsi="Times New Roman" w:cs="Times New Roman"/>
                <w:sz w:val="24"/>
                <w:szCs w:val="24"/>
              </w:rPr>
              <w:t>.</w:t>
            </w:r>
          </w:p>
        </w:tc>
        <w:tc>
          <w:tcPr>
            <w:tcW w:w="6237" w:type="dxa"/>
          </w:tcPr>
          <w:p w14:paraId="3AA040EF"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129-бап. </w:t>
            </w:r>
            <w:proofErr w:type="spellStart"/>
            <w:r w:rsidRPr="004D1705">
              <w:rPr>
                <w:rFonts w:ascii="Times New Roman" w:eastAsia="Times New Roman" w:hAnsi="Times New Roman" w:cs="Times New Roman"/>
                <w:b/>
                <w:sz w:val="24"/>
                <w:szCs w:val="24"/>
              </w:rPr>
              <w:t>Мемлекеттік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бақылау</w:t>
            </w:r>
            <w:proofErr w:type="spellEnd"/>
            <w:r w:rsidRPr="004D1705">
              <w:rPr>
                <w:rFonts w:ascii="Times New Roman" w:eastAsia="Times New Roman" w:hAnsi="Times New Roman" w:cs="Times New Roman"/>
                <w:b/>
                <w:sz w:val="24"/>
                <w:szCs w:val="24"/>
              </w:rPr>
              <w:t xml:space="preserve"> мен </w:t>
            </w:r>
            <w:proofErr w:type="spellStart"/>
            <w:r w:rsidRPr="004D1705">
              <w:rPr>
                <w:rFonts w:ascii="Times New Roman" w:eastAsia="Times New Roman" w:hAnsi="Times New Roman" w:cs="Times New Roman"/>
                <w:b/>
                <w:sz w:val="24"/>
                <w:szCs w:val="24"/>
              </w:rPr>
              <w:t>қадағалау</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саласындағы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қатынастар</w:t>
            </w:r>
            <w:proofErr w:type="spellEnd"/>
          </w:p>
          <w:p w14:paraId="30E7D383"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48AA1564"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11. Осы </w:t>
            </w:r>
            <w:proofErr w:type="spellStart"/>
            <w:r w:rsidRPr="004D1705">
              <w:rPr>
                <w:rFonts w:ascii="Times New Roman" w:eastAsia="Times New Roman" w:hAnsi="Times New Roman" w:cs="Times New Roman"/>
                <w:sz w:val="24"/>
                <w:szCs w:val="24"/>
              </w:rPr>
              <w:t>бапты</w:t>
            </w:r>
            <w:proofErr w:type="spellEnd"/>
            <w:r w:rsidRPr="004D1705">
              <w:rPr>
                <w:rFonts w:ascii="Times New Roman" w:eastAsia="Times New Roman" w:hAnsi="Times New Roman" w:cs="Times New Roman"/>
                <w:sz w:val="24"/>
                <w:szCs w:val="24"/>
              </w:rPr>
              <w:t xml:space="preserve">, осы </w:t>
            </w:r>
            <w:proofErr w:type="spellStart"/>
            <w:r w:rsidRPr="004D1705">
              <w:rPr>
                <w:rFonts w:ascii="Times New Roman" w:eastAsia="Times New Roman" w:hAnsi="Times New Roman" w:cs="Times New Roman"/>
                <w:sz w:val="24"/>
                <w:szCs w:val="24"/>
              </w:rPr>
              <w:t>Кодекстің</w:t>
            </w:r>
            <w:proofErr w:type="spellEnd"/>
            <w:r w:rsidRPr="004D1705">
              <w:rPr>
                <w:rFonts w:ascii="Times New Roman" w:eastAsia="Times New Roman" w:hAnsi="Times New Roman" w:cs="Times New Roman"/>
                <w:sz w:val="24"/>
                <w:szCs w:val="24"/>
              </w:rPr>
              <w:t xml:space="preserve"> 130-бабын, 131-бабының 1, 2, 3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4-тармақтарын, 138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139-баптарын, 154-бабының 2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3-тармақтарын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157-бабын </w:t>
            </w:r>
            <w:proofErr w:type="spellStart"/>
            <w:r w:rsidRPr="004D1705">
              <w:rPr>
                <w:rFonts w:ascii="Times New Roman" w:eastAsia="Times New Roman" w:hAnsi="Times New Roman" w:cs="Times New Roman"/>
                <w:sz w:val="24"/>
                <w:szCs w:val="24"/>
              </w:rPr>
              <w:t>қоспағанда</w:t>
            </w:r>
            <w:proofErr w:type="spellEnd"/>
            <w:r w:rsidRPr="004D1705">
              <w:rPr>
                <w:rFonts w:ascii="Times New Roman" w:eastAsia="Times New Roman" w:hAnsi="Times New Roman" w:cs="Times New Roman"/>
                <w:sz w:val="24"/>
                <w:szCs w:val="24"/>
              </w:rPr>
              <w:t xml:space="preserve">, осы </w:t>
            </w:r>
            <w:proofErr w:type="spellStart"/>
            <w:r w:rsidRPr="004D1705">
              <w:rPr>
                <w:rFonts w:ascii="Times New Roman" w:eastAsia="Times New Roman" w:hAnsi="Times New Roman" w:cs="Times New Roman"/>
                <w:sz w:val="24"/>
                <w:szCs w:val="24"/>
              </w:rPr>
              <w:t>тараудың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күші</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талаптарының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сақталуын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қамтамасыз</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ету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мақсатында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мемлекеттік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қадағалауды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сондай-ақ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нарығын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төлем</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жүйелерінің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операторлары</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операциялық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орталықтарын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төлем</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сондай-ақ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коллекторлық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агенттіктерді</w:t>
            </w:r>
            <w:proofErr w:type="spellEnd"/>
            <w:r w:rsidRPr="004D1705">
              <w:rPr>
                <w:rFonts w:ascii="Times New Roman" w:eastAsia="Times New Roman" w:hAnsi="Times New Roman" w:cs="Times New Roman"/>
                <w:b/>
                <w:sz w:val="24"/>
                <w:szCs w:val="24"/>
              </w:rPr>
              <w:t>,</w:t>
            </w:r>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мемлекеттік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қадағалауды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жүзеге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асыруға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қолданылмайды</w:t>
            </w:r>
            <w:proofErr w:type="spellEnd"/>
            <w:r w:rsidRPr="004D1705">
              <w:rPr>
                <w:rFonts w:ascii="Times New Roman" w:eastAsia="Times New Roman" w:hAnsi="Times New Roman" w:cs="Times New Roman"/>
                <w:sz w:val="24"/>
                <w:szCs w:val="24"/>
              </w:rPr>
              <w:t>.</w:t>
            </w:r>
          </w:p>
        </w:tc>
        <w:tc>
          <w:tcPr>
            <w:tcW w:w="2977" w:type="dxa"/>
          </w:tcPr>
          <w:p w14:paraId="40037E23" w14:textId="77777777" w:rsidR="009411C9" w:rsidRPr="004D1705" w:rsidRDefault="009411C9" w:rsidP="009411C9">
            <w:pPr>
              <w:shd w:val="clear" w:color="auto" w:fill="FFFFFF" w:themeFill="background1"/>
              <w:tabs>
                <w:tab w:val="left" w:pos="3432"/>
              </w:tabs>
              <w:ind w:firstLine="459"/>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Кәсіпкерлік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кодекстің</w:t>
            </w:r>
            <w:proofErr w:type="spellEnd"/>
            <w:r w:rsidRPr="004D1705">
              <w:rPr>
                <w:rFonts w:ascii="Times New Roman" w:eastAsia="Times New Roman" w:hAnsi="Times New Roman" w:cs="Times New Roman"/>
                <w:sz w:val="24"/>
                <w:szCs w:val="24"/>
              </w:rPr>
              <w:t xml:space="preserve"> 129-бабының 11-тармағына </w:t>
            </w:r>
            <w:proofErr w:type="spellStart"/>
            <w:r w:rsidRPr="004D1705">
              <w:rPr>
                <w:rFonts w:ascii="Times New Roman" w:eastAsia="Times New Roman" w:hAnsi="Times New Roman" w:cs="Times New Roman"/>
                <w:sz w:val="24"/>
                <w:szCs w:val="24"/>
              </w:rPr>
              <w:t>өзгерістер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енгізу</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заңнамасын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бұзғаны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үшін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қатысты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шаралар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қабылдауға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байланысты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құқықтық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олқылықты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жою</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қажеттілігімен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негізделеді</w:t>
            </w:r>
            <w:proofErr w:type="spellEnd"/>
            <w:r w:rsidRPr="004D1705">
              <w:rPr>
                <w:rFonts w:ascii="Times New Roman" w:eastAsia="Times New Roman" w:hAnsi="Times New Roman" w:cs="Times New Roman"/>
                <w:sz w:val="24"/>
                <w:szCs w:val="24"/>
              </w:rPr>
              <w:t>.</w:t>
            </w:r>
          </w:p>
          <w:p w14:paraId="610AD244" w14:textId="77777777" w:rsidR="009411C9" w:rsidRPr="004D1705" w:rsidRDefault="009411C9" w:rsidP="009411C9">
            <w:pPr>
              <w:shd w:val="clear" w:color="auto" w:fill="FFFFFF" w:themeFill="background1"/>
              <w:tabs>
                <w:tab w:val="left" w:pos="3432"/>
              </w:tabs>
              <w:ind w:firstLine="459"/>
              <w:contextualSpacing/>
              <w:jc w:val="both"/>
              <w:rPr>
                <w:rFonts w:ascii="Times New Roman" w:eastAsia="Times New Roman" w:hAnsi="Times New Roman" w:cs="Times New Roman"/>
                <w:b/>
                <w:sz w:val="24"/>
                <w:szCs w:val="24"/>
              </w:rPr>
            </w:pPr>
            <w:proofErr w:type="spellStart"/>
            <w:r w:rsidRPr="004D1705">
              <w:rPr>
                <w:rFonts w:ascii="Times New Roman" w:eastAsia="Times New Roman" w:hAnsi="Times New Roman" w:cs="Times New Roman"/>
                <w:sz w:val="24"/>
                <w:szCs w:val="24"/>
              </w:rPr>
              <w:t>Атап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айтқанда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нарығын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мемлекеттік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реттеу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Заңның</w:t>
            </w:r>
            <w:proofErr w:type="spellEnd"/>
            <w:r w:rsidRPr="004D1705">
              <w:rPr>
                <w:rFonts w:ascii="Times New Roman" w:eastAsia="Times New Roman" w:hAnsi="Times New Roman" w:cs="Times New Roman"/>
                <w:sz w:val="24"/>
                <w:szCs w:val="24"/>
              </w:rPr>
              <w:t xml:space="preserve"> 12-бабының 14) </w:t>
            </w:r>
            <w:proofErr w:type="spellStart"/>
            <w:r w:rsidRPr="004D1705">
              <w:rPr>
                <w:rFonts w:ascii="Times New Roman" w:eastAsia="Times New Roman" w:hAnsi="Times New Roman" w:cs="Times New Roman"/>
                <w:sz w:val="24"/>
                <w:szCs w:val="24"/>
              </w:rPr>
              <w:t>тармақшасында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уәкілетті</w:t>
            </w:r>
            <w:proofErr w:type="spellEnd"/>
            <w:r w:rsidRPr="004D1705">
              <w:rPr>
                <w:rFonts w:ascii="Times New Roman" w:eastAsia="Times New Roman" w:hAnsi="Times New Roman" w:cs="Times New Roman"/>
                <w:b/>
                <w:sz w:val="24"/>
                <w:szCs w:val="24"/>
              </w:rPr>
              <w:t xml:space="preserve"> </w:t>
            </w:r>
            <w:r w:rsidRPr="004D1705">
              <w:rPr>
                <w:rFonts w:ascii="Times New Roman" w:eastAsia="Times New Roman" w:hAnsi="Times New Roman" w:cs="Times New Roman"/>
                <w:b/>
                <w:sz w:val="24"/>
                <w:szCs w:val="24"/>
              </w:rPr>
              <w:lastRenderedPageBreak/>
              <w:t xml:space="preserve">орган </w:t>
            </w:r>
            <w:r w:rsidRPr="004D1705">
              <w:rPr>
                <w:rFonts w:ascii="Times New Roman" w:eastAsia="Times New Roman" w:hAnsi="Times New Roman" w:cs="Times New Roman"/>
                <w:sz w:val="24"/>
                <w:szCs w:val="24"/>
              </w:rPr>
              <w:t xml:space="preserve">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заңнамасына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жұмыс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істеуін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реттеуді</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және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бақылауды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жүзеге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асырады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деп</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көзделеді</w:t>
            </w:r>
            <w:proofErr w:type="spellEnd"/>
            <w:r w:rsidRPr="004D1705">
              <w:rPr>
                <w:rFonts w:ascii="Times New Roman" w:eastAsia="Times New Roman" w:hAnsi="Times New Roman" w:cs="Times New Roman"/>
                <w:b/>
                <w:sz w:val="24"/>
                <w:szCs w:val="24"/>
              </w:rPr>
              <w:t>.</w:t>
            </w:r>
          </w:p>
          <w:p w14:paraId="77315477" w14:textId="77777777" w:rsidR="009411C9" w:rsidRPr="004D1705" w:rsidRDefault="009411C9" w:rsidP="009411C9">
            <w:pPr>
              <w:shd w:val="clear" w:color="auto" w:fill="FFFFFF" w:themeFill="background1"/>
              <w:tabs>
                <w:tab w:val="left" w:pos="3432"/>
              </w:tabs>
              <w:ind w:firstLine="459"/>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Бұдан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басқа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Әкімшілік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құқық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бұзушылық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кодекстің</w:t>
            </w:r>
            <w:proofErr w:type="spellEnd"/>
            <w:r w:rsidRPr="004D1705">
              <w:rPr>
                <w:rFonts w:ascii="Times New Roman" w:eastAsia="Times New Roman" w:hAnsi="Times New Roman" w:cs="Times New Roman"/>
                <w:sz w:val="24"/>
                <w:szCs w:val="24"/>
              </w:rPr>
              <w:t xml:space="preserve"> 265-бабында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қорлардың</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заңнамасын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бұзғаны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үшін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әкімшілік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жауаптылығы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көзделеді</w:t>
            </w:r>
            <w:proofErr w:type="spellEnd"/>
            <w:r w:rsidRPr="004D1705">
              <w:rPr>
                <w:rFonts w:ascii="Times New Roman" w:eastAsia="Times New Roman" w:hAnsi="Times New Roman" w:cs="Times New Roman"/>
                <w:b/>
                <w:sz w:val="24"/>
                <w:szCs w:val="24"/>
              </w:rPr>
              <w:t>.</w:t>
            </w:r>
          </w:p>
          <w:p w14:paraId="3A824A4C" w14:textId="77777777" w:rsidR="009411C9" w:rsidRPr="004D1705" w:rsidRDefault="009411C9" w:rsidP="009411C9">
            <w:pPr>
              <w:shd w:val="clear" w:color="auto" w:fill="FFFFFF" w:themeFill="background1"/>
              <w:tabs>
                <w:tab w:val="left" w:pos="3432"/>
              </w:tabs>
              <w:ind w:firstLine="459"/>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Осыған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байланысты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Кәсіпкерлік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кодекстің</w:t>
            </w:r>
            <w:proofErr w:type="spellEnd"/>
            <w:r w:rsidRPr="004D1705">
              <w:rPr>
                <w:rFonts w:ascii="Times New Roman" w:eastAsia="Times New Roman" w:hAnsi="Times New Roman" w:cs="Times New Roman"/>
                <w:b/>
                <w:sz w:val="24"/>
                <w:szCs w:val="24"/>
              </w:rPr>
              <w:t xml:space="preserve"> 129-бабына </w:t>
            </w:r>
            <w:proofErr w:type="spellStart"/>
            <w:r w:rsidRPr="004D1705">
              <w:rPr>
                <w:rFonts w:ascii="Times New Roman" w:eastAsia="Times New Roman" w:hAnsi="Times New Roman" w:cs="Times New Roman"/>
                <w:b/>
                <w:sz w:val="24"/>
                <w:szCs w:val="24"/>
              </w:rPr>
              <w:t>тиісті</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ережелер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енгізу</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қажет</w:t>
            </w:r>
            <w:proofErr w:type="spellEnd"/>
            <w:r w:rsidRPr="004D1705">
              <w:rPr>
                <w:rFonts w:ascii="Times New Roman" w:eastAsia="Times New Roman" w:hAnsi="Times New Roman" w:cs="Times New Roman"/>
                <w:sz w:val="24"/>
                <w:szCs w:val="24"/>
              </w:rPr>
              <w:t>.</w:t>
            </w:r>
          </w:p>
        </w:tc>
      </w:tr>
      <w:tr w:rsidR="009411C9" w:rsidRPr="004D1705" w14:paraId="5FBF0D70" w14:textId="77777777" w:rsidTr="00E130A3">
        <w:tc>
          <w:tcPr>
            <w:tcW w:w="458" w:type="dxa"/>
          </w:tcPr>
          <w:p w14:paraId="637809FB" w14:textId="77777777" w:rsidR="009411C9" w:rsidRPr="004D1705" w:rsidRDefault="009411C9" w:rsidP="009411C9">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rPr>
            </w:pPr>
          </w:p>
        </w:tc>
        <w:tc>
          <w:tcPr>
            <w:tcW w:w="1606" w:type="dxa"/>
          </w:tcPr>
          <w:p w14:paraId="0F23D3B4" w14:textId="77777777" w:rsidR="009411C9" w:rsidRPr="004D1705" w:rsidRDefault="009411C9" w:rsidP="009411C9">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138-баптың 59-1) </w:t>
            </w:r>
            <w:proofErr w:type="spellStart"/>
            <w:r w:rsidRPr="004D1705">
              <w:rPr>
                <w:rFonts w:ascii="Times New Roman" w:eastAsia="Times New Roman" w:hAnsi="Times New Roman" w:cs="Times New Roman"/>
                <w:sz w:val="24"/>
                <w:szCs w:val="24"/>
              </w:rPr>
              <w:t>тармақшасы</w:t>
            </w:r>
            <w:proofErr w:type="spellEnd"/>
          </w:p>
        </w:tc>
        <w:tc>
          <w:tcPr>
            <w:tcW w:w="4769" w:type="dxa"/>
          </w:tcPr>
          <w:p w14:paraId="6C7D5AFB"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138-бап. </w:t>
            </w:r>
            <w:proofErr w:type="spellStart"/>
            <w:r w:rsidRPr="004D1705">
              <w:rPr>
                <w:rFonts w:ascii="Times New Roman" w:eastAsia="Times New Roman" w:hAnsi="Times New Roman" w:cs="Times New Roman"/>
                <w:b/>
                <w:sz w:val="24"/>
                <w:szCs w:val="24"/>
              </w:rPr>
              <w:t>Бақылау</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жүзеге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асырылатын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кәсіпкерлік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субъектілері</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қызметінің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салалары</w:t>
            </w:r>
            <w:proofErr w:type="spellEnd"/>
          </w:p>
          <w:p w14:paraId="20185109" w14:textId="77777777" w:rsidR="009411C9" w:rsidRPr="004D1705" w:rsidRDefault="009411C9" w:rsidP="009411C9">
            <w:pPr>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w:t>
            </w:r>
          </w:p>
          <w:p w14:paraId="5FE997DD"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1F73F212"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59-1) </w:t>
            </w:r>
            <w:r w:rsidRPr="004D1705">
              <w:rPr>
                <w:rFonts w:ascii="Times New Roman" w:eastAsia="Times New Roman" w:hAnsi="Times New Roman" w:cs="Times New Roman"/>
                <w:b/>
                <w:sz w:val="24"/>
                <w:szCs w:val="24"/>
                <w:lang w:val="kk-KZ"/>
              </w:rPr>
              <w:t>жоқ</w:t>
            </w:r>
            <w:r w:rsidRPr="004D1705">
              <w:rPr>
                <w:rFonts w:ascii="Times New Roman" w:eastAsia="Times New Roman" w:hAnsi="Times New Roman" w:cs="Times New Roman"/>
                <w:b/>
                <w:sz w:val="24"/>
                <w:szCs w:val="24"/>
              </w:rPr>
              <w:t>;</w:t>
            </w:r>
          </w:p>
          <w:p w14:paraId="3E1A6EE3"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sz w:val="24"/>
                <w:szCs w:val="24"/>
              </w:rPr>
              <w:t>… .</w:t>
            </w:r>
          </w:p>
        </w:tc>
        <w:tc>
          <w:tcPr>
            <w:tcW w:w="6237" w:type="dxa"/>
          </w:tcPr>
          <w:p w14:paraId="171CC5D8"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138-бап. </w:t>
            </w:r>
            <w:proofErr w:type="spellStart"/>
            <w:r w:rsidRPr="004D1705">
              <w:rPr>
                <w:rFonts w:ascii="Times New Roman" w:eastAsia="Times New Roman" w:hAnsi="Times New Roman" w:cs="Times New Roman"/>
                <w:b/>
                <w:sz w:val="24"/>
                <w:szCs w:val="24"/>
              </w:rPr>
              <w:t>Бақылау</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жүзеге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асырылатын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кәсіпкерлік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субъектілері</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қызметінің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салалары</w:t>
            </w:r>
            <w:proofErr w:type="spellEnd"/>
          </w:p>
          <w:p w14:paraId="45DEBEF8" w14:textId="77777777" w:rsidR="009411C9" w:rsidRPr="004D1705" w:rsidRDefault="009411C9" w:rsidP="009411C9">
            <w:pPr>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w:t>
            </w:r>
          </w:p>
          <w:p w14:paraId="0D50FF39"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775BD9FD"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59-1)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қорлардың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қызметіне</w:t>
            </w:r>
            <w:proofErr w:type="spellEnd"/>
            <w:r w:rsidRPr="004D1705">
              <w:rPr>
                <w:rFonts w:ascii="Times New Roman" w:eastAsia="Times New Roman" w:hAnsi="Times New Roman" w:cs="Times New Roman"/>
                <w:b/>
                <w:sz w:val="24"/>
                <w:szCs w:val="24"/>
              </w:rPr>
              <w:t>;</w:t>
            </w:r>
          </w:p>
          <w:p w14:paraId="19C6A62A"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sz w:val="24"/>
                <w:szCs w:val="24"/>
              </w:rPr>
              <w:t>… .</w:t>
            </w:r>
          </w:p>
        </w:tc>
        <w:tc>
          <w:tcPr>
            <w:tcW w:w="2977" w:type="dxa"/>
          </w:tcPr>
          <w:p w14:paraId="74E1586B" w14:textId="77777777" w:rsidR="009411C9" w:rsidRPr="004D1705" w:rsidRDefault="009411C9" w:rsidP="009411C9">
            <w:pPr>
              <w:shd w:val="clear" w:color="auto" w:fill="FFFFFF" w:themeFill="background1"/>
              <w:tabs>
                <w:tab w:val="left" w:pos="3432"/>
              </w:tabs>
              <w:ind w:firstLine="459"/>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Бүгінгі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күні</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заңнамасында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сондай-ақ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тікелей</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қорлары</w:t>
            </w:r>
            <w:proofErr w:type="spellEnd"/>
            <w:r w:rsidRPr="004D1705">
              <w:rPr>
                <w:rFonts w:ascii="Times New Roman" w:eastAsia="Times New Roman" w:hAnsi="Times New Roman" w:cs="Times New Roman"/>
                <w:sz w:val="24"/>
                <w:szCs w:val="24"/>
              </w:rPr>
              <w:t xml:space="preserve"> мен хедж-</w:t>
            </w:r>
            <w:proofErr w:type="spellStart"/>
            <w:r w:rsidRPr="004D1705">
              <w:rPr>
                <w:rFonts w:ascii="Times New Roman" w:eastAsia="Times New Roman" w:hAnsi="Times New Roman" w:cs="Times New Roman"/>
                <w:sz w:val="24"/>
                <w:szCs w:val="24"/>
              </w:rPr>
              <w:t>қорларды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лицензиялау</w:t>
            </w:r>
            <w:proofErr w:type="spellEnd"/>
            <w:r w:rsidRPr="004D1705">
              <w:rPr>
                <w:rFonts w:ascii="Times New Roman" w:eastAsia="Times New Roman" w:hAnsi="Times New Roman" w:cs="Times New Roman"/>
                <w:sz w:val="24"/>
                <w:szCs w:val="24"/>
              </w:rPr>
              <w:t xml:space="preserve"> не </w:t>
            </w:r>
            <w:proofErr w:type="spellStart"/>
            <w:r w:rsidRPr="004D1705">
              <w:rPr>
                <w:rFonts w:ascii="Times New Roman" w:eastAsia="Times New Roman" w:hAnsi="Times New Roman" w:cs="Times New Roman"/>
                <w:sz w:val="24"/>
                <w:szCs w:val="24"/>
              </w:rPr>
              <w:t>есептік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тіркеу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көзделмеген</w:t>
            </w:r>
            <w:proofErr w:type="spellEnd"/>
            <w:r w:rsidRPr="004D1705">
              <w:rPr>
                <w:rFonts w:ascii="Times New Roman" w:eastAsia="Times New Roman" w:hAnsi="Times New Roman" w:cs="Times New Roman"/>
                <w:sz w:val="24"/>
                <w:szCs w:val="24"/>
              </w:rPr>
              <w:t>.</w:t>
            </w:r>
          </w:p>
          <w:p w14:paraId="040A05CC" w14:textId="77777777" w:rsidR="009411C9" w:rsidRPr="004D1705" w:rsidRDefault="009411C9" w:rsidP="009411C9">
            <w:pPr>
              <w:shd w:val="clear" w:color="auto" w:fill="FFFFFF" w:themeFill="background1"/>
              <w:tabs>
                <w:tab w:val="left" w:pos="3432"/>
              </w:tabs>
              <w:ind w:firstLine="459"/>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Осыған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байланысты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қазіргі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уақытта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олардың</w:t>
            </w:r>
            <w:proofErr w:type="spellEnd"/>
            <w:r w:rsidRPr="004D1705">
              <w:rPr>
                <w:rFonts w:ascii="Times New Roman" w:eastAsia="Times New Roman" w:hAnsi="Times New Roman" w:cs="Times New Roman"/>
                <w:sz w:val="24"/>
                <w:szCs w:val="24"/>
              </w:rPr>
              <w:t xml:space="preserve"> саны, </w:t>
            </w:r>
            <w:proofErr w:type="spellStart"/>
            <w:r w:rsidRPr="004D1705">
              <w:rPr>
                <w:rFonts w:ascii="Times New Roman" w:eastAsia="Times New Roman" w:hAnsi="Times New Roman" w:cs="Times New Roman"/>
                <w:sz w:val="24"/>
                <w:szCs w:val="24"/>
              </w:rPr>
              <w:t>басқарудағы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активтердің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көлемі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lastRenderedPageBreak/>
              <w:t>инвестициялар</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тәуекелдердің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сипаты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мәліметтерді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қоса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алғанда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осындай</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ресми</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ақпарат</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жоқ</w:t>
            </w:r>
            <w:proofErr w:type="spellEnd"/>
            <w:r w:rsidRPr="004D1705">
              <w:rPr>
                <w:rFonts w:ascii="Times New Roman" w:eastAsia="Times New Roman" w:hAnsi="Times New Roman" w:cs="Times New Roman"/>
                <w:sz w:val="24"/>
                <w:szCs w:val="24"/>
              </w:rPr>
              <w:t>.</w:t>
            </w:r>
          </w:p>
          <w:p w14:paraId="0F8D1F94" w14:textId="77777777" w:rsidR="009411C9" w:rsidRPr="004D1705" w:rsidRDefault="009411C9" w:rsidP="009411C9">
            <w:pPr>
              <w:shd w:val="clear" w:color="auto" w:fill="FFFFFF" w:themeFill="background1"/>
              <w:tabs>
                <w:tab w:val="left" w:pos="3432"/>
              </w:tabs>
              <w:ind w:firstLine="459"/>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тікелей</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хедж-</w:t>
            </w:r>
            <w:proofErr w:type="spellStart"/>
            <w:r w:rsidRPr="004D1705">
              <w:rPr>
                <w:rFonts w:ascii="Times New Roman" w:eastAsia="Times New Roman" w:hAnsi="Times New Roman" w:cs="Times New Roman"/>
                <w:sz w:val="24"/>
                <w:szCs w:val="24"/>
              </w:rPr>
              <w:t>қорлардың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тиісті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реттеу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тетіктерінің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ақпаратты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ашуының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болмауы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мемлекеттің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саланың</w:t>
            </w:r>
            <w:proofErr w:type="spellEnd"/>
            <w:r w:rsidRPr="004D1705">
              <w:rPr>
                <w:rFonts w:ascii="Times New Roman" w:eastAsia="Times New Roman" w:hAnsi="Times New Roman" w:cs="Times New Roman"/>
                <w:sz w:val="24"/>
                <w:szCs w:val="24"/>
              </w:rPr>
              <w:t xml:space="preserve"> даму </w:t>
            </w:r>
            <w:proofErr w:type="spellStart"/>
            <w:r w:rsidRPr="004D1705">
              <w:rPr>
                <w:rFonts w:ascii="Times New Roman" w:eastAsia="Times New Roman" w:hAnsi="Times New Roman" w:cs="Times New Roman"/>
                <w:sz w:val="24"/>
                <w:szCs w:val="24"/>
              </w:rPr>
              <w:t>динамикасын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отыруы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уақтылы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реттеушілік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ықпал</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ету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мүмкін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сстігімен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байланысты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бірқатар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тәуекелдерді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тудырады</w:t>
            </w:r>
            <w:proofErr w:type="spellEnd"/>
            <w:r w:rsidRPr="004D1705">
              <w:rPr>
                <w:rFonts w:ascii="Times New Roman" w:eastAsia="Times New Roman" w:hAnsi="Times New Roman" w:cs="Times New Roman"/>
                <w:sz w:val="24"/>
                <w:szCs w:val="24"/>
              </w:rPr>
              <w:t>.</w:t>
            </w:r>
          </w:p>
          <w:p w14:paraId="34013AA5" w14:textId="77777777" w:rsidR="009411C9" w:rsidRPr="004D1705" w:rsidRDefault="009411C9" w:rsidP="009411C9">
            <w:pPr>
              <w:shd w:val="clear" w:color="auto" w:fill="FFFFFF" w:themeFill="background1"/>
              <w:tabs>
                <w:tab w:val="left" w:pos="3432"/>
              </w:tabs>
              <w:ind w:firstLine="459"/>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Сонымен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бұл</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венчурлық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жобаларды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сондай-ақ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капиталға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тікелей</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қатысуды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көздейтін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жобаларды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қаржыландыру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үшін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инвесторлардың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кең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ауқымын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тарту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мүмкіндігін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шектейді</w:t>
            </w:r>
            <w:proofErr w:type="spellEnd"/>
            <w:r w:rsidRPr="004D1705">
              <w:rPr>
                <w:rFonts w:ascii="Times New Roman" w:eastAsia="Times New Roman" w:hAnsi="Times New Roman" w:cs="Times New Roman"/>
                <w:sz w:val="24"/>
                <w:szCs w:val="24"/>
              </w:rPr>
              <w:t>.</w:t>
            </w:r>
          </w:p>
          <w:p w14:paraId="2E33A987" w14:textId="77777777" w:rsidR="009411C9" w:rsidRPr="004D1705" w:rsidRDefault="009411C9" w:rsidP="009411C9">
            <w:pPr>
              <w:shd w:val="clear" w:color="auto" w:fill="FFFFFF" w:themeFill="background1"/>
              <w:tabs>
                <w:tab w:val="left" w:pos="3432"/>
              </w:tabs>
              <w:ind w:firstLine="459"/>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Жоғарыда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айтылғандарды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ескере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отырып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деңгейде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тікелей</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lastRenderedPageBreak/>
              <w:t>және</w:t>
            </w:r>
            <w:proofErr w:type="spellEnd"/>
            <w:r w:rsidRPr="004D1705">
              <w:rPr>
                <w:rFonts w:ascii="Times New Roman" w:eastAsia="Times New Roman" w:hAnsi="Times New Roman" w:cs="Times New Roman"/>
                <w:sz w:val="24"/>
                <w:szCs w:val="24"/>
              </w:rPr>
              <w:t xml:space="preserve"> хедж-</w:t>
            </w:r>
            <w:proofErr w:type="spellStart"/>
            <w:r w:rsidRPr="004D1705">
              <w:rPr>
                <w:rFonts w:ascii="Times New Roman" w:eastAsia="Times New Roman" w:hAnsi="Times New Roman" w:cs="Times New Roman"/>
                <w:sz w:val="24"/>
                <w:szCs w:val="24"/>
              </w:rPr>
              <w:t>қорларды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қадағалаудың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тиісті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тетіктері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ішінде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нарығын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реттеу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жөніндегі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уәкілетті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органда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есептік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тіркеуді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есептілікті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ұсыну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тәртібі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есебінен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қамтамасыз</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етілуге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тиіс</w:t>
            </w:r>
            <w:proofErr w:type="spellEnd"/>
            <w:r w:rsidRPr="004D1705">
              <w:rPr>
                <w:rFonts w:ascii="Times New Roman" w:eastAsia="Times New Roman" w:hAnsi="Times New Roman" w:cs="Times New Roman"/>
                <w:sz w:val="24"/>
                <w:szCs w:val="24"/>
              </w:rPr>
              <w:t>.</w:t>
            </w:r>
          </w:p>
          <w:p w14:paraId="0EFB74DD" w14:textId="77777777" w:rsidR="009411C9" w:rsidRPr="004D1705" w:rsidRDefault="009411C9" w:rsidP="009411C9">
            <w:pPr>
              <w:shd w:val="clear" w:color="auto" w:fill="FFFFFF" w:themeFill="background1"/>
              <w:tabs>
                <w:tab w:val="left" w:pos="3432"/>
              </w:tabs>
              <w:ind w:firstLine="459"/>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Түзету</w:t>
            </w:r>
            <w:proofErr w:type="spellEnd"/>
            <w:r w:rsidRPr="004D1705">
              <w:rPr>
                <w:rFonts w:ascii="Times New Roman" w:eastAsia="Times New Roman" w:hAnsi="Times New Roman" w:cs="Times New Roman"/>
                <w:sz w:val="24"/>
                <w:szCs w:val="24"/>
              </w:rPr>
              <w:t xml:space="preserve">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3.2-тармағына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tc>
      </w:tr>
      <w:tr w:rsidR="009411C9" w:rsidRPr="004D1705" w14:paraId="4916F6E6" w14:textId="77777777" w:rsidTr="00E130A3">
        <w:tc>
          <w:tcPr>
            <w:tcW w:w="458" w:type="dxa"/>
          </w:tcPr>
          <w:p w14:paraId="3F7362A5" w14:textId="77777777" w:rsidR="009411C9" w:rsidRPr="004D1705" w:rsidRDefault="009411C9" w:rsidP="009411C9">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rPr>
            </w:pPr>
          </w:p>
        </w:tc>
        <w:tc>
          <w:tcPr>
            <w:tcW w:w="1606" w:type="dxa"/>
          </w:tcPr>
          <w:p w14:paraId="489C2F6E" w14:textId="77777777" w:rsidR="009411C9" w:rsidRPr="004D1705" w:rsidRDefault="009411C9" w:rsidP="009411C9">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241-3-баптың 2-тармағының 3), 11) </w:t>
            </w:r>
            <w:proofErr w:type="spellStart"/>
            <w:r w:rsidRPr="004D1705">
              <w:rPr>
                <w:rFonts w:ascii="Times New Roman" w:eastAsia="Times New Roman" w:hAnsi="Times New Roman" w:cs="Times New Roman"/>
                <w:sz w:val="24"/>
                <w:szCs w:val="24"/>
              </w:rPr>
              <w:t>тармақшалары</w:t>
            </w:r>
            <w:proofErr w:type="spellEnd"/>
          </w:p>
        </w:tc>
        <w:tc>
          <w:tcPr>
            <w:tcW w:w="4769" w:type="dxa"/>
          </w:tcPr>
          <w:p w14:paraId="2AD4607C" w14:textId="77777777" w:rsidR="009411C9" w:rsidRPr="004D1705" w:rsidRDefault="009411C9" w:rsidP="009411C9">
            <w:pPr>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241-3-бап. </w:t>
            </w:r>
            <w:proofErr w:type="spellStart"/>
            <w:r w:rsidRPr="004D1705">
              <w:rPr>
                <w:rFonts w:ascii="Times New Roman" w:eastAsia="Times New Roman" w:hAnsi="Times New Roman" w:cs="Times New Roman"/>
                <w:b/>
                <w:sz w:val="24"/>
                <w:szCs w:val="24"/>
              </w:rPr>
              <w:t>Инновациялық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қызметті</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мемлекеттік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қолдауға</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қатысатын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инновациялық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жүйе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субъектілері</w:t>
            </w:r>
            <w:proofErr w:type="spellEnd"/>
          </w:p>
          <w:p w14:paraId="30864080"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296544F8" w14:textId="77777777" w:rsidR="009411C9" w:rsidRPr="004D1705" w:rsidRDefault="009411C9" w:rsidP="009411C9">
            <w:pPr>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      2. </w:t>
            </w:r>
            <w:proofErr w:type="spellStart"/>
            <w:r w:rsidRPr="004D1705">
              <w:rPr>
                <w:rFonts w:ascii="Times New Roman" w:eastAsia="Times New Roman" w:hAnsi="Times New Roman" w:cs="Times New Roman"/>
                <w:sz w:val="24"/>
                <w:szCs w:val="24"/>
              </w:rPr>
              <w:t>Инновациялық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мемлекеттік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қолдауға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қатысатын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инновациялық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жүйе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субъектілері</w:t>
            </w:r>
            <w:proofErr w:type="spellEnd"/>
            <w:r w:rsidRPr="004D1705">
              <w:rPr>
                <w:rFonts w:ascii="Times New Roman" w:eastAsia="Times New Roman" w:hAnsi="Times New Roman" w:cs="Times New Roman"/>
                <w:sz w:val="24"/>
                <w:szCs w:val="24"/>
              </w:rPr>
              <w:t>:</w:t>
            </w:r>
          </w:p>
          <w:p w14:paraId="2D13A919" w14:textId="77777777" w:rsidR="009411C9" w:rsidRPr="004D1705" w:rsidRDefault="009411C9" w:rsidP="009411C9">
            <w:pPr>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      3) </w:t>
            </w:r>
            <w:proofErr w:type="spellStart"/>
            <w:r w:rsidRPr="004D1705">
              <w:rPr>
                <w:rFonts w:ascii="Times New Roman" w:eastAsia="Times New Roman" w:hAnsi="Times New Roman" w:cs="Times New Roman"/>
                <w:sz w:val="24"/>
                <w:szCs w:val="24"/>
              </w:rPr>
              <w:t>инновациялық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субъектілерінің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жарғылық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капиталдарына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қатысу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шетелдік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қатысатын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тұлғаларды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және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венчурлік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немесе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оларға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қатысу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арқылы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заңнамасында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көзделген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өзге</w:t>
            </w:r>
            <w:proofErr w:type="spellEnd"/>
            <w:r w:rsidRPr="004D1705">
              <w:rPr>
                <w:rFonts w:ascii="Times New Roman" w:eastAsia="Times New Roman" w:hAnsi="Times New Roman" w:cs="Times New Roman"/>
                <w:sz w:val="24"/>
                <w:szCs w:val="24"/>
              </w:rPr>
              <w:t xml:space="preserve"> де </w:t>
            </w:r>
            <w:proofErr w:type="spellStart"/>
            <w:r w:rsidRPr="004D1705">
              <w:rPr>
                <w:rFonts w:ascii="Times New Roman" w:eastAsia="Times New Roman" w:hAnsi="Times New Roman" w:cs="Times New Roman"/>
                <w:sz w:val="24"/>
                <w:szCs w:val="24"/>
              </w:rPr>
              <w:t>тәсілдермен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инновациялық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жобаларға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жүзеге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асырады</w:t>
            </w:r>
            <w:proofErr w:type="spellEnd"/>
            <w:r w:rsidRPr="004D1705">
              <w:rPr>
                <w:rFonts w:ascii="Times New Roman" w:eastAsia="Times New Roman" w:hAnsi="Times New Roman" w:cs="Times New Roman"/>
                <w:sz w:val="24"/>
                <w:szCs w:val="24"/>
              </w:rPr>
              <w:t>;</w:t>
            </w:r>
          </w:p>
          <w:p w14:paraId="664AF71A"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64F6842C" w14:textId="77777777" w:rsidR="009411C9" w:rsidRPr="004D1705" w:rsidRDefault="009411C9" w:rsidP="009411C9">
            <w:pPr>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      11) </w:t>
            </w:r>
            <w:proofErr w:type="spellStart"/>
            <w:r w:rsidRPr="004D1705">
              <w:rPr>
                <w:rFonts w:ascii="Times New Roman" w:eastAsia="Times New Roman" w:hAnsi="Times New Roman" w:cs="Times New Roman"/>
                <w:sz w:val="24"/>
                <w:szCs w:val="24"/>
              </w:rPr>
              <w:t>тәуекелмен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инвестициялаудың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қорларын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венчурлік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lastRenderedPageBreak/>
              <w:t>қорларды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қаржыландыруды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дамытуға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жәрдем</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көрсетеді</w:t>
            </w:r>
            <w:proofErr w:type="spellEnd"/>
            <w:r w:rsidRPr="004D1705">
              <w:rPr>
                <w:rFonts w:ascii="Times New Roman" w:eastAsia="Times New Roman" w:hAnsi="Times New Roman" w:cs="Times New Roman"/>
                <w:sz w:val="24"/>
                <w:szCs w:val="24"/>
              </w:rPr>
              <w:t>;</w:t>
            </w:r>
          </w:p>
          <w:p w14:paraId="6039831E"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sz w:val="24"/>
                <w:szCs w:val="24"/>
              </w:rPr>
              <w:t>… .</w:t>
            </w:r>
          </w:p>
        </w:tc>
        <w:tc>
          <w:tcPr>
            <w:tcW w:w="6237" w:type="dxa"/>
          </w:tcPr>
          <w:p w14:paraId="19680EC3" w14:textId="77777777" w:rsidR="009411C9" w:rsidRPr="004D1705" w:rsidRDefault="009411C9" w:rsidP="009411C9">
            <w:pPr>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lastRenderedPageBreak/>
              <w:t xml:space="preserve">241-3-бап. </w:t>
            </w:r>
            <w:proofErr w:type="spellStart"/>
            <w:r w:rsidRPr="004D1705">
              <w:rPr>
                <w:rFonts w:ascii="Times New Roman" w:eastAsia="Times New Roman" w:hAnsi="Times New Roman" w:cs="Times New Roman"/>
                <w:b/>
                <w:sz w:val="24"/>
                <w:szCs w:val="24"/>
              </w:rPr>
              <w:t>Инновациялық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қызметті</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мемлекеттік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қолдауға</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қатысатын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инновациялық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жүйе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субъектілері</w:t>
            </w:r>
            <w:proofErr w:type="spellEnd"/>
          </w:p>
          <w:p w14:paraId="480B01CA"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69509000" w14:textId="77777777" w:rsidR="009411C9" w:rsidRPr="004D1705" w:rsidRDefault="009411C9" w:rsidP="009411C9">
            <w:pPr>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      2. </w:t>
            </w:r>
            <w:proofErr w:type="spellStart"/>
            <w:r w:rsidRPr="004D1705">
              <w:rPr>
                <w:rFonts w:ascii="Times New Roman" w:eastAsia="Times New Roman" w:hAnsi="Times New Roman" w:cs="Times New Roman"/>
                <w:sz w:val="24"/>
                <w:szCs w:val="24"/>
              </w:rPr>
              <w:t>Инновациялық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мемлекеттік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қолдауға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қатысатын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инновациялық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жүйе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субъектілері</w:t>
            </w:r>
            <w:proofErr w:type="spellEnd"/>
            <w:r w:rsidRPr="004D1705">
              <w:rPr>
                <w:rFonts w:ascii="Times New Roman" w:eastAsia="Times New Roman" w:hAnsi="Times New Roman" w:cs="Times New Roman"/>
                <w:sz w:val="24"/>
                <w:szCs w:val="24"/>
              </w:rPr>
              <w:t>:</w:t>
            </w:r>
          </w:p>
          <w:p w14:paraId="52B1463C"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75E05DC3" w14:textId="77777777" w:rsidR="009411C9" w:rsidRPr="004D1705" w:rsidRDefault="009411C9" w:rsidP="009411C9">
            <w:pPr>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      3) </w:t>
            </w:r>
            <w:proofErr w:type="spellStart"/>
            <w:r w:rsidRPr="004D1705">
              <w:rPr>
                <w:rFonts w:ascii="Times New Roman" w:eastAsia="Times New Roman" w:hAnsi="Times New Roman" w:cs="Times New Roman"/>
                <w:sz w:val="24"/>
                <w:szCs w:val="24"/>
              </w:rPr>
              <w:t>инновациялық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субъектілерінің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жарғылық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капиталдарына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қатысу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шетелдік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қатысатын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тұлғаларды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венчурлік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қорларда</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және</w:t>
            </w:r>
            <w:proofErr w:type="spellEnd"/>
            <w:r w:rsidRPr="004D1705">
              <w:rPr>
                <w:rFonts w:ascii="Times New Roman" w:eastAsia="Times New Roman" w:hAnsi="Times New Roman" w:cs="Times New Roman"/>
                <w:b/>
                <w:sz w:val="24"/>
                <w:szCs w:val="24"/>
              </w:rPr>
              <w:t xml:space="preserve"> хедж- </w:t>
            </w:r>
            <w:proofErr w:type="spellStart"/>
            <w:r w:rsidRPr="004D1705">
              <w:rPr>
                <w:rFonts w:ascii="Times New Roman" w:eastAsia="Times New Roman" w:hAnsi="Times New Roman" w:cs="Times New Roman"/>
                <w:b/>
                <w:sz w:val="24"/>
                <w:szCs w:val="24"/>
              </w:rPr>
              <w:t>қорларды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немесе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оларға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қатысу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арқылы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заңнамасында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көзделген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өзге</w:t>
            </w:r>
            <w:proofErr w:type="spellEnd"/>
            <w:r w:rsidRPr="004D1705">
              <w:rPr>
                <w:rFonts w:ascii="Times New Roman" w:eastAsia="Times New Roman" w:hAnsi="Times New Roman" w:cs="Times New Roman"/>
                <w:sz w:val="24"/>
                <w:szCs w:val="24"/>
              </w:rPr>
              <w:t xml:space="preserve"> де </w:t>
            </w:r>
            <w:proofErr w:type="spellStart"/>
            <w:r w:rsidRPr="004D1705">
              <w:rPr>
                <w:rFonts w:ascii="Times New Roman" w:eastAsia="Times New Roman" w:hAnsi="Times New Roman" w:cs="Times New Roman"/>
                <w:sz w:val="24"/>
                <w:szCs w:val="24"/>
              </w:rPr>
              <w:t>тәсілдермен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инновациялық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жобаларға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жүзеге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асырады</w:t>
            </w:r>
            <w:proofErr w:type="spellEnd"/>
            <w:r w:rsidRPr="004D1705">
              <w:rPr>
                <w:rFonts w:ascii="Times New Roman" w:eastAsia="Times New Roman" w:hAnsi="Times New Roman" w:cs="Times New Roman"/>
                <w:sz w:val="24"/>
                <w:szCs w:val="24"/>
              </w:rPr>
              <w:t>;</w:t>
            </w:r>
          </w:p>
          <w:p w14:paraId="3B79E63F"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4E82C1A6" w14:textId="77777777" w:rsidR="009411C9" w:rsidRPr="004D1705" w:rsidRDefault="009411C9" w:rsidP="009411C9">
            <w:pPr>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      11) </w:t>
            </w:r>
            <w:proofErr w:type="spellStart"/>
            <w:r w:rsidRPr="004D1705">
              <w:rPr>
                <w:rFonts w:ascii="Times New Roman" w:eastAsia="Times New Roman" w:hAnsi="Times New Roman" w:cs="Times New Roman"/>
                <w:b/>
                <w:sz w:val="24"/>
                <w:szCs w:val="24"/>
              </w:rPr>
              <w:t>венчурлік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қорларды</w:t>
            </w:r>
            <w:proofErr w:type="spellEnd"/>
            <w:r w:rsidRPr="004D1705">
              <w:t xml:space="preserve"> </w:t>
            </w:r>
            <w:proofErr w:type="spellStart"/>
            <w:r w:rsidRPr="004D1705">
              <w:rPr>
                <w:rFonts w:ascii="Times New Roman" w:eastAsia="Times New Roman" w:hAnsi="Times New Roman" w:cs="Times New Roman"/>
                <w:b/>
                <w:sz w:val="24"/>
                <w:szCs w:val="24"/>
              </w:rPr>
              <w:t>және</w:t>
            </w:r>
            <w:proofErr w:type="spellEnd"/>
            <w:r w:rsidRPr="004D1705">
              <w:rPr>
                <w:rFonts w:ascii="Times New Roman" w:eastAsia="Times New Roman" w:hAnsi="Times New Roman" w:cs="Times New Roman"/>
                <w:b/>
                <w:sz w:val="24"/>
                <w:szCs w:val="24"/>
              </w:rPr>
              <w:t xml:space="preserve"> хедж- </w:t>
            </w:r>
            <w:proofErr w:type="spellStart"/>
            <w:r w:rsidRPr="004D1705">
              <w:rPr>
                <w:rFonts w:ascii="Times New Roman" w:eastAsia="Times New Roman" w:hAnsi="Times New Roman" w:cs="Times New Roman"/>
                <w:b/>
                <w:sz w:val="24"/>
                <w:szCs w:val="24"/>
              </w:rPr>
              <w:t>қорларды</w:t>
            </w:r>
            <w:proofErr w:type="spellEnd"/>
            <w:r w:rsidRPr="004D1705">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қаржыландыруды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дамытуға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жәрдем</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көрсетеді</w:t>
            </w:r>
            <w:proofErr w:type="spellEnd"/>
            <w:r w:rsidRPr="004D1705">
              <w:rPr>
                <w:rFonts w:ascii="Times New Roman" w:eastAsia="Times New Roman" w:hAnsi="Times New Roman" w:cs="Times New Roman"/>
                <w:sz w:val="24"/>
                <w:szCs w:val="24"/>
              </w:rPr>
              <w:t>;</w:t>
            </w:r>
          </w:p>
          <w:p w14:paraId="094BD114"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sz w:val="24"/>
                <w:szCs w:val="24"/>
              </w:rPr>
              <w:t>… ..</w:t>
            </w:r>
          </w:p>
        </w:tc>
        <w:tc>
          <w:tcPr>
            <w:tcW w:w="2977" w:type="dxa"/>
          </w:tcPr>
          <w:p w14:paraId="3CA0A297" w14:textId="77777777" w:rsidR="009411C9" w:rsidRPr="004D1705" w:rsidRDefault="009411C9" w:rsidP="009411C9">
            <w:pPr>
              <w:shd w:val="clear" w:color="auto" w:fill="FFFFFF" w:themeFill="background1"/>
              <w:tabs>
                <w:tab w:val="left" w:pos="3432"/>
              </w:tabs>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жобасында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активтердің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құрамына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қарай</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жаңа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сыныптамасы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белгіленген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Инновациялық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жобаларға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w:t>
            </w:r>
            <w:proofErr w:type="spellEnd"/>
            <w:r w:rsidRPr="004D1705">
              <w:rPr>
                <w:rFonts w:ascii="Times New Roman" w:eastAsia="Times New Roman" w:hAnsi="Times New Roman" w:cs="Times New Roman"/>
                <w:sz w:val="24"/>
                <w:szCs w:val="24"/>
              </w:rPr>
              <w:t xml:space="preserve"> мен хедж-</w:t>
            </w:r>
            <w:proofErr w:type="spellStart"/>
            <w:r w:rsidRPr="004D1705">
              <w:rPr>
                <w:rFonts w:ascii="Times New Roman" w:eastAsia="Times New Roman" w:hAnsi="Times New Roman" w:cs="Times New Roman"/>
                <w:sz w:val="24"/>
                <w:szCs w:val="24"/>
              </w:rPr>
              <w:t>қордың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қызметінде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көзделген</w:t>
            </w:r>
            <w:proofErr w:type="spellEnd"/>
            <w:r w:rsidRPr="004D1705">
              <w:rPr>
                <w:rFonts w:ascii="Times New Roman" w:eastAsia="Times New Roman" w:hAnsi="Times New Roman" w:cs="Times New Roman"/>
                <w:sz w:val="24"/>
                <w:szCs w:val="24"/>
              </w:rPr>
              <w:t>.</w:t>
            </w:r>
          </w:p>
          <w:p w14:paraId="798A48C7" w14:textId="77777777" w:rsidR="009411C9" w:rsidRPr="004D1705" w:rsidRDefault="009411C9" w:rsidP="009411C9">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Түзету</w:t>
            </w:r>
            <w:proofErr w:type="spellEnd"/>
            <w:r w:rsidRPr="004D1705">
              <w:rPr>
                <w:rFonts w:ascii="Times New Roman" w:eastAsia="Times New Roman" w:hAnsi="Times New Roman" w:cs="Times New Roman"/>
                <w:sz w:val="24"/>
                <w:szCs w:val="24"/>
              </w:rPr>
              <w:t xml:space="preserve">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3.2-тармағына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tc>
      </w:tr>
      <w:tr w:rsidR="009411C9" w:rsidRPr="004D1705" w14:paraId="625F02B5" w14:textId="77777777" w:rsidTr="00E130A3">
        <w:tc>
          <w:tcPr>
            <w:tcW w:w="16047" w:type="dxa"/>
            <w:gridSpan w:val="5"/>
          </w:tcPr>
          <w:p w14:paraId="110AB218" w14:textId="77777777" w:rsidR="009411C9" w:rsidRPr="004D1705" w:rsidRDefault="009411C9" w:rsidP="009411C9">
            <w:pPr>
              <w:shd w:val="clear" w:color="auto" w:fill="FFFFFF" w:themeFill="background1"/>
              <w:tabs>
                <w:tab w:val="left" w:pos="3432"/>
              </w:tabs>
              <w:ind w:firstLine="459"/>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b/>
                <w:sz w:val="24"/>
                <w:szCs w:val="24"/>
              </w:rPr>
              <w:t xml:space="preserve">«Қазақстан </w:t>
            </w:r>
            <w:proofErr w:type="spellStart"/>
            <w:r w:rsidRPr="004D1705">
              <w:rPr>
                <w:rFonts w:ascii="Times New Roman" w:eastAsia="Times New Roman" w:hAnsi="Times New Roman" w:cs="Times New Roman"/>
                <w:b/>
                <w:sz w:val="24"/>
                <w:szCs w:val="24"/>
              </w:rPr>
              <w:t>Республикасындағы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Кедендік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Реттеу</w:t>
            </w:r>
            <w:proofErr w:type="spellEnd"/>
            <w:r w:rsidRPr="004D1705">
              <w:rPr>
                <w:rFonts w:ascii="Times New Roman" w:eastAsia="Times New Roman" w:hAnsi="Times New Roman" w:cs="Times New Roman"/>
                <w:b/>
                <w:sz w:val="24"/>
                <w:szCs w:val="24"/>
              </w:rPr>
              <w:t xml:space="preserve"> Туралы» Қазақстан </w:t>
            </w:r>
            <w:proofErr w:type="spellStart"/>
            <w:r w:rsidRPr="004D1705">
              <w:rPr>
                <w:rFonts w:ascii="Times New Roman" w:eastAsia="Times New Roman" w:hAnsi="Times New Roman" w:cs="Times New Roman"/>
                <w:b/>
                <w:sz w:val="24"/>
                <w:szCs w:val="24"/>
              </w:rPr>
              <w:t>Республикасының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Кодексі</w:t>
            </w:r>
            <w:proofErr w:type="spellEnd"/>
            <w:r w:rsidRPr="004D1705">
              <w:rPr>
                <w:rFonts w:ascii="Times New Roman" w:eastAsia="Times New Roman" w:hAnsi="Times New Roman" w:cs="Times New Roman"/>
                <w:b/>
                <w:sz w:val="24"/>
                <w:szCs w:val="24"/>
              </w:rPr>
              <w:t xml:space="preserve"> 2017 </w:t>
            </w:r>
            <w:proofErr w:type="spellStart"/>
            <w:r w:rsidRPr="004D1705">
              <w:rPr>
                <w:rFonts w:ascii="Times New Roman" w:eastAsia="Times New Roman" w:hAnsi="Times New Roman" w:cs="Times New Roman"/>
                <w:b/>
                <w:sz w:val="24"/>
                <w:szCs w:val="24"/>
              </w:rPr>
              <w:t>жылғы</w:t>
            </w:r>
            <w:proofErr w:type="spellEnd"/>
            <w:r w:rsidRPr="004D1705">
              <w:rPr>
                <w:rFonts w:ascii="Times New Roman" w:eastAsia="Times New Roman" w:hAnsi="Times New Roman" w:cs="Times New Roman"/>
                <w:b/>
                <w:sz w:val="24"/>
                <w:szCs w:val="24"/>
              </w:rPr>
              <w:t xml:space="preserve"> 26 </w:t>
            </w:r>
            <w:proofErr w:type="spellStart"/>
            <w:r w:rsidRPr="004D1705">
              <w:rPr>
                <w:rFonts w:ascii="Times New Roman" w:eastAsia="Times New Roman" w:hAnsi="Times New Roman" w:cs="Times New Roman"/>
                <w:b/>
                <w:sz w:val="24"/>
                <w:szCs w:val="24"/>
              </w:rPr>
              <w:t>желтоқсандағы</w:t>
            </w:r>
            <w:proofErr w:type="spellEnd"/>
            <w:r w:rsidRPr="004D1705">
              <w:rPr>
                <w:rFonts w:ascii="Times New Roman" w:eastAsia="Times New Roman" w:hAnsi="Times New Roman" w:cs="Times New Roman"/>
                <w:b/>
                <w:sz w:val="24"/>
                <w:szCs w:val="24"/>
              </w:rPr>
              <w:t xml:space="preserve"> </w:t>
            </w:r>
          </w:p>
        </w:tc>
      </w:tr>
      <w:tr w:rsidR="009411C9" w:rsidRPr="004D1705" w14:paraId="06B6DA82" w14:textId="77777777" w:rsidTr="00E130A3">
        <w:tc>
          <w:tcPr>
            <w:tcW w:w="458" w:type="dxa"/>
          </w:tcPr>
          <w:p w14:paraId="71F7B83C" w14:textId="77777777" w:rsidR="009411C9" w:rsidRPr="004D1705" w:rsidRDefault="009411C9" w:rsidP="009411C9">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rPr>
            </w:pPr>
          </w:p>
        </w:tc>
        <w:tc>
          <w:tcPr>
            <w:tcW w:w="1606" w:type="dxa"/>
          </w:tcPr>
          <w:p w14:paraId="4763D7DF" w14:textId="77777777" w:rsidR="009411C9" w:rsidRPr="004D1705" w:rsidRDefault="009411C9" w:rsidP="009411C9">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129-баптың 1-тармағының </w:t>
            </w:r>
            <w:proofErr w:type="spellStart"/>
            <w:r w:rsidRPr="004D1705">
              <w:rPr>
                <w:rFonts w:ascii="Times New Roman" w:eastAsia="Times New Roman" w:hAnsi="Times New Roman" w:cs="Times New Roman"/>
                <w:sz w:val="24"/>
                <w:szCs w:val="24"/>
              </w:rPr>
              <w:t>екінші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бөлігі</w:t>
            </w:r>
            <w:proofErr w:type="spellEnd"/>
          </w:p>
        </w:tc>
        <w:tc>
          <w:tcPr>
            <w:tcW w:w="4769" w:type="dxa"/>
          </w:tcPr>
          <w:p w14:paraId="5C5D6C70"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129-бап. </w:t>
            </w:r>
            <w:proofErr w:type="spellStart"/>
            <w:r w:rsidRPr="004D1705">
              <w:rPr>
                <w:rFonts w:ascii="Times New Roman" w:eastAsia="Times New Roman" w:hAnsi="Times New Roman" w:cs="Times New Roman"/>
                <w:b/>
                <w:sz w:val="24"/>
                <w:szCs w:val="24"/>
              </w:rPr>
              <w:t>Кедендік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төлемдер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салықтар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арнайы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демпингке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қарсы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өтемақы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баждары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өсімпұлдар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пайыздар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бойынша</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берешекті</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төлеушінің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банктік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шоттарындағы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ақшасы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есебінен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өндіріп</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алу</w:t>
            </w:r>
            <w:proofErr w:type="spellEnd"/>
          </w:p>
          <w:p w14:paraId="0715EA25"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      1. </w:t>
            </w:r>
            <w:proofErr w:type="spellStart"/>
            <w:r w:rsidRPr="004D1705">
              <w:rPr>
                <w:rFonts w:ascii="Times New Roman" w:eastAsia="Times New Roman" w:hAnsi="Times New Roman" w:cs="Times New Roman"/>
                <w:sz w:val="24"/>
                <w:szCs w:val="24"/>
              </w:rPr>
              <w:t>Кедендік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төлемдер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салықтар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арнайы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демпингке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өтемақы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баждары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өсімпұлдар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пайыздар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бойынша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берешек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өтелмеген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жағдайда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кеден</w:t>
            </w:r>
            <w:proofErr w:type="spellEnd"/>
            <w:r w:rsidRPr="004D1705">
              <w:rPr>
                <w:rFonts w:ascii="Times New Roman" w:eastAsia="Times New Roman" w:hAnsi="Times New Roman" w:cs="Times New Roman"/>
                <w:sz w:val="24"/>
                <w:szCs w:val="24"/>
              </w:rPr>
              <w:t xml:space="preserve"> органы </w:t>
            </w:r>
            <w:proofErr w:type="spellStart"/>
            <w:r w:rsidRPr="004D1705">
              <w:rPr>
                <w:rFonts w:ascii="Times New Roman" w:eastAsia="Times New Roman" w:hAnsi="Times New Roman" w:cs="Times New Roman"/>
                <w:sz w:val="24"/>
                <w:szCs w:val="24"/>
              </w:rPr>
              <w:t>кедендік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төлемдер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салықтар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арнайы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демпингке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өтемақы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баждары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өсімпұлдар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пайыздар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бойынша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берешекті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өтеу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хабарлама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табыс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етілген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күннен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кейінгі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жиырма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жұмыс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күні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өткен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төлеушінің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банктік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шоттарынан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кедендік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төлемдер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салықтар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арнайы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демпингке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өтемақы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баждары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өсімпұлдар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пайыздар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бойынша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берешек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сомасын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мәжбүрлеу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тәртiбiмен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өндіріп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алады</w:t>
            </w:r>
            <w:proofErr w:type="spellEnd"/>
            <w:r w:rsidRPr="004D1705">
              <w:rPr>
                <w:rFonts w:ascii="Times New Roman" w:eastAsia="Times New Roman" w:hAnsi="Times New Roman" w:cs="Times New Roman"/>
                <w:sz w:val="24"/>
                <w:szCs w:val="24"/>
              </w:rPr>
              <w:t>.</w:t>
            </w:r>
          </w:p>
          <w:p w14:paraId="6EC43EAB"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sz w:val="24"/>
                <w:szCs w:val="24"/>
              </w:rPr>
              <w:t xml:space="preserve">      Осы </w:t>
            </w:r>
            <w:proofErr w:type="spellStart"/>
            <w:r w:rsidRPr="004D1705">
              <w:rPr>
                <w:rFonts w:ascii="Times New Roman" w:eastAsia="Times New Roman" w:hAnsi="Times New Roman" w:cs="Times New Roman"/>
                <w:sz w:val="24"/>
                <w:szCs w:val="24"/>
              </w:rPr>
              <w:t>тармақтың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ережелері</w:t>
            </w:r>
            <w:proofErr w:type="spellEnd"/>
            <w:r w:rsidRPr="004D1705">
              <w:rPr>
                <w:rFonts w:ascii="Times New Roman" w:eastAsia="Times New Roman" w:hAnsi="Times New Roman" w:cs="Times New Roman"/>
                <w:sz w:val="24"/>
                <w:szCs w:val="24"/>
              </w:rPr>
              <w:t xml:space="preserve"> банк </w:t>
            </w:r>
            <w:proofErr w:type="spellStart"/>
            <w:r w:rsidRPr="004D1705">
              <w:rPr>
                <w:rFonts w:ascii="Times New Roman" w:eastAsia="Times New Roman" w:hAnsi="Times New Roman" w:cs="Times New Roman"/>
                <w:sz w:val="24"/>
                <w:szCs w:val="24"/>
              </w:rPr>
              <w:t>берген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қарыздар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бойынша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қамтамасыз</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ету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болып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табылатын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көрсетілген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қарыздың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өтелмеген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негізгі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борышы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мөлшеріндегі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ақша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сомасына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сондай-ақ</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әлеуметтік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қорғау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жобалық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қаржыландыру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секьюритилендіру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банктер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банк </w:t>
            </w:r>
            <w:proofErr w:type="spellStart"/>
            <w:r w:rsidRPr="004D1705">
              <w:rPr>
                <w:rFonts w:ascii="Times New Roman" w:eastAsia="Times New Roman" w:hAnsi="Times New Roman" w:cs="Times New Roman"/>
                <w:sz w:val="24"/>
                <w:szCs w:val="24"/>
              </w:rPr>
              <w:t>қызметі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атқарушылық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lastRenderedPageBreak/>
              <w:t>іс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жүргізу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сот </w:t>
            </w:r>
            <w:proofErr w:type="spellStart"/>
            <w:r w:rsidRPr="004D1705">
              <w:rPr>
                <w:rFonts w:ascii="Times New Roman" w:eastAsia="Times New Roman" w:hAnsi="Times New Roman" w:cs="Times New Roman"/>
                <w:sz w:val="24"/>
                <w:szCs w:val="24"/>
              </w:rPr>
              <w:t>орындаушыларының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мәртебесі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төлемдер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төлем</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жүйелері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міндетті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әлеуметтік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медициналық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және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актілеріне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өндіріп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алуға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жол</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берілмейтін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банктік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шоттарға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қолданылмайды</w:t>
            </w:r>
            <w:proofErr w:type="spellEnd"/>
            <w:r w:rsidRPr="004D1705">
              <w:rPr>
                <w:rFonts w:ascii="Times New Roman" w:eastAsia="Times New Roman" w:hAnsi="Times New Roman" w:cs="Times New Roman"/>
                <w:sz w:val="24"/>
                <w:szCs w:val="24"/>
              </w:rPr>
              <w:t>.</w:t>
            </w:r>
          </w:p>
        </w:tc>
        <w:tc>
          <w:tcPr>
            <w:tcW w:w="6237" w:type="dxa"/>
          </w:tcPr>
          <w:p w14:paraId="79A50CEB"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lastRenderedPageBreak/>
              <w:t xml:space="preserve">129-бап. </w:t>
            </w:r>
            <w:proofErr w:type="spellStart"/>
            <w:r w:rsidRPr="004D1705">
              <w:rPr>
                <w:rFonts w:ascii="Times New Roman" w:eastAsia="Times New Roman" w:hAnsi="Times New Roman" w:cs="Times New Roman"/>
                <w:b/>
                <w:sz w:val="24"/>
                <w:szCs w:val="24"/>
              </w:rPr>
              <w:t>Кедендік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төлемдер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салықтар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арнайы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демпингке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қарсы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өтемақы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баждары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өсімпұлдар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пайыздар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бойынша</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берешекті</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төлеушінің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банктік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шоттарындағы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ақшасы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есебінен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өндіріп</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алу</w:t>
            </w:r>
            <w:proofErr w:type="spellEnd"/>
          </w:p>
          <w:p w14:paraId="4BED9BAA"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      1. </w:t>
            </w:r>
            <w:proofErr w:type="spellStart"/>
            <w:r w:rsidRPr="004D1705">
              <w:rPr>
                <w:rFonts w:ascii="Times New Roman" w:eastAsia="Times New Roman" w:hAnsi="Times New Roman" w:cs="Times New Roman"/>
                <w:sz w:val="24"/>
                <w:szCs w:val="24"/>
              </w:rPr>
              <w:t>Кедендік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төлемдер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салықтар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арнайы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демпингке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өтемақы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баждары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өсімпұлдар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пайыздар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бойынша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берешек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өтелмеген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жағдайда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кеден</w:t>
            </w:r>
            <w:proofErr w:type="spellEnd"/>
            <w:r w:rsidRPr="004D1705">
              <w:rPr>
                <w:rFonts w:ascii="Times New Roman" w:eastAsia="Times New Roman" w:hAnsi="Times New Roman" w:cs="Times New Roman"/>
                <w:sz w:val="24"/>
                <w:szCs w:val="24"/>
              </w:rPr>
              <w:t xml:space="preserve"> органы </w:t>
            </w:r>
            <w:proofErr w:type="spellStart"/>
            <w:r w:rsidRPr="004D1705">
              <w:rPr>
                <w:rFonts w:ascii="Times New Roman" w:eastAsia="Times New Roman" w:hAnsi="Times New Roman" w:cs="Times New Roman"/>
                <w:sz w:val="24"/>
                <w:szCs w:val="24"/>
              </w:rPr>
              <w:t>кедендік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төлемдер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салықтар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арнайы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демпингке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өтемақы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баждары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өсімпұлдар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пайыздар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бойынша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берешекті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өтеу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хабарлама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табыс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етілген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күннен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кейінгі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жиырма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жұмыс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күні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өткен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төлеушінің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банктік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шоттарынан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кедендік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төлемдер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салықтар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арнайы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демпингке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өтемақы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баждары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өсімпұлдар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пайыздар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бойынша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берешек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сомасын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мәжбүрлеу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тәртiбiмен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өндіріп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алады</w:t>
            </w:r>
            <w:proofErr w:type="spellEnd"/>
            <w:r w:rsidRPr="004D1705">
              <w:rPr>
                <w:rFonts w:ascii="Times New Roman" w:eastAsia="Times New Roman" w:hAnsi="Times New Roman" w:cs="Times New Roman"/>
                <w:sz w:val="24"/>
                <w:szCs w:val="24"/>
              </w:rPr>
              <w:t>.</w:t>
            </w:r>
          </w:p>
          <w:p w14:paraId="7579B22E"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sz w:val="24"/>
                <w:szCs w:val="24"/>
              </w:rPr>
              <w:t xml:space="preserve">      Осы </w:t>
            </w:r>
            <w:proofErr w:type="spellStart"/>
            <w:r w:rsidRPr="004D1705">
              <w:rPr>
                <w:rFonts w:ascii="Times New Roman" w:eastAsia="Times New Roman" w:hAnsi="Times New Roman" w:cs="Times New Roman"/>
                <w:sz w:val="24"/>
                <w:szCs w:val="24"/>
              </w:rPr>
              <w:t>тармақтың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ережелері</w:t>
            </w:r>
            <w:proofErr w:type="spellEnd"/>
            <w:r w:rsidRPr="004D1705">
              <w:rPr>
                <w:rFonts w:ascii="Times New Roman" w:eastAsia="Times New Roman" w:hAnsi="Times New Roman" w:cs="Times New Roman"/>
                <w:sz w:val="24"/>
                <w:szCs w:val="24"/>
              </w:rPr>
              <w:t xml:space="preserve"> банк </w:t>
            </w:r>
            <w:proofErr w:type="spellStart"/>
            <w:r w:rsidRPr="004D1705">
              <w:rPr>
                <w:rFonts w:ascii="Times New Roman" w:eastAsia="Times New Roman" w:hAnsi="Times New Roman" w:cs="Times New Roman"/>
                <w:sz w:val="24"/>
                <w:szCs w:val="24"/>
              </w:rPr>
              <w:t>берген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қарыздар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бойынша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қамтамасыз</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ету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болып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табылатын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көрсетілген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қарыздың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өтелмеген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негізгі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борышы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мөлшеріндегі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ақша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сомасына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сондай-ақ</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әлеуметтік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қорғау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жобалық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қаржыландыру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секьюритилендіру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банктер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банк </w:t>
            </w:r>
            <w:proofErr w:type="spellStart"/>
            <w:r w:rsidRPr="004D1705">
              <w:rPr>
                <w:rFonts w:ascii="Times New Roman" w:eastAsia="Times New Roman" w:hAnsi="Times New Roman" w:cs="Times New Roman"/>
                <w:sz w:val="24"/>
                <w:szCs w:val="24"/>
              </w:rPr>
              <w:t>қызметі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атқарушылық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іс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жүргізу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сот </w:t>
            </w:r>
            <w:proofErr w:type="spellStart"/>
            <w:r w:rsidRPr="004D1705">
              <w:rPr>
                <w:rFonts w:ascii="Times New Roman" w:eastAsia="Times New Roman" w:hAnsi="Times New Roman" w:cs="Times New Roman"/>
                <w:sz w:val="24"/>
                <w:szCs w:val="24"/>
              </w:rPr>
              <w:t>орындаушыларының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мәртебесі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төлемдер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төлем</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жүйелері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міндетті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әлеуметтік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медициналық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актілеріне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өндіріп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алуға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жол</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берілмейтін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банктік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шоттарға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қолданылмайды</w:t>
            </w:r>
            <w:proofErr w:type="spellEnd"/>
            <w:r w:rsidRPr="004D1705">
              <w:rPr>
                <w:rFonts w:ascii="Times New Roman" w:eastAsia="Times New Roman" w:hAnsi="Times New Roman" w:cs="Times New Roman"/>
                <w:sz w:val="24"/>
                <w:szCs w:val="24"/>
              </w:rPr>
              <w:t>.</w:t>
            </w:r>
          </w:p>
        </w:tc>
        <w:tc>
          <w:tcPr>
            <w:tcW w:w="2977" w:type="dxa"/>
          </w:tcPr>
          <w:p w14:paraId="58B57E5A" w14:textId="77777777" w:rsidR="009411C9" w:rsidRPr="004D1705" w:rsidRDefault="009411C9" w:rsidP="009411C9">
            <w:pPr>
              <w:shd w:val="clear" w:color="auto" w:fill="FFFFFF" w:themeFill="background1"/>
              <w:tabs>
                <w:tab w:val="left" w:pos="3432"/>
              </w:tabs>
              <w:ind w:firstLine="459"/>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қабылдануына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күші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жойылды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деп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танылуына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байланысты</w:t>
            </w:r>
            <w:proofErr w:type="spellEnd"/>
            <w:r w:rsidRPr="004D1705">
              <w:rPr>
                <w:rFonts w:ascii="Times New Roman" w:eastAsia="Times New Roman" w:hAnsi="Times New Roman" w:cs="Times New Roman"/>
                <w:sz w:val="24"/>
                <w:szCs w:val="24"/>
              </w:rPr>
              <w:t>.</w:t>
            </w:r>
          </w:p>
          <w:p w14:paraId="45BD3569" w14:textId="77777777" w:rsidR="009411C9" w:rsidRPr="004D1705" w:rsidRDefault="009411C9" w:rsidP="009411C9">
            <w:pPr>
              <w:shd w:val="clear" w:color="auto" w:fill="FFFFFF" w:themeFill="background1"/>
              <w:tabs>
                <w:tab w:val="left" w:pos="3432"/>
              </w:tabs>
              <w:ind w:firstLine="459"/>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Түзету</w:t>
            </w:r>
            <w:proofErr w:type="spellEnd"/>
            <w:r w:rsidRPr="004D1705">
              <w:rPr>
                <w:rFonts w:ascii="Times New Roman" w:eastAsia="Times New Roman" w:hAnsi="Times New Roman" w:cs="Times New Roman"/>
                <w:sz w:val="24"/>
                <w:szCs w:val="24"/>
              </w:rPr>
              <w:t xml:space="preserve">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3.2-тармағына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tc>
      </w:tr>
      <w:tr w:rsidR="009411C9" w:rsidRPr="004D1705" w14:paraId="290CD599" w14:textId="77777777" w:rsidTr="00E130A3">
        <w:tc>
          <w:tcPr>
            <w:tcW w:w="16047" w:type="dxa"/>
            <w:gridSpan w:val="5"/>
          </w:tcPr>
          <w:p w14:paraId="2FE96D24" w14:textId="77777777" w:rsidR="009411C9" w:rsidRPr="004D1705" w:rsidRDefault="009411C9" w:rsidP="009411C9">
            <w:pPr>
              <w:shd w:val="clear" w:color="auto" w:fill="FFFFFF" w:themeFill="background1"/>
              <w:tabs>
                <w:tab w:val="left" w:pos="3432"/>
              </w:tabs>
              <w:ind w:firstLine="459"/>
              <w:contextualSpacing/>
              <w:jc w:val="center"/>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«Қазақстан </w:t>
            </w:r>
            <w:proofErr w:type="spellStart"/>
            <w:r w:rsidRPr="004D1705">
              <w:rPr>
                <w:rFonts w:ascii="Times New Roman" w:eastAsia="Times New Roman" w:hAnsi="Times New Roman" w:cs="Times New Roman"/>
                <w:b/>
                <w:sz w:val="24"/>
                <w:szCs w:val="24"/>
              </w:rPr>
              <w:t>Республикасындағы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банктер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және</w:t>
            </w:r>
            <w:proofErr w:type="spellEnd"/>
            <w:r w:rsidRPr="004D1705">
              <w:rPr>
                <w:rFonts w:ascii="Times New Roman" w:eastAsia="Times New Roman" w:hAnsi="Times New Roman" w:cs="Times New Roman"/>
                <w:b/>
                <w:sz w:val="24"/>
                <w:szCs w:val="24"/>
              </w:rPr>
              <w:t xml:space="preserve"> банк </w:t>
            </w:r>
            <w:proofErr w:type="spellStart"/>
            <w:r w:rsidRPr="004D1705">
              <w:rPr>
                <w:rFonts w:ascii="Times New Roman" w:eastAsia="Times New Roman" w:hAnsi="Times New Roman" w:cs="Times New Roman"/>
                <w:b/>
                <w:sz w:val="24"/>
                <w:szCs w:val="24"/>
              </w:rPr>
              <w:t>қызметі</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туралы</w:t>
            </w:r>
            <w:proofErr w:type="spellEnd"/>
            <w:r w:rsidRPr="004D1705">
              <w:rPr>
                <w:rFonts w:ascii="Times New Roman" w:eastAsia="Times New Roman" w:hAnsi="Times New Roman" w:cs="Times New Roman"/>
                <w:b/>
                <w:sz w:val="24"/>
                <w:szCs w:val="24"/>
              </w:rPr>
              <w:t xml:space="preserve">» Қазақстан </w:t>
            </w:r>
            <w:proofErr w:type="spellStart"/>
            <w:r w:rsidRPr="004D1705">
              <w:rPr>
                <w:rFonts w:ascii="Times New Roman" w:eastAsia="Times New Roman" w:hAnsi="Times New Roman" w:cs="Times New Roman"/>
                <w:b/>
                <w:sz w:val="24"/>
                <w:szCs w:val="24"/>
              </w:rPr>
              <w:t>Республикасының</w:t>
            </w:r>
            <w:proofErr w:type="spellEnd"/>
            <w:r w:rsidRPr="004D1705">
              <w:rPr>
                <w:rFonts w:ascii="Times New Roman" w:eastAsia="Times New Roman" w:hAnsi="Times New Roman" w:cs="Times New Roman"/>
                <w:b/>
                <w:sz w:val="24"/>
                <w:szCs w:val="24"/>
              </w:rPr>
              <w:t xml:space="preserve"> 1995 </w:t>
            </w:r>
            <w:proofErr w:type="spellStart"/>
            <w:r w:rsidRPr="004D1705">
              <w:rPr>
                <w:rFonts w:ascii="Times New Roman" w:eastAsia="Times New Roman" w:hAnsi="Times New Roman" w:cs="Times New Roman"/>
                <w:b/>
                <w:sz w:val="24"/>
                <w:szCs w:val="24"/>
              </w:rPr>
              <w:t>жылғы</w:t>
            </w:r>
            <w:proofErr w:type="spellEnd"/>
            <w:r w:rsidRPr="004D1705">
              <w:rPr>
                <w:rFonts w:ascii="Times New Roman" w:eastAsia="Times New Roman" w:hAnsi="Times New Roman" w:cs="Times New Roman"/>
                <w:b/>
                <w:sz w:val="24"/>
                <w:szCs w:val="24"/>
              </w:rPr>
              <w:t xml:space="preserve"> 31 </w:t>
            </w:r>
            <w:proofErr w:type="spellStart"/>
            <w:r w:rsidRPr="004D1705">
              <w:rPr>
                <w:rFonts w:ascii="Times New Roman" w:eastAsia="Times New Roman" w:hAnsi="Times New Roman" w:cs="Times New Roman"/>
                <w:b/>
                <w:sz w:val="24"/>
                <w:szCs w:val="24"/>
              </w:rPr>
              <w:t>тамыздағы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Заңы</w:t>
            </w:r>
            <w:proofErr w:type="spellEnd"/>
            <w:r w:rsidRPr="004D1705">
              <w:rPr>
                <w:rFonts w:ascii="Times New Roman" w:eastAsia="Times New Roman" w:hAnsi="Times New Roman" w:cs="Times New Roman"/>
                <w:b/>
                <w:sz w:val="24"/>
                <w:szCs w:val="24"/>
              </w:rPr>
              <w:t>.</w:t>
            </w:r>
          </w:p>
        </w:tc>
      </w:tr>
      <w:tr w:rsidR="009411C9" w:rsidRPr="004D1705" w14:paraId="4ECC551B" w14:textId="77777777" w:rsidTr="00E130A3">
        <w:tc>
          <w:tcPr>
            <w:tcW w:w="458" w:type="dxa"/>
          </w:tcPr>
          <w:p w14:paraId="6C6B080D" w14:textId="77777777" w:rsidR="009411C9" w:rsidRPr="004D1705" w:rsidRDefault="009411C9" w:rsidP="009411C9">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rPr>
            </w:pPr>
          </w:p>
        </w:tc>
        <w:tc>
          <w:tcPr>
            <w:tcW w:w="1606" w:type="dxa"/>
          </w:tcPr>
          <w:p w14:paraId="6120C0C6" w14:textId="77777777" w:rsidR="009411C9" w:rsidRPr="004D1705" w:rsidRDefault="009411C9" w:rsidP="009411C9">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8-1-баптың 2-тармағының 8) </w:t>
            </w:r>
            <w:proofErr w:type="spellStart"/>
            <w:r w:rsidRPr="004D1705">
              <w:rPr>
                <w:rFonts w:ascii="Times New Roman" w:eastAsia="Times New Roman" w:hAnsi="Times New Roman" w:cs="Times New Roman"/>
                <w:sz w:val="24"/>
                <w:szCs w:val="24"/>
              </w:rPr>
              <w:t>тармақшасы</w:t>
            </w:r>
            <w:proofErr w:type="spellEnd"/>
          </w:p>
        </w:tc>
        <w:tc>
          <w:tcPr>
            <w:tcW w:w="4769" w:type="dxa"/>
          </w:tcPr>
          <w:p w14:paraId="4090550E" w14:textId="77777777" w:rsidR="009411C9" w:rsidRPr="004D1705" w:rsidRDefault="009411C9" w:rsidP="009411C9">
            <w:pPr>
              <w:jc w:val="both"/>
              <w:rPr>
                <w:rStyle w:val="s0"/>
                <w:rFonts w:ascii="Times New Roman" w:eastAsia="Times New Roman" w:hAnsi="Times New Roman" w:cs="Times New Roman"/>
                <w:b/>
                <w:sz w:val="24"/>
                <w:szCs w:val="24"/>
              </w:rPr>
            </w:pPr>
            <w:r w:rsidRPr="004D1705">
              <w:rPr>
                <w:rStyle w:val="s0"/>
                <w:rFonts w:ascii="Times New Roman" w:eastAsia="Times New Roman" w:hAnsi="Times New Roman" w:cs="Times New Roman"/>
                <w:b/>
                <w:sz w:val="24"/>
                <w:szCs w:val="24"/>
              </w:rPr>
              <w:t xml:space="preserve">8-1-бап. </w:t>
            </w:r>
            <w:proofErr w:type="spellStart"/>
            <w:r w:rsidRPr="004D1705">
              <w:rPr>
                <w:rStyle w:val="s0"/>
                <w:rFonts w:ascii="Times New Roman" w:eastAsia="Times New Roman" w:hAnsi="Times New Roman" w:cs="Times New Roman"/>
                <w:b/>
                <w:sz w:val="24"/>
                <w:szCs w:val="24"/>
              </w:rPr>
              <w:t>Мәмілелер</w:t>
            </w:r>
            <w:proofErr w:type="spellEnd"/>
            <w:r w:rsidRPr="004D1705">
              <w:rPr>
                <w:rStyle w:val="s0"/>
                <w:rFonts w:ascii="Times New Roman" w:eastAsia="Times New Roman" w:hAnsi="Times New Roman" w:cs="Times New Roman"/>
                <w:b/>
                <w:sz w:val="24"/>
                <w:szCs w:val="24"/>
              </w:rPr>
              <w:t xml:space="preserve"> </w:t>
            </w:r>
            <w:proofErr w:type="spellStart"/>
            <w:r w:rsidRPr="004D1705">
              <w:rPr>
                <w:rStyle w:val="s0"/>
                <w:rFonts w:ascii="Times New Roman" w:eastAsia="Times New Roman" w:hAnsi="Times New Roman" w:cs="Times New Roman"/>
                <w:b/>
                <w:sz w:val="24"/>
                <w:szCs w:val="24"/>
              </w:rPr>
              <w:t>жасасу</w:t>
            </w:r>
            <w:proofErr w:type="spellEnd"/>
            <w:r w:rsidRPr="004D1705">
              <w:rPr>
                <w:rStyle w:val="s0"/>
                <w:rFonts w:ascii="Times New Roman" w:eastAsia="Times New Roman" w:hAnsi="Times New Roman" w:cs="Times New Roman"/>
                <w:b/>
                <w:sz w:val="24"/>
                <w:szCs w:val="24"/>
              </w:rPr>
              <w:t xml:space="preserve"> </w:t>
            </w:r>
            <w:proofErr w:type="spellStart"/>
            <w:r w:rsidRPr="004D1705">
              <w:rPr>
                <w:rStyle w:val="s0"/>
                <w:rFonts w:ascii="Times New Roman" w:eastAsia="Times New Roman" w:hAnsi="Times New Roman" w:cs="Times New Roman"/>
                <w:b/>
                <w:sz w:val="24"/>
                <w:szCs w:val="24"/>
              </w:rPr>
              <w:t>кезінде</w:t>
            </w:r>
            <w:proofErr w:type="spellEnd"/>
            <w:r w:rsidRPr="004D1705">
              <w:rPr>
                <w:rStyle w:val="s0"/>
                <w:rFonts w:ascii="Times New Roman" w:eastAsia="Times New Roman" w:hAnsi="Times New Roman" w:cs="Times New Roman"/>
                <w:b/>
                <w:sz w:val="24"/>
                <w:szCs w:val="24"/>
              </w:rPr>
              <w:t xml:space="preserve"> </w:t>
            </w:r>
            <w:proofErr w:type="spellStart"/>
            <w:r w:rsidRPr="004D1705">
              <w:rPr>
                <w:rStyle w:val="s0"/>
                <w:rFonts w:ascii="Times New Roman" w:eastAsia="Times New Roman" w:hAnsi="Times New Roman" w:cs="Times New Roman"/>
                <w:b/>
                <w:sz w:val="24"/>
                <w:szCs w:val="24"/>
              </w:rPr>
              <w:t>банктерге</w:t>
            </w:r>
            <w:proofErr w:type="spellEnd"/>
            <w:r w:rsidRPr="004D1705">
              <w:rPr>
                <w:rStyle w:val="s0"/>
                <w:rFonts w:ascii="Times New Roman" w:eastAsia="Times New Roman" w:hAnsi="Times New Roman" w:cs="Times New Roman"/>
                <w:b/>
                <w:sz w:val="24"/>
                <w:szCs w:val="24"/>
              </w:rPr>
              <w:t xml:space="preserve"> </w:t>
            </w:r>
            <w:proofErr w:type="spellStart"/>
            <w:r w:rsidRPr="004D1705">
              <w:rPr>
                <w:rStyle w:val="s0"/>
                <w:rFonts w:ascii="Times New Roman" w:eastAsia="Times New Roman" w:hAnsi="Times New Roman" w:cs="Times New Roman"/>
                <w:b/>
                <w:sz w:val="24"/>
                <w:szCs w:val="24"/>
              </w:rPr>
              <w:t>қойылатын</w:t>
            </w:r>
            <w:proofErr w:type="spellEnd"/>
            <w:r w:rsidRPr="004D1705">
              <w:rPr>
                <w:rStyle w:val="s0"/>
                <w:rFonts w:ascii="Times New Roman" w:eastAsia="Times New Roman" w:hAnsi="Times New Roman" w:cs="Times New Roman"/>
                <w:b/>
                <w:sz w:val="24"/>
                <w:szCs w:val="24"/>
              </w:rPr>
              <w:t xml:space="preserve"> </w:t>
            </w:r>
            <w:proofErr w:type="spellStart"/>
            <w:r w:rsidRPr="004D1705">
              <w:rPr>
                <w:rStyle w:val="s0"/>
                <w:rFonts w:ascii="Times New Roman" w:eastAsia="Times New Roman" w:hAnsi="Times New Roman" w:cs="Times New Roman"/>
                <w:b/>
                <w:sz w:val="24"/>
                <w:szCs w:val="24"/>
              </w:rPr>
              <w:t>шектеулер</w:t>
            </w:r>
            <w:proofErr w:type="spellEnd"/>
          </w:p>
          <w:p w14:paraId="7C1BCDDA" w14:textId="77777777" w:rsidR="009411C9" w:rsidRPr="004D1705" w:rsidRDefault="009411C9" w:rsidP="009411C9">
            <w:pPr>
              <w:pStyle w:val="pj"/>
              <w:spacing w:before="0" w:beforeAutospacing="0" w:after="0" w:afterAutospacing="0"/>
              <w:jc w:val="both"/>
              <w:rPr>
                <w:rStyle w:val="s0"/>
              </w:rPr>
            </w:pPr>
            <w:r w:rsidRPr="004D1705">
              <w:rPr>
                <w:rStyle w:val="s0"/>
              </w:rPr>
              <w:t>… .</w:t>
            </w:r>
          </w:p>
          <w:p w14:paraId="51B5273F" w14:textId="77777777" w:rsidR="009411C9" w:rsidRPr="004D1705" w:rsidRDefault="009411C9" w:rsidP="009411C9">
            <w:pPr>
              <w:jc w:val="both"/>
              <w:rPr>
                <w:rStyle w:val="s0"/>
                <w:rFonts w:ascii="Times New Roman" w:eastAsia="Times New Roman" w:hAnsi="Times New Roman" w:cs="Times New Roman"/>
                <w:sz w:val="24"/>
                <w:szCs w:val="24"/>
              </w:rPr>
            </w:pPr>
            <w:r w:rsidRPr="004D1705">
              <w:rPr>
                <w:rStyle w:val="s0"/>
                <w:rFonts w:ascii="Times New Roman" w:eastAsia="Times New Roman" w:hAnsi="Times New Roman" w:cs="Times New Roman"/>
                <w:sz w:val="24"/>
                <w:szCs w:val="24"/>
              </w:rPr>
              <w:t xml:space="preserve">2. Банк </w:t>
            </w:r>
            <w:proofErr w:type="spellStart"/>
            <w:r w:rsidRPr="004D1705">
              <w:rPr>
                <w:rStyle w:val="s0"/>
                <w:rFonts w:ascii="Times New Roman" w:eastAsia="Times New Roman" w:hAnsi="Times New Roman" w:cs="Times New Roman"/>
                <w:sz w:val="24"/>
                <w:szCs w:val="24"/>
              </w:rPr>
              <w:t>мынадай</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талаптардың</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біріне</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сәйкес</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келмейтін</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заңды</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тұлғаға</w:t>
            </w:r>
            <w:proofErr w:type="spellEnd"/>
            <w:r w:rsidRPr="004D1705">
              <w:rPr>
                <w:rStyle w:val="s0"/>
                <w:rFonts w:ascii="Times New Roman" w:eastAsia="Times New Roman" w:hAnsi="Times New Roman" w:cs="Times New Roman"/>
                <w:sz w:val="24"/>
                <w:szCs w:val="24"/>
              </w:rPr>
              <w:t xml:space="preserve"> (Қазақстан </w:t>
            </w:r>
            <w:proofErr w:type="spellStart"/>
            <w:r w:rsidRPr="004D1705">
              <w:rPr>
                <w:rStyle w:val="s0"/>
                <w:rFonts w:ascii="Times New Roman" w:eastAsia="Times New Roman" w:hAnsi="Times New Roman" w:cs="Times New Roman"/>
                <w:sz w:val="24"/>
                <w:szCs w:val="24"/>
              </w:rPr>
              <w:t>Республикасының</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резидентіне</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және</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резиденті</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емеске</w:t>
            </w:r>
            <w:proofErr w:type="spellEnd"/>
            <w:r w:rsidRPr="004D1705">
              <w:rPr>
                <w:rStyle w:val="s0"/>
                <w:rFonts w:ascii="Times New Roman" w:eastAsia="Times New Roman" w:hAnsi="Times New Roman" w:cs="Times New Roman"/>
                <w:sz w:val="24"/>
                <w:szCs w:val="24"/>
              </w:rPr>
              <w:t>):</w:t>
            </w:r>
          </w:p>
          <w:p w14:paraId="2DAF69E3" w14:textId="77777777" w:rsidR="009411C9" w:rsidRPr="004D1705" w:rsidRDefault="009411C9" w:rsidP="009411C9">
            <w:pPr>
              <w:pStyle w:val="pj"/>
              <w:spacing w:before="0" w:beforeAutospacing="0" w:after="0" w:afterAutospacing="0"/>
              <w:jc w:val="both"/>
              <w:rPr>
                <w:rStyle w:val="s0"/>
              </w:rPr>
            </w:pPr>
            <w:r w:rsidRPr="004D1705">
              <w:rPr>
                <w:rStyle w:val="s0"/>
              </w:rPr>
              <w:t>… ;</w:t>
            </w:r>
          </w:p>
          <w:p w14:paraId="3D7E06AD" w14:textId="77777777" w:rsidR="009411C9" w:rsidRPr="004D1705" w:rsidRDefault="009411C9" w:rsidP="009411C9">
            <w:pPr>
              <w:jc w:val="both"/>
              <w:rPr>
                <w:rStyle w:val="s0"/>
                <w:rFonts w:ascii="Times New Roman" w:eastAsia="Times New Roman" w:hAnsi="Times New Roman" w:cs="Times New Roman"/>
                <w:sz w:val="24"/>
                <w:szCs w:val="24"/>
              </w:rPr>
            </w:pPr>
            <w:r w:rsidRPr="004D1705">
              <w:rPr>
                <w:rStyle w:val="s0"/>
                <w:rFonts w:ascii="Times New Roman" w:eastAsia="Times New Roman" w:hAnsi="Times New Roman" w:cs="Times New Roman"/>
                <w:sz w:val="24"/>
                <w:szCs w:val="24"/>
              </w:rPr>
              <w:t xml:space="preserve">8) </w:t>
            </w:r>
            <w:proofErr w:type="spellStart"/>
            <w:r w:rsidRPr="004D1705">
              <w:rPr>
                <w:rStyle w:val="s0"/>
                <w:rFonts w:ascii="Times New Roman" w:eastAsia="Times New Roman" w:hAnsi="Times New Roman" w:cs="Times New Roman"/>
                <w:sz w:val="24"/>
                <w:szCs w:val="24"/>
              </w:rPr>
              <w:t>инвестициялық</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қордың</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басқарушы</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компаниясы</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сондай-ақ</w:t>
            </w:r>
            <w:proofErr w:type="spellEnd"/>
            <w:r w:rsidRPr="004D1705">
              <w:rPr>
                <w:rStyle w:val="s0"/>
                <w:rFonts w:ascii="Times New Roman" w:eastAsia="Times New Roman" w:hAnsi="Times New Roman" w:cs="Times New Roman"/>
                <w:sz w:val="24"/>
                <w:szCs w:val="24"/>
              </w:rPr>
              <w:t xml:space="preserve"> осы </w:t>
            </w:r>
            <w:proofErr w:type="spellStart"/>
            <w:r w:rsidRPr="004D1705">
              <w:rPr>
                <w:rStyle w:val="s0"/>
                <w:rFonts w:ascii="Times New Roman" w:eastAsia="Times New Roman" w:hAnsi="Times New Roman" w:cs="Times New Roman"/>
                <w:sz w:val="24"/>
                <w:szCs w:val="24"/>
              </w:rPr>
              <w:t>тармақтың</w:t>
            </w:r>
            <w:proofErr w:type="spellEnd"/>
            <w:r w:rsidRPr="004D1705">
              <w:rPr>
                <w:rStyle w:val="s0"/>
                <w:rFonts w:ascii="Times New Roman" w:eastAsia="Times New Roman" w:hAnsi="Times New Roman" w:cs="Times New Roman"/>
                <w:sz w:val="24"/>
                <w:szCs w:val="24"/>
              </w:rPr>
              <w:t xml:space="preserve"> 4), 5), 6) </w:t>
            </w:r>
            <w:proofErr w:type="spellStart"/>
            <w:r w:rsidRPr="004D1705">
              <w:rPr>
                <w:rStyle w:val="s0"/>
                <w:rFonts w:ascii="Times New Roman" w:eastAsia="Times New Roman" w:hAnsi="Times New Roman" w:cs="Times New Roman"/>
                <w:sz w:val="24"/>
                <w:szCs w:val="24"/>
              </w:rPr>
              <w:t>және</w:t>
            </w:r>
            <w:proofErr w:type="spellEnd"/>
            <w:r w:rsidRPr="004D1705">
              <w:rPr>
                <w:rStyle w:val="s0"/>
                <w:rFonts w:ascii="Times New Roman" w:eastAsia="Times New Roman" w:hAnsi="Times New Roman" w:cs="Times New Roman"/>
                <w:sz w:val="24"/>
                <w:szCs w:val="24"/>
              </w:rPr>
              <w:t xml:space="preserve"> 7) </w:t>
            </w:r>
            <w:proofErr w:type="spellStart"/>
            <w:r w:rsidRPr="004D1705">
              <w:rPr>
                <w:rStyle w:val="s0"/>
                <w:rFonts w:ascii="Times New Roman" w:eastAsia="Times New Roman" w:hAnsi="Times New Roman" w:cs="Times New Roman"/>
                <w:sz w:val="24"/>
                <w:szCs w:val="24"/>
              </w:rPr>
              <w:t>тармақшаларында</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көрсетілген</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аталған</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инвестициялық</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қордың</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акционерлері</w:t>
            </w:r>
            <w:proofErr w:type="spellEnd"/>
            <w:r w:rsidRPr="004D1705">
              <w:rPr>
                <w:rStyle w:val="s0"/>
                <w:rFonts w:ascii="Times New Roman" w:eastAsia="Times New Roman" w:hAnsi="Times New Roman" w:cs="Times New Roman"/>
                <w:sz w:val="24"/>
                <w:szCs w:val="24"/>
              </w:rPr>
              <w:t xml:space="preserve"> </w:t>
            </w:r>
            <w:r w:rsidRPr="004D1705">
              <w:rPr>
                <w:rStyle w:val="s0"/>
                <w:rFonts w:ascii="Times New Roman" w:eastAsia="Times New Roman" w:hAnsi="Times New Roman" w:cs="Times New Roman"/>
                <w:b/>
                <w:sz w:val="24"/>
                <w:szCs w:val="24"/>
              </w:rPr>
              <w:t>(</w:t>
            </w:r>
            <w:proofErr w:type="spellStart"/>
            <w:r w:rsidRPr="004D1705">
              <w:rPr>
                <w:rStyle w:val="s0"/>
                <w:rFonts w:ascii="Times New Roman" w:eastAsia="Times New Roman" w:hAnsi="Times New Roman" w:cs="Times New Roman"/>
                <w:b/>
                <w:sz w:val="24"/>
                <w:szCs w:val="24"/>
              </w:rPr>
              <w:t>пайшылары</w:t>
            </w:r>
            <w:proofErr w:type="spellEnd"/>
            <w:r w:rsidRPr="004D1705">
              <w:rPr>
                <w:rStyle w:val="s0"/>
                <w:rFonts w:ascii="Times New Roman" w:eastAsia="Times New Roman" w:hAnsi="Times New Roman" w:cs="Times New Roman"/>
                <w:b/>
                <w:sz w:val="24"/>
                <w:szCs w:val="24"/>
              </w:rPr>
              <w:t>)</w:t>
            </w:r>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болып</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табылатын</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және</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заңды</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тұлғаға</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бақылау</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жасауды</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жүзеге</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асыратын</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жеке</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және</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заңды</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тұлғалар</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туралы</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ақпарат</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болса</w:t>
            </w:r>
            <w:proofErr w:type="spellEnd"/>
            <w:r w:rsidRPr="004D1705">
              <w:rPr>
                <w:rStyle w:val="s0"/>
                <w:rFonts w:ascii="Times New Roman" w:eastAsia="Times New Roman" w:hAnsi="Times New Roman" w:cs="Times New Roman"/>
                <w:sz w:val="24"/>
                <w:szCs w:val="24"/>
              </w:rPr>
              <w:t>;</w:t>
            </w:r>
          </w:p>
          <w:p w14:paraId="26D2F331" w14:textId="77777777" w:rsidR="009411C9" w:rsidRPr="004D1705" w:rsidRDefault="009411C9" w:rsidP="009411C9">
            <w:pPr>
              <w:pStyle w:val="pj"/>
              <w:spacing w:before="0" w:beforeAutospacing="0" w:after="0" w:afterAutospacing="0"/>
              <w:jc w:val="both"/>
              <w:rPr>
                <w:b/>
              </w:rPr>
            </w:pPr>
            <w:r w:rsidRPr="004D1705">
              <w:t>... .</w:t>
            </w:r>
          </w:p>
        </w:tc>
        <w:tc>
          <w:tcPr>
            <w:tcW w:w="6237" w:type="dxa"/>
          </w:tcPr>
          <w:p w14:paraId="05C85833" w14:textId="77777777" w:rsidR="009411C9" w:rsidRPr="004D1705" w:rsidRDefault="009411C9" w:rsidP="009411C9">
            <w:pPr>
              <w:jc w:val="both"/>
              <w:rPr>
                <w:rStyle w:val="s0"/>
                <w:rFonts w:ascii="Times New Roman" w:eastAsia="Times New Roman" w:hAnsi="Times New Roman" w:cs="Times New Roman"/>
                <w:b/>
                <w:sz w:val="24"/>
                <w:szCs w:val="24"/>
              </w:rPr>
            </w:pPr>
            <w:r w:rsidRPr="004D1705">
              <w:rPr>
                <w:rStyle w:val="s0"/>
                <w:rFonts w:ascii="Times New Roman" w:eastAsia="Times New Roman" w:hAnsi="Times New Roman" w:cs="Times New Roman"/>
                <w:b/>
                <w:sz w:val="24"/>
                <w:szCs w:val="24"/>
              </w:rPr>
              <w:t xml:space="preserve">8-1-бап. </w:t>
            </w:r>
            <w:proofErr w:type="spellStart"/>
            <w:r w:rsidRPr="004D1705">
              <w:rPr>
                <w:rStyle w:val="s0"/>
                <w:rFonts w:ascii="Times New Roman" w:eastAsia="Times New Roman" w:hAnsi="Times New Roman" w:cs="Times New Roman"/>
                <w:b/>
                <w:sz w:val="24"/>
                <w:szCs w:val="24"/>
              </w:rPr>
              <w:t>Мәмілелер</w:t>
            </w:r>
            <w:proofErr w:type="spellEnd"/>
            <w:r w:rsidRPr="004D1705">
              <w:rPr>
                <w:rStyle w:val="s0"/>
                <w:rFonts w:ascii="Times New Roman" w:eastAsia="Times New Roman" w:hAnsi="Times New Roman" w:cs="Times New Roman"/>
                <w:b/>
                <w:sz w:val="24"/>
                <w:szCs w:val="24"/>
              </w:rPr>
              <w:t xml:space="preserve"> </w:t>
            </w:r>
            <w:proofErr w:type="spellStart"/>
            <w:r w:rsidRPr="004D1705">
              <w:rPr>
                <w:rStyle w:val="s0"/>
                <w:rFonts w:ascii="Times New Roman" w:eastAsia="Times New Roman" w:hAnsi="Times New Roman" w:cs="Times New Roman"/>
                <w:b/>
                <w:sz w:val="24"/>
                <w:szCs w:val="24"/>
              </w:rPr>
              <w:t>жасасу</w:t>
            </w:r>
            <w:proofErr w:type="spellEnd"/>
            <w:r w:rsidRPr="004D1705">
              <w:rPr>
                <w:rStyle w:val="s0"/>
                <w:rFonts w:ascii="Times New Roman" w:eastAsia="Times New Roman" w:hAnsi="Times New Roman" w:cs="Times New Roman"/>
                <w:b/>
                <w:sz w:val="24"/>
                <w:szCs w:val="24"/>
              </w:rPr>
              <w:t xml:space="preserve"> </w:t>
            </w:r>
            <w:proofErr w:type="spellStart"/>
            <w:r w:rsidRPr="004D1705">
              <w:rPr>
                <w:rStyle w:val="s0"/>
                <w:rFonts w:ascii="Times New Roman" w:eastAsia="Times New Roman" w:hAnsi="Times New Roman" w:cs="Times New Roman"/>
                <w:b/>
                <w:sz w:val="24"/>
                <w:szCs w:val="24"/>
              </w:rPr>
              <w:t>кезінде</w:t>
            </w:r>
            <w:proofErr w:type="spellEnd"/>
            <w:r w:rsidRPr="004D1705">
              <w:rPr>
                <w:rStyle w:val="s0"/>
                <w:rFonts w:ascii="Times New Roman" w:eastAsia="Times New Roman" w:hAnsi="Times New Roman" w:cs="Times New Roman"/>
                <w:b/>
                <w:sz w:val="24"/>
                <w:szCs w:val="24"/>
              </w:rPr>
              <w:t xml:space="preserve"> </w:t>
            </w:r>
            <w:proofErr w:type="spellStart"/>
            <w:r w:rsidRPr="004D1705">
              <w:rPr>
                <w:rStyle w:val="s0"/>
                <w:rFonts w:ascii="Times New Roman" w:eastAsia="Times New Roman" w:hAnsi="Times New Roman" w:cs="Times New Roman"/>
                <w:b/>
                <w:sz w:val="24"/>
                <w:szCs w:val="24"/>
              </w:rPr>
              <w:t>банктерге</w:t>
            </w:r>
            <w:proofErr w:type="spellEnd"/>
            <w:r w:rsidRPr="004D1705">
              <w:rPr>
                <w:rStyle w:val="s0"/>
                <w:rFonts w:ascii="Times New Roman" w:eastAsia="Times New Roman" w:hAnsi="Times New Roman" w:cs="Times New Roman"/>
                <w:b/>
                <w:sz w:val="24"/>
                <w:szCs w:val="24"/>
              </w:rPr>
              <w:t xml:space="preserve"> </w:t>
            </w:r>
            <w:proofErr w:type="spellStart"/>
            <w:r w:rsidRPr="004D1705">
              <w:rPr>
                <w:rStyle w:val="s0"/>
                <w:rFonts w:ascii="Times New Roman" w:eastAsia="Times New Roman" w:hAnsi="Times New Roman" w:cs="Times New Roman"/>
                <w:b/>
                <w:sz w:val="24"/>
                <w:szCs w:val="24"/>
              </w:rPr>
              <w:t>қойылатын</w:t>
            </w:r>
            <w:proofErr w:type="spellEnd"/>
            <w:r w:rsidRPr="004D1705">
              <w:rPr>
                <w:rStyle w:val="s0"/>
                <w:rFonts w:ascii="Times New Roman" w:eastAsia="Times New Roman" w:hAnsi="Times New Roman" w:cs="Times New Roman"/>
                <w:b/>
                <w:sz w:val="24"/>
                <w:szCs w:val="24"/>
              </w:rPr>
              <w:t xml:space="preserve"> </w:t>
            </w:r>
            <w:proofErr w:type="spellStart"/>
            <w:r w:rsidRPr="004D1705">
              <w:rPr>
                <w:rStyle w:val="s0"/>
                <w:rFonts w:ascii="Times New Roman" w:eastAsia="Times New Roman" w:hAnsi="Times New Roman" w:cs="Times New Roman"/>
                <w:b/>
                <w:sz w:val="24"/>
                <w:szCs w:val="24"/>
              </w:rPr>
              <w:t>шектеулер</w:t>
            </w:r>
            <w:proofErr w:type="spellEnd"/>
          </w:p>
          <w:p w14:paraId="71EC553F" w14:textId="77777777" w:rsidR="009411C9" w:rsidRPr="004D1705" w:rsidRDefault="009411C9" w:rsidP="009411C9">
            <w:pPr>
              <w:pStyle w:val="pj"/>
              <w:spacing w:before="0" w:beforeAutospacing="0" w:after="0" w:afterAutospacing="0"/>
              <w:jc w:val="both"/>
              <w:rPr>
                <w:rStyle w:val="s0"/>
              </w:rPr>
            </w:pPr>
            <w:r w:rsidRPr="004D1705">
              <w:rPr>
                <w:rStyle w:val="s0"/>
              </w:rPr>
              <w:t>… .</w:t>
            </w:r>
          </w:p>
          <w:p w14:paraId="128F3EFC" w14:textId="77777777" w:rsidR="009411C9" w:rsidRPr="004D1705" w:rsidRDefault="009411C9" w:rsidP="009411C9">
            <w:pPr>
              <w:jc w:val="both"/>
              <w:rPr>
                <w:rStyle w:val="s0"/>
                <w:rFonts w:ascii="Times New Roman" w:eastAsia="Times New Roman" w:hAnsi="Times New Roman" w:cs="Times New Roman"/>
                <w:sz w:val="24"/>
                <w:szCs w:val="24"/>
              </w:rPr>
            </w:pPr>
            <w:r w:rsidRPr="004D1705">
              <w:rPr>
                <w:rStyle w:val="s0"/>
                <w:rFonts w:ascii="Times New Roman" w:eastAsia="Times New Roman" w:hAnsi="Times New Roman" w:cs="Times New Roman"/>
                <w:sz w:val="24"/>
                <w:szCs w:val="24"/>
              </w:rPr>
              <w:t xml:space="preserve">2. Банк </w:t>
            </w:r>
            <w:proofErr w:type="spellStart"/>
            <w:r w:rsidRPr="004D1705">
              <w:rPr>
                <w:rStyle w:val="s0"/>
                <w:rFonts w:ascii="Times New Roman" w:eastAsia="Times New Roman" w:hAnsi="Times New Roman" w:cs="Times New Roman"/>
                <w:sz w:val="24"/>
                <w:szCs w:val="24"/>
              </w:rPr>
              <w:t>мынадай</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талаптардың</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біріне</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сәйкес</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келмейтін</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заңды</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тұлғаға</w:t>
            </w:r>
            <w:proofErr w:type="spellEnd"/>
            <w:r w:rsidRPr="004D1705">
              <w:rPr>
                <w:rStyle w:val="s0"/>
                <w:rFonts w:ascii="Times New Roman" w:eastAsia="Times New Roman" w:hAnsi="Times New Roman" w:cs="Times New Roman"/>
                <w:sz w:val="24"/>
                <w:szCs w:val="24"/>
              </w:rPr>
              <w:t xml:space="preserve"> (Қазақстан </w:t>
            </w:r>
            <w:proofErr w:type="spellStart"/>
            <w:r w:rsidRPr="004D1705">
              <w:rPr>
                <w:rStyle w:val="s0"/>
                <w:rFonts w:ascii="Times New Roman" w:eastAsia="Times New Roman" w:hAnsi="Times New Roman" w:cs="Times New Roman"/>
                <w:sz w:val="24"/>
                <w:szCs w:val="24"/>
              </w:rPr>
              <w:t>Республикасының</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резидентіне</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және</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резиденті</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емеске</w:t>
            </w:r>
            <w:proofErr w:type="spellEnd"/>
            <w:r w:rsidRPr="004D1705">
              <w:rPr>
                <w:rStyle w:val="s0"/>
                <w:rFonts w:ascii="Times New Roman" w:eastAsia="Times New Roman" w:hAnsi="Times New Roman" w:cs="Times New Roman"/>
                <w:sz w:val="24"/>
                <w:szCs w:val="24"/>
              </w:rPr>
              <w:t>):</w:t>
            </w:r>
          </w:p>
          <w:p w14:paraId="1C700F02" w14:textId="77777777" w:rsidR="009411C9" w:rsidRPr="004D1705" w:rsidRDefault="009411C9" w:rsidP="009411C9">
            <w:pPr>
              <w:pStyle w:val="pj"/>
              <w:spacing w:before="0" w:beforeAutospacing="0" w:after="0" w:afterAutospacing="0"/>
              <w:jc w:val="both"/>
              <w:rPr>
                <w:rStyle w:val="s0"/>
              </w:rPr>
            </w:pPr>
            <w:r w:rsidRPr="004D1705">
              <w:rPr>
                <w:rStyle w:val="s0"/>
              </w:rPr>
              <w:t>… ;</w:t>
            </w:r>
          </w:p>
          <w:p w14:paraId="11FC81D1" w14:textId="77777777" w:rsidR="009411C9" w:rsidRPr="004D1705" w:rsidRDefault="009411C9" w:rsidP="009411C9">
            <w:pPr>
              <w:jc w:val="both"/>
              <w:rPr>
                <w:rStyle w:val="s0"/>
                <w:rFonts w:ascii="Times New Roman" w:eastAsia="Times New Roman" w:hAnsi="Times New Roman" w:cs="Times New Roman"/>
                <w:sz w:val="24"/>
                <w:szCs w:val="24"/>
              </w:rPr>
            </w:pPr>
            <w:r w:rsidRPr="004D1705">
              <w:rPr>
                <w:rStyle w:val="s0"/>
                <w:rFonts w:ascii="Times New Roman" w:eastAsia="Times New Roman" w:hAnsi="Times New Roman" w:cs="Times New Roman"/>
                <w:sz w:val="24"/>
                <w:szCs w:val="24"/>
              </w:rPr>
              <w:t xml:space="preserve">8) </w:t>
            </w:r>
            <w:proofErr w:type="spellStart"/>
            <w:r w:rsidRPr="004D1705">
              <w:rPr>
                <w:rStyle w:val="s0"/>
                <w:rFonts w:ascii="Times New Roman" w:eastAsia="Times New Roman" w:hAnsi="Times New Roman" w:cs="Times New Roman"/>
                <w:sz w:val="24"/>
                <w:szCs w:val="24"/>
              </w:rPr>
              <w:t>инвестициялық</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қордың</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басқарушы</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компаниясы</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сондай-ақ</w:t>
            </w:r>
            <w:proofErr w:type="spellEnd"/>
            <w:r w:rsidRPr="004D1705">
              <w:rPr>
                <w:rStyle w:val="s0"/>
                <w:rFonts w:ascii="Times New Roman" w:eastAsia="Times New Roman" w:hAnsi="Times New Roman" w:cs="Times New Roman"/>
                <w:sz w:val="24"/>
                <w:szCs w:val="24"/>
              </w:rPr>
              <w:t xml:space="preserve"> осы </w:t>
            </w:r>
            <w:proofErr w:type="spellStart"/>
            <w:r w:rsidRPr="004D1705">
              <w:rPr>
                <w:rStyle w:val="s0"/>
                <w:rFonts w:ascii="Times New Roman" w:eastAsia="Times New Roman" w:hAnsi="Times New Roman" w:cs="Times New Roman"/>
                <w:sz w:val="24"/>
                <w:szCs w:val="24"/>
              </w:rPr>
              <w:t>тармақтың</w:t>
            </w:r>
            <w:proofErr w:type="spellEnd"/>
            <w:r w:rsidRPr="004D1705">
              <w:rPr>
                <w:rStyle w:val="s0"/>
                <w:rFonts w:ascii="Times New Roman" w:eastAsia="Times New Roman" w:hAnsi="Times New Roman" w:cs="Times New Roman"/>
                <w:sz w:val="24"/>
                <w:szCs w:val="24"/>
              </w:rPr>
              <w:t xml:space="preserve"> 4), 5), 6) </w:t>
            </w:r>
            <w:proofErr w:type="spellStart"/>
            <w:r w:rsidRPr="004D1705">
              <w:rPr>
                <w:rStyle w:val="s0"/>
                <w:rFonts w:ascii="Times New Roman" w:eastAsia="Times New Roman" w:hAnsi="Times New Roman" w:cs="Times New Roman"/>
                <w:sz w:val="24"/>
                <w:szCs w:val="24"/>
              </w:rPr>
              <w:t>және</w:t>
            </w:r>
            <w:proofErr w:type="spellEnd"/>
            <w:r w:rsidRPr="004D1705">
              <w:rPr>
                <w:rStyle w:val="s0"/>
                <w:rFonts w:ascii="Times New Roman" w:eastAsia="Times New Roman" w:hAnsi="Times New Roman" w:cs="Times New Roman"/>
                <w:sz w:val="24"/>
                <w:szCs w:val="24"/>
              </w:rPr>
              <w:t xml:space="preserve"> 7) </w:t>
            </w:r>
            <w:proofErr w:type="spellStart"/>
            <w:r w:rsidRPr="004D1705">
              <w:rPr>
                <w:rStyle w:val="s0"/>
                <w:rFonts w:ascii="Times New Roman" w:eastAsia="Times New Roman" w:hAnsi="Times New Roman" w:cs="Times New Roman"/>
                <w:sz w:val="24"/>
                <w:szCs w:val="24"/>
              </w:rPr>
              <w:t>тармақшаларында</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көрсетілген</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аталған</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инвестициялық</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қордың</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акционерлері</w:t>
            </w:r>
            <w:proofErr w:type="spellEnd"/>
            <w:r w:rsidRPr="004D1705">
              <w:rPr>
                <w:rStyle w:val="s0"/>
                <w:rFonts w:ascii="Times New Roman" w:eastAsia="Times New Roman" w:hAnsi="Times New Roman" w:cs="Times New Roman"/>
                <w:sz w:val="24"/>
                <w:szCs w:val="24"/>
              </w:rPr>
              <w:t xml:space="preserve"> </w:t>
            </w:r>
            <w:r w:rsidRPr="004D1705">
              <w:rPr>
                <w:rStyle w:val="s0"/>
                <w:rFonts w:ascii="Times New Roman" w:eastAsia="Times New Roman" w:hAnsi="Times New Roman" w:cs="Times New Roman"/>
                <w:b/>
                <w:sz w:val="24"/>
                <w:szCs w:val="24"/>
              </w:rPr>
              <w:t>(</w:t>
            </w:r>
            <w:proofErr w:type="spellStart"/>
            <w:r w:rsidRPr="004D1705">
              <w:rPr>
                <w:rStyle w:val="s0"/>
                <w:rFonts w:ascii="Times New Roman" w:eastAsia="Times New Roman" w:hAnsi="Times New Roman" w:cs="Times New Roman"/>
                <w:b/>
                <w:sz w:val="24"/>
                <w:szCs w:val="24"/>
              </w:rPr>
              <w:t>қатысушылар</w:t>
            </w:r>
            <w:proofErr w:type="spellEnd"/>
            <w:r w:rsidRPr="004D1705">
              <w:rPr>
                <w:rStyle w:val="s0"/>
                <w:rFonts w:ascii="Times New Roman" w:eastAsia="Times New Roman" w:hAnsi="Times New Roman" w:cs="Times New Roman"/>
                <w:b/>
                <w:sz w:val="24"/>
                <w:szCs w:val="24"/>
              </w:rPr>
              <w:t xml:space="preserve">, </w:t>
            </w:r>
            <w:proofErr w:type="spellStart"/>
            <w:r w:rsidRPr="004D1705">
              <w:rPr>
                <w:rStyle w:val="s0"/>
                <w:rFonts w:ascii="Times New Roman" w:eastAsia="Times New Roman" w:hAnsi="Times New Roman" w:cs="Times New Roman"/>
                <w:b/>
                <w:sz w:val="24"/>
                <w:szCs w:val="24"/>
              </w:rPr>
              <w:t>пайшылар</w:t>
            </w:r>
            <w:proofErr w:type="spellEnd"/>
            <w:r w:rsidRPr="004D1705">
              <w:rPr>
                <w:rStyle w:val="s0"/>
                <w:rFonts w:ascii="Times New Roman" w:eastAsia="Times New Roman" w:hAnsi="Times New Roman" w:cs="Times New Roman"/>
                <w:b/>
                <w:sz w:val="24"/>
                <w:szCs w:val="24"/>
              </w:rPr>
              <w:t>)</w:t>
            </w:r>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болып</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табылатын</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және</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заңды</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тұлғаға</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бақылау</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жасауды</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жүзеге</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асыратын</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жеке</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және</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заңды</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тұлғалар</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туралы</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ақпарат</w:t>
            </w:r>
            <w:proofErr w:type="spellEnd"/>
            <w:r w:rsidRPr="004D1705">
              <w:rPr>
                <w:rStyle w:val="s0"/>
                <w:rFonts w:ascii="Times New Roman" w:eastAsia="Times New Roman" w:hAnsi="Times New Roman" w:cs="Times New Roman"/>
                <w:sz w:val="24"/>
                <w:szCs w:val="24"/>
              </w:rPr>
              <w:t xml:space="preserve"> </w:t>
            </w:r>
            <w:proofErr w:type="spellStart"/>
            <w:r w:rsidRPr="004D1705">
              <w:rPr>
                <w:rStyle w:val="s0"/>
                <w:rFonts w:ascii="Times New Roman" w:eastAsia="Times New Roman" w:hAnsi="Times New Roman" w:cs="Times New Roman"/>
                <w:sz w:val="24"/>
                <w:szCs w:val="24"/>
              </w:rPr>
              <w:t>болса</w:t>
            </w:r>
            <w:proofErr w:type="spellEnd"/>
            <w:r w:rsidRPr="004D1705">
              <w:rPr>
                <w:rStyle w:val="s0"/>
                <w:rFonts w:ascii="Times New Roman" w:eastAsia="Times New Roman" w:hAnsi="Times New Roman" w:cs="Times New Roman"/>
                <w:sz w:val="24"/>
                <w:szCs w:val="24"/>
              </w:rPr>
              <w:t>;</w:t>
            </w:r>
          </w:p>
          <w:p w14:paraId="1F0CEA59"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t>... .</w:t>
            </w:r>
          </w:p>
        </w:tc>
        <w:tc>
          <w:tcPr>
            <w:tcW w:w="2977" w:type="dxa"/>
          </w:tcPr>
          <w:p w14:paraId="4D870D61" w14:textId="77777777" w:rsidR="009411C9" w:rsidRPr="004D1705" w:rsidRDefault="009411C9" w:rsidP="009411C9">
            <w:pPr>
              <w:shd w:val="clear" w:color="auto" w:fill="FFFFFF" w:themeFill="background1"/>
              <w:tabs>
                <w:tab w:val="left" w:pos="3432"/>
              </w:tabs>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жобасына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жай</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серіктестік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нысанында</w:t>
            </w:r>
            <w:proofErr w:type="spellEnd"/>
            <w:r w:rsidRPr="004D1705">
              <w:rPr>
                <w:rFonts w:ascii="Times New Roman" w:eastAsia="Times New Roman" w:hAnsi="Times New Roman" w:cs="Times New Roman"/>
                <w:sz w:val="24"/>
                <w:szCs w:val="24"/>
              </w:rPr>
              <w:t xml:space="preserve"> не </w:t>
            </w:r>
            <w:proofErr w:type="spellStart"/>
            <w:r w:rsidRPr="004D1705">
              <w:rPr>
                <w:rFonts w:ascii="Times New Roman" w:eastAsia="Times New Roman" w:hAnsi="Times New Roman" w:cs="Times New Roman"/>
                <w:sz w:val="24"/>
                <w:szCs w:val="24"/>
              </w:rPr>
              <w:t>жауапкершілігі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шектеулі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серіктестіктің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ұйымдық-құқықтық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нысанында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құрылуы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мүмкін</w:t>
            </w:r>
            <w:proofErr w:type="spellEnd"/>
            <w:r w:rsidRPr="004D1705">
              <w:rPr>
                <w:rFonts w:ascii="Times New Roman" w:eastAsia="Times New Roman" w:hAnsi="Times New Roman" w:cs="Times New Roman"/>
                <w:sz w:val="24"/>
                <w:szCs w:val="24"/>
              </w:rPr>
              <w:t>.</w:t>
            </w:r>
          </w:p>
          <w:p w14:paraId="51193328" w14:textId="77777777" w:rsidR="009411C9" w:rsidRPr="004D1705" w:rsidRDefault="009411C9" w:rsidP="009411C9">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Түзету</w:t>
            </w:r>
            <w:proofErr w:type="spellEnd"/>
            <w:r w:rsidRPr="004D1705">
              <w:rPr>
                <w:rFonts w:ascii="Times New Roman" w:eastAsia="Times New Roman" w:hAnsi="Times New Roman" w:cs="Times New Roman"/>
                <w:sz w:val="24"/>
                <w:szCs w:val="24"/>
              </w:rPr>
              <w:t xml:space="preserve">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3.2-тармағына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tc>
      </w:tr>
      <w:tr w:rsidR="009411C9" w:rsidRPr="004D1705" w14:paraId="29BE197B" w14:textId="77777777" w:rsidTr="00E130A3">
        <w:tc>
          <w:tcPr>
            <w:tcW w:w="458" w:type="dxa"/>
          </w:tcPr>
          <w:p w14:paraId="0FE9C2E8" w14:textId="77777777" w:rsidR="009411C9" w:rsidRPr="004D1705" w:rsidRDefault="009411C9" w:rsidP="009411C9">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rPr>
            </w:pPr>
          </w:p>
        </w:tc>
        <w:tc>
          <w:tcPr>
            <w:tcW w:w="1606" w:type="dxa"/>
          </w:tcPr>
          <w:p w14:paraId="15E6E672" w14:textId="77777777" w:rsidR="009411C9" w:rsidRPr="004D1705" w:rsidRDefault="009411C9" w:rsidP="009411C9">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74-1-баптың 2-тармағы</w:t>
            </w:r>
          </w:p>
        </w:tc>
        <w:tc>
          <w:tcPr>
            <w:tcW w:w="4769" w:type="dxa"/>
          </w:tcPr>
          <w:p w14:paraId="562364AD" w14:textId="77777777" w:rsidR="009411C9" w:rsidRPr="004D1705" w:rsidRDefault="009411C9" w:rsidP="009411C9">
            <w:pPr>
              <w:rPr>
                <w:rStyle w:val="s1"/>
                <w:rFonts w:ascii="Times New Roman" w:eastAsia="Times New Roman" w:hAnsi="Times New Roman" w:cs="Times New Roman"/>
                <w:b/>
                <w:sz w:val="24"/>
                <w:szCs w:val="24"/>
              </w:rPr>
            </w:pPr>
            <w:r w:rsidRPr="004D1705">
              <w:rPr>
                <w:rStyle w:val="s1"/>
                <w:rFonts w:ascii="Times New Roman" w:eastAsia="Times New Roman" w:hAnsi="Times New Roman" w:cs="Times New Roman"/>
                <w:b/>
                <w:sz w:val="24"/>
                <w:szCs w:val="24"/>
              </w:rPr>
              <w:t xml:space="preserve">74-1-бап. </w:t>
            </w:r>
            <w:proofErr w:type="spellStart"/>
            <w:r w:rsidRPr="004D1705">
              <w:rPr>
                <w:rStyle w:val="s1"/>
                <w:rFonts w:ascii="Times New Roman" w:eastAsia="Times New Roman" w:hAnsi="Times New Roman" w:cs="Times New Roman"/>
                <w:b/>
                <w:sz w:val="24"/>
                <w:szCs w:val="24"/>
              </w:rPr>
              <w:t>Банктердi</w:t>
            </w:r>
            <w:proofErr w:type="spellEnd"/>
            <w:r w:rsidRPr="004D1705">
              <w:rPr>
                <w:rStyle w:val="s1"/>
                <w:rFonts w:ascii="Times New Roman" w:eastAsia="Times New Roman" w:hAnsi="Times New Roman" w:cs="Times New Roman"/>
                <w:b/>
                <w:sz w:val="24"/>
                <w:szCs w:val="24"/>
              </w:rPr>
              <w:t xml:space="preserve"> </w:t>
            </w:r>
            <w:proofErr w:type="spellStart"/>
            <w:r w:rsidRPr="004D1705">
              <w:rPr>
                <w:rStyle w:val="s1"/>
                <w:rFonts w:ascii="Times New Roman" w:eastAsia="Times New Roman" w:hAnsi="Times New Roman" w:cs="Times New Roman"/>
                <w:b/>
                <w:sz w:val="24"/>
                <w:szCs w:val="24"/>
              </w:rPr>
              <w:t>тарату</w:t>
            </w:r>
            <w:proofErr w:type="spellEnd"/>
            <w:r w:rsidRPr="004D1705">
              <w:rPr>
                <w:rStyle w:val="s1"/>
                <w:rFonts w:ascii="Times New Roman" w:eastAsia="Times New Roman" w:hAnsi="Times New Roman" w:cs="Times New Roman"/>
                <w:b/>
                <w:sz w:val="24"/>
                <w:szCs w:val="24"/>
              </w:rPr>
              <w:t xml:space="preserve"> </w:t>
            </w:r>
            <w:proofErr w:type="spellStart"/>
            <w:r w:rsidRPr="004D1705">
              <w:rPr>
                <w:rStyle w:val="s1"/>
                <w:rFonts w:ascii="Times New Roman" w:eastAsia="Times New Roman" w:hAnsi="Times New Roman" w:cs="Times New Roman"/>
                <w:b/>
                <w:sz w:val="24"/>
                <w:szCs w:val="24"/>
              </w:rPr>
              <w:t>кезiндегi</w:t>
            </w:r>
            <w:proofErr w:type="spellEnd"/>
            <w:r w:rsidRPr="004D1705">
              <w:rPr>
                <w:rStyle w:val="s1"/>
                <w:rFonts w:ascii="Times New Roman" w:eastAsia="Times New Roman" w:hAnsi="Times New Roman" w:cs="Times New Roman"/>
                <w:b/>
                <w:sz w:val="24"/>
                <w:szCs w:val="24"/>
              </w:rPr>
              <w:t xml:space="preserve"> </w:t>
            </w:r>
            <w:proofErr w:type="spellStart"/>
            <w:r w:rsidRPr="004D1705">
              <w:rPr>
                <w:rStyle w:val="s1"/>
                <w:rFonts w:ascii="Times New Roman" w:eastAsia="Times New Roman" w:hAnsi="Times New Roman" w:cs="Times New Roman"/>
                <w:b/>
                <w:sz w:val="24"/>
                <w:szCs w:val="24"/>
              </w:rPr>
              <w:t>тарату</w:t>
            </w:r>
            <w:proofErr w:type="spellEnd"/>
            <w:r w:rsidRPr="004D1705">
              <w:rPr>
                <w:rStyle w:val="s1"/>
                <w:rFonts w:ascii="Times New Roman" w:eastAsia="Times New Roman" w:hAnsi="Times New Roman" w:cs="Times New Roman"/>
                <w:b/>
                <w:sz w:val="24"/>
                <w:szCs w:val="24"/>
              </w:rPr>
              <w:t xml:space="preserve">, </w:t>
            </w:r>
            <w:proofErr w:type="spellStart"/>
            <w:r w:rsidRPr="004D1705">
              <w:rPr>
                <w:rStyle w:val="s1"/>
                <w:rFonts w:ascii="Times New Roman" w:eastAsia="Times New Roman" w:hAnsi="Times New Roman" w:cs="Times New Roman"/>
                <w:b/>
                <w:sz w:val="24"/>
                <w:szCs w:val="24"/>
              </w:rPr>
              <w:t>конкурстық</w:t>
            </w:r>
            <w:proofErr w:type="spellEnd"/>
            <w:r w:rsidRPr="004D1705">
              <w:rPr>
                <w:rStyle w:val="s1"/>
                <w:rFonts w:ascii="Times New Roman" w:eastAsia="Times New Roman" w:hAnsi="Times New Roman" w:cs="Times New Roman"/>
                <w:b/>
                <w:sz w:val="24"/>
                <w:szCs w:val="24"/>
              </w:rPr>
              <w:t xml:space="preserve"> </w:t>
            </w:r>
            <w:proofErr w:type="spellStart"/>
            <w:r w:rsidRPr="004D1705">
              <w:rPr>
                <w:rStyle w:val="s1"/>
                <w:rFonts w:ascii="Times New Roman" w:eastAsia="Times New Roman" w:hAnsi="Times New Roman" w:cs="Times New Roman"/>
                <w:b/>
                <w:sz w:val="24"/>
                <w:szCs w:val="24"/>
              </w:rPr>
              <w:t>массасын</w:t>
            </w:r>
            <w:proofErr w:type="spellEnd"/>
            <w:r w:rsidRPr="004D1705">
              <w:rPr>
                <w:rStyle w:val="s1"/>
                <w:rFonts w:ascii="Times New Roman" w:eastAsia="Times New Roman" w:hAnsi="Times New Roman" w:cs="Times New Roman"/>
                <w:b/>
                <w:sz w:val="24"/>
                <w:szCs w:val="24"/>
              </w:rPr>
              <w:t xml:space="preserve"> </w:t>
            </w:r>
            <w:proofErr w:type="spellStart"/>
            <w:r w:rsidRPr="004D1705">
              <w:rPr>
                <w:rStyle w:val="s1"/>
                <w:rFonts w:ascii="Times New Roman" w:eastAsia="Times New Roman" w:hAnsi="Times New Roman" w:cs="Times New Roman"/>
                <w:b/>
                <w:sz w:val="24"/>
                <w:szCs w:val="24"/>
              </w:rPr>
              <w:t>қалыптастыру</w:t>
            </w:r>
            <w:proofErr w:type="spellEnd"/>
            <w:r w:rsidRPr="004D1705">
              <w:rPr>
                <w:rStyle w:val="s1"/>
                <w:rFonts w:ascii="Times New Roman" w:eastAsia="Times New Roman" w:hAnsi="Times New Roman" w:cs="Times New Roman"/>
                <w:b/>
                <w:sz w:val="24"/>
                <w:szCs w:val="24"/>
              </w:rPr>
              <w:t xml:space="preserve"> </w:t>
            </w:r>
            <w:proofErr w:type="spellStart"/>
            <w:r w:rsidRPr="004D1705">
              <w:rPr>
                <w:rStyle w:val="s1"/>
                <w:rFonts w:ascii="Times New Roman" w:eastAsia="Times New Roman" w:hAnsi="Times New Roman" w:cs="Times New Roman"/>
                <w:b/>
                <w:sz w:val="24"/>
                <w:szCs w:val="24"/>
              </w:rPr>
              <w:t>ерекшелiктерi</w:t>
            </w:r>
            <w:proofErr w:type="spellEnd"/>
          </w:p>
          <w:p w14:paraId="26DA22B5" w14:textId="77777777" w:rsidR="009411C9" w:rsidRPr="004D1705" w:rsidRDefault="009411C9" w:rsidP="009411C9">
            <w:pPr>
              <w:pStyle w:val="pj"/>
              <w:spacing w:before="0" w:beforeAutospacing="0" w:after="0" w:afterAutospacing="0"/>
              <w:jc w:val="both"/>
            </w:pPr>
            <w:r w:rsidRPr="004D1705">
              <w:t>… .</w:t>
            </w:r>
          </w:p>
          <w:p w14:paraId="197235C6" w14:textId="77777777" w:rsidR="009411C9" w:rsidRPr="004D1705" w:rsidRDefault="009411C9" w:rsidP="009411C9">
            <w:pPr>
              <w:pStyle w:val="pj"/>
              <w:spacing w:before="0" w:beforeAutospacing="0" w:after="0" w:afterAutospacing="0"/>
              <w:jc w:val="both"/>
              <w:rPr>
                <w:rStyle w:val="s0"/>
                <w:b/>
              </w:rPr>
            </w:pPr>
            <w:r w:rsidRPr="004D1705">
              <w:rPr>
                <w:rStyle w:val="s0"/>
              </w:rPr>
              <w:t xml:space="preserve">2. </w:t>
            </w:r>
            <w:proofErr w:type="spellStart"/>
            <w:r w:rsidRPr="004D1705">
              <w:rPr>
                <w:rStyle w:val="s0"/>
              </w:rPr>
              <w:t>Таратудың</w:t>
            </w:r>
            <w:proofErr w:type="spellEnd"/>
            <w:r w:rsidRPr="004D1705">
              <w:rPr>
                <w:rStyle w:val="s0"/>
              </w:rPr>
              <w:t xml:space="preserve"> </w:t>
            </w:r>
            <w:proofErr w:type="spellStart"/>
            <w:r w:rsidRPr="004D1705">
              <w:rPr>
                <w:rStyle w:val="s0"/>
              </w:rPr>
              <w:t>конкурстық</w:t>
            </w:r>
            <w:proofErr w:type="spellEnd"/>
            <w:r w:rsidRPr="004D1705">
              <w:rPr>
                <w:rStyle w:val="s0"/>
              </w:rPr>
              <w:t xml:space="preserve"> </w:t>
            </w:r>
            <w:proofErr w:type="spellStart"/>
            <w:r w:rsidRPr="004D1705">
              <w:rPr>
                <w:rStyle w:val="s0"/>
              </w:rPr>
              <w:t>массасын</w:t>
            </w:r>
            <w:proofErr w:type="spellEnd"/>
            <w:r w:rsidRPr="004D1705">
              <w:rPr>
                <w:rStyle w:val="s0"/>
              </w:rPr>
              <w:t xml:space="preserve"> </w:t>
            </w:r>
            <w:proofErr w:type="spellStart"/>
            <w:r w:rsidRPr="004D1705">
              <w:rPr>
                <w:rStyle w:val="s0"/>
              </w:rPr>
              <w:t>қалыптастыру</w:t>
            </w:r>
            <w:proofErr w:type="spellEnd"/>
            <w:r w:rsidRPr="004D1705">
              <w:rPr>
                <w:rStyle w:val="s0"/>
              </w:rPr>
              <w:t xml:space="preserve"> </w:t>
            </w:r>
            <w:proofErr w:type="spellStart"/>
            <w:r w:rsidRPr="004D1705">
              <w:rPr>
                <w:rStyle w:val="s0"/>
              </w:rPr>
              <w:t>кезiнде</w:t>
            </w:r>
            <w:proofErr w:type="spellEnd"/>
            <w:r w:rsidRPr="004D1705">
              <w:rPr>
                <w:rStyle w:val="s0"/>
              </w:rPr>
              <w:t xml:space="preserve"> </w:t>
            </w:r>
            <w:proofErr w:type="spellStart"/>
            <w:r w:rsidRPr="004D1705">
              <w:rPr>
                <w:rStyle w:val="s0"/>
              </w:rPr>
              <w:t>оған</w:t>
            </w:r>
            <w:proofErr w:type="spellEnd"/>
            <w:r w:rsidRPr="004D1705">
              <w:rPr>
                <w:rStyle w:val="s0"/>
              </w:rPr>
              <w:t xml:space="preserve"> </w:t>
            </w:r>
            <w:proofErr w:type="spellStart"/>
            <w:r w:rsidRPr="004D1705">
              <w:rPr>
                <w:rStyle w:val="s0"/>
              </w:rPr>
              <w:t>үшiншi</w:t>
            </w:r>
            <w:proofErr w:type="spellEnd"/>
            <w:r w:rsidRPr="004D1705">
              <w:rPr>
                <w:rStyle w:val="s0"/>
              </w:rPr>
              <w:t xml:space="preserve"> </w:t>
            </w:r>
            <w:proofErr w:type="spellStart"/>
            <w:r w:rsidRPr="004D1705">
              <w:rPr>
                <w:rStyle w:val="s0"/>
              </w:rPr>
              <w:t>тұлғаларға</w:t>
            </w:r>
            <w:proofErr w:type="spellEnd"/>
            <w:r w:rsidRPr="004D1705">
              <w:rPr>
                <w:rStyle w:val="s0"/>
              </w:rPr>
              <w:t xml:space="preserve"> </w:t>
            </w:r>
            <w:proofErr w:type="spellStart"/>
            <w:r w:rsidRPr="004D1705">
              <w:rPr>
                <w:rStyle w:val="s0"/>
              </w:rPr>
              <w:t>тиесiлi</w:t>
            </w:r>
            <w:proofErr w:type="spellEnd"/>
            <w:r w:rsidRPr="004D1705">
              <w:rPr>
                <w:rStyle w:val="s0"/>
              </w:rPr>
              <w:t xml:space="preserve"> </w:t>
            </w:r>
            <w:proofErr w:type="spellStart"/>
            <w:r w:rsidRPr="004D1705">
              <w:rPr>
                <w:rStyle w:val="s0"/>
              </w:rPr>
              <w:t>және</w:t>
            </w:r>
            <w:proofErr w:type="spellEnd"/>
            <w:r w:rsidRPr="004D1705">
              <w:rPr>
                <w:rStyle w:val="s0"/>
              </w:rPr>
              <w:t xml:space="preserve"> </w:t>
            </w:r>
            <w:proofErr w:type="spellStart"/>
            <w:r w:rsidRPr="004D1705">
              <w:rPr>
                <w:rStyle w:val="s0"/>
              </w:rPr>
              <w:t>кастодиан-банкке</w:t>
            </w:r>
            <w:proofErr w:type="spellEnd"/>
            <w:r w:rsidRPr="004D1705">
              <w:rPr>
                <w:rStyle w:val="s0"/>
              </w:rPr>
              <w:t xml:space="preserve"> </w:t>
            </w:r>
            <w:proofErr w:type="spellStart"/>
            <w:r w:rsidRPr="004D1705">
              <w:rPr>
                <w:rStyle w:val="s0"/>
              </w:rPr>
              <w:t>сақтау</w:t>
            </w:r>
            <w:proofErr w:type="spellEnd"/>
            <w:r w:rsidRPr="004D1705">
              <w:rPr>
                <w:rStyle w:val="s0"/>
              </w:rPr>
              <w:t xml:space="preserve"> мен </w:t>
            </w:r>
            <w:proofErr w:type="spellStart"/>
            <w:r w:rsidRPr="004D1705">
              <w:rPr>
                <w:rStyle w:val="s0"/>
              </w:rPr>
              <w:t>есепке</w:t>
            </w:r>
            <w:proofErr w:type="spellEnd"/>
            <w:r w:rsidRPr="004D1705">
              <w:rPr>
                <w:rStyle w:val="s0"/>
              </w:rPr>
              <w:t xml:space="preserve"> </w:t>
            </w:r>
            <w:proofErr w:type="spellStart"/>
            <w:r w:rsidRPr="004D1705">
              <w:rPr>
                <w:rStyle w:val="s0"/>
              </w:rPr>
              <w:t>алу</w:t>
            </w:r>
            <w:proofErr w:type="spellEnd"/>
            <w:r w:rsidRPr="004D1705">
              <w:rPr>
                <w:rStyle w:val="s0"/>
              </w:rPr>
              <w:t xml:space="preserve"> </w:t>
            </w:r>
            <w:proofErr w:type="spellStart"/>
            <w:r w:rsidRPr="004D1705">
              <w:rPr>
                <w:rStyle w:val="s0"/>
              </w:rPr>
              <w:t>үшiн</w:t>
            </w:r>
            <w:proofErr w:type="spellEnd"/>
            <w:r w:rsidRPr="004D1705">
              <w:rPr>
                <w:rStyle w:val="s0"/>
              </w:rPr>
              <w:t xml:space="preserve"> </w:t>
            </w:r>
            <w:proofErr w:type="spellStart"/>
            <w:r w:rsidRPr="004D1705">
              <w:rPr>
                <w:rStyle w:val="s0"/>
              </w:rPr>
              <w:t>сенiп</w:t>
            </w:r>
            <w:proofErr w:type="spellEnd"/>
            <w:r w:rsidRPr="004D1705">
              <w:rPr>
                <w:rStyle w:val="s0"/>
              </w:rPr>
              <w:t xml:space="preserve"> </w:t>
            </w:r>
            <w:proofErr w:type="spellStart"/>
            <w:r w:rsidRPr="004D1705">
              <w:rPr>
                <w:rStyle w:val="s0"/>
              </w:rPr>
              <w:lastRenderedPageBreak/>
              <w:t>тапсырылған</w:t>
            </w:r>
            <w:proofErr w:type="spellEnd"/>
            <w:r w:rsidRPr="004D1705">
              <w:rPr>
                <w:rStyle w:val="s0"/>
              </w:rPr>
              <w:t xml:space="preserve"> </w:t>
            </w:r>
            <w:proofErr w:type="spellStart"/>
            <w:r w:rsidRPr="004D1705">
              <w:rPr>
                <w:rStyle w:val="s0"/>
              </w:rPr>
              <w:t>бағалы</w:t>
            </w:r>
            <w:proofErr w:type="spellEnd"/>
            <w:r w:rsidRPr="004D1705">
              <w:rPr>
                <w:rStyle w:val="s0"/>
              </w:rPr>
              <w:t xml:space="preserve"> </w:t>
            </w:r>
            <w:proofErr w:type="spellStart"/>
            <w:r w:rsidRPr="004D1705">
              <w:rPr>
                <w:rStyle w:val="s0"/>
              </w:rPr>
              <w:t>қағаздар</w:t>
            </w:r>
            <w:proofErr w:type="spellEnd"/>
            <w:r w:rsidRPr="004D1705">
              <w:rPr>
                <w:rStyle w:val="s0"/>
              </w:rPr>
              <w:t xml:space="preserve">, </w:t>
            </w:r>
            <w:proofErr w:type="spellStart"/>
            <w:r w:rsidRPr="004D1705">
              <w:rPr>
                <w:rStyle w:val="s0"/>
              </w:rPr>
              <w:t>сондай-ақ</w:t>
            </w:r>
            <w:proofErr w:type="spellEnd"/>
            <w:r w:rsidRPr="004D1705">
              <w:rPr>
                <w:rStyle w:val="s0"/>
              </w:rPr>
              <w:t xml:space="preserve"> </w:t>
            </w:r>
            <w:proofErr w:type="spellStart"/>
            <w:r w:rsidRPr="004D1705">
              <w:rPr>
                <w:rStyle w:val="s0"/>
              </w:rPr>
              <w:t>есепке</w:t>
            </w:r>
            <w:proofErr w:type="spellEnd"/>
            <w:r w:rsidRPr="004D1705">
              <w:rPr>
                <w:rStyle w:val="s0"/>
              </w:rPr>
              <w:t xml:space="preserve"> </w:t>
            </w:r>
            <w:proofErr w:type="spellStart"/>
            <w:r w:rsidRPr="004D1705">
              <w:rPr>
                <w:rStyle w:val="s0"/>
              </w:rPr>
              <w:t>алу</w:t>
            </w:r>
            <w:proofErr w:type="spellEnd"/>
            <w:r w:rsidRPr="004D1705">
              <w:rPr>
                <w:rStyle w:val="s0"/>
              </w:rPr>
              <w:t xml:space="preserve"> мен </w:t>
            </w:r>
            <w:proofErr w:type="spellStart"/>
            <w:r w:rsidRPr="004D1705">
              <w:rPr>
                <w:rStyle w:val="s0"/>
              </w:rPr>
              <w:t>сақтау</w:t>
            </w:r>
            <w:proofErr w:type="spellEnd"/>
            <w:r w:rsidRPr="004D1705">
              <w:rPr>
                <w:rStyle w:val="s0"/>
              </w:rPr>
              <w:t xml:space="preserve"> </w:t>
            </w:r>
            <w:proofErr w:type="spellStart"/>
            <w:r w:rsidRPr="004D1705">
              <w:rPr>
                <w:rStyle w:val="s0"/>
              </w:rPr>
              <w:t>үшiн</w:t>
            </w:r>
            <w:proofErr w:type="spellEnd"/>
            <w:r w:rsidRPr="004D1705">
              <w:rPr>
                <w:rStyle w:val="s0"/>
              </w:rPr>
              <w:t xml:space="preserve"> </w:t>
            </w:r>
            <w:proofErr w:type="spellStart"/>
            <w:r w:rsidRPr="004D1705">
              <w:rPr>
                <w:rStyle w:val="s0"/>
              </w:rPr>
              <w:t>кастодиан-банкке</w:t>
            </w:r>
            <w:proofErr w:type="spellEnd"/>
            <w:r w:rsidRPr="004D1705">
              <w:rPr>
                <w:rStyle w:val="s0"/>
              </w:rPr>
              <w:t xml:space="preserve"> </w:t>
            </w:r>
            <w:proofErr w:type="spellStart"/>
            <w:r w:rsidRPr="004D1705">
              <w:rPr>
                <w:rStyle w:val="s0"/>
              </w:rPr>
              <w:t>сеніп</w:t>
            </w:r>
            <w:proofErr w:type="spellEnd"/>
            <w:r w:rsidRPr="004D1705">
              <w:rPr>
                <w:rStyle w:val="s0"/>
              </w:rPr>
              <w:t xml:space="preserve"> </w:t>
            </w:r>
            <w:proofErr w:type="spellStart"/>
            <w:r w:rsidRPr="004D1705">
              <w:rPr>
                <w:rStyle w:val="s0"/>
              </w:rPr>
              <w:t>тапсырылған</w:t>
            </w:r>
            <w:proofErr w:type="spellEnd"/>
            <w:r w:rsidRPr="004D1705">
              <w:rPr>
                <w:rStyle w:val="s0"/>
              </w:rPr>
              <w:t xml:space="preserve"> </w:t>
            </w:r>
            <w:proofErr w:type="spellStart"/>
            <w:r w:rsidRPr="004D1705">
              <w:rPr>
                <w:rStyle w:val="s0"/>
              </w:rPr>
              <w:t>зейнетақы</w:t>
            </w:r>
            <w:proofErr w:type="spellEnd"/>
            <w:r w:rsidRPr="004D1705">
              <w:rPr>
                <w:rStyle w:val="s0"/>
              </w:rPr>
              <w:t xml:space="preserve"> </w:t>
            </w:r>
            <w:proofErr w:type="spellStart"/>
            <w:r w:rsidRPr="004D1705">
              <w:rPr>
                <w:rStyle w:val="s0"/>
              </w:rPr>
              <w:t>активтерi</w:t>
            </w:r>
            <w:proofErr w:type="spellEnd"/>
            <w:r w:rsidRPr="004D1705">
              <w:rPr>
                <w:rStyle w:val="s0"/>
              </w:rPr>
              <w:t xml:space="preserve">, </w:t>
            </w:r>
            <w:proofErr w:type="spellStart"/>
            <w:r w:rsidRPr="004D1705">
              <w:rPr>
                <w:rStyle w:val="s0"/>
              </w:rPr>
              <w:t>әлеуметтік</w:t>
            </w:r>
            <w:proofErr w:type="spellEnd"/>
            <w:r w:rsidRPr="004D1705">
              <w:rPr>
                <w:rStyle w:val="s0"/>
              </w:rPr>
              <w:t xml:space="preserve"> </w:t>
            </w:r>
            <w:proofErr w:type="spellStart"/>
            <w:r w:rsidRPr="004D1705">
              <w:rPr>
                <w:rStyle w:val="s0"/>
              </w:rPr>
              <w:t>медициналық</w:t>
            </w:r>
            <w:proofErr w:type="spellEnd"/>
            <w:r w:rsidRPr="004D1705">
              <w:rPr>
                <w:rStyle w:val="s0"/>
              </w:rPr>
              <w:t xml:space="preserve"> </w:t>
            </w:r>
            <w:proofErr w:type="spellStart"/>
            <w:r w:rsidRPr="004D1705">
              <w:rPr>
                <w:rStyle w:val="s0"/>
              </w:rPr>
              <w:t>сақтандыру</w:t>
            </w:r>
            <w:proofErr w:type="spellEnd"/>
            <w:r w:rsidRPr="004D1705">
              <w:rPr>
                <w:rStyle w:val="s0"/>
              </w:rPr>
              <w:t xml:space="preserve"> </w:t>
            </w:r>
            <w:proofErr w:type="spellStart"/>
            <w:r w:rsidRPr="004D1705">
              <w:rPr>
                <w:rStyle w:val="s0"/>
              </w:rPr>
              <w:t>қорының</w:t>
            </w:r>
            <w:proofErr w:type="spellEnd"/>
            <w:r w:rsidRPr="004D1705">
              <w:rPr>
                <w:rStyle w:val="s0"/>
              </w:rPr>
              <w:t xml:space="preserve"> </w:t>
            </w:r>
            <w:proofErr w:type="spellStart"/>
            <w:r w:rsidRPr="004D1705">
              <w:rPr>
                <w:rStyle w:val="s0"/>
              </w:rPr>
              <w:t>активтері</w:t>
            </w:r>
            <w:proofErr w:type="spellEnd"/>
            <w:r w:rsidRPr="004D1705">
              <w:rPr>
                <w:rStyle w:val="s0"/>
              </w:rPr>
              <w:t xml:space="preserve">, </w:t>
            </w:r>
            <w:proofErr w:type="spellStart"/>
            <w:r w:rsidRPr="004D1705">
              <w:rPr>
                <w:rStyle w:val="s0"/>
              </w:rPr>
              <w:t>инвестициялық</w:t>
            </w:r>
            <w:proofErr w:type="spellEnd"/>
            <w:r w:rsidRPr="004D1705">
              <w:rPr>
                <w:rStyle w:val="s0"/>
              </w:rPr>
              <w:t xml:space="preserve"> </w:t>
            </w:r>
            <w:proofErr w:type="spellStart"/>
            <w:r w:rsidRPr="004D1705">
              <w:rPr>
                <w:rStyle w:val="s0"/>
              </w:rPr>
              <w:t>қорлардың</w:t>
            </w:r>
            <w:proofErr w:type="spellEnd"/>
            <w:r w:rsidRPr="004D1705">
              <w:rPr>
                <w:rStyle w:val="s0"/>
              </w:rPr>
              <w:t xml:space="preserve"> </w:t>
            </w:r>
            <w:proofErr w:type="spellStart"/>
            <w:r w:rsidRPr="004D1705">
              <w:rPr>
                <w:rStyle w:val="s0"/>
              </w:rPr>
              <w:t>активтерi</w:t>
            </w:r>
            <w:proofErr w:type="spellEnd"/>
            <w:r w:rsidRPr="004D1705">
              <w:rPr>
                <w:rStyle w:val="s0"/>
              </w:rPr>
              <w:t xml:space="preserve">, </w:t>
            </w:r>
            <w:proofErr w:type="spellStart"/>
            <w:r w:rsidRPr="004D1705">
              <w:rPr>
                <w:rStyle w:val="s0"/>
              </w:rPr>
              <w:t>арнаулы</w:t>
            </w:r>
            <w:proofErr w:type="spellEnd"/>
            <w:r w:rsidRPr="004D1705">
              <w:rPr>
                <w:rStyle w:val="s0"/>
              </w:rPr>
              <w:t xml:space="preserve"> </w:t>
            </w:r>
            <w:proofErr w:type="spellStart"/>
            <w:r w:rsidRPr="004D1705">
              <w:rPr>
                <w:rStyle w:val="s0"/>
              </w:rPr>
              <w:t>қаржы</w:t>
            </w:r>
            <w:proofErr w:type="spellEnd"/>
            <w:r w:rsidRPr="004D1705">
              <w:rPr>
                <w:rStyle w:val="s0"/>
              </w:rPr>
              <w:t xml:space="preserve"> </w:t>
            </w:r>
            <w:proofErr w:type="spellStart"/>
            <w:r w:rsidRPr="004D1705">
              <w:rPr>
                <w:rStyle w:val="s0"/>
              </w:rPr>
              <w:t>компанияларының</w:t>
            </w:r>
            <w:proofErr w:type="spellEnd"/>
            <w:r w:rsidRPr="004D1705">
              <w:rPr>
                <w:rStyle w:val="s0"/>
              </w:rPr>
              <w:t xml:space="preserve"> </w:t>
            </w:r>
            <w:proofErr w:type="spellStart"/>
            <w:r w:rsidRPr="004D1705">
              <w:rPr>
                <w:rStyle w:val="s0"/>
              </w:rPr>
              <w:t>бөлінген</w:t>
            </w:r>
            <w:proofErr w:type="spellEnd"/>
            <w:r w:rsidRPr="004D1705">
              <w:rPr>
                <w:rStyle w:val="s0"/>
              </w:rPr>
              <w:t xml:space="preserve"> </w:t>
            </w:r>
            <w:proofErr w:type="spellStart"/>
            <w:r w:rsidRPr="004D1705">
              <w:rPr>
                <w:rStyle w:val="s0"/>
              </w:rPr>
              <w:t>активтері</w:t>
            </w:r>
            <w:proofErr w:type="spellEnd"/>
            <w:r w:rsidRPr="004D1705">
              <w:rPr>
                <w:rStyle w:val="s0"/>
              </w:rPr>
              <w:t xml:space="preserve"> </w:t>
            </w:r>
            <w:proofErr w:type="spellStart"/>
            <w:r w:rsidRPr="004D1705">
              <w:rPr>
                <w:rStyle w:val="s0"/>
              </w:rPr>
              <w:t>енгiзiлмейдi</w:t>
            </w:r>
            <w:proofErr w:type="spellEnd"/>
            <w:r w:rsidRPr="004D1705">
              <w:rPr>
                <w:rStyle w:val="s0"/>
              </w:rPr>
              <w:t xml:space="preserve">. </w:t>
            </w:r>
            <w:proofErr w:type="spellStart"/>
            <w:r w:rsidRPr="004D1705">
              <w:rPr>
                <w:rStyle w:val="s0"/>
              </w:rPr>
              <w:t>Кастодиан-банкке</w:t>
            </w:r>
            <w:proofErr w:type="spellEnd"/>
            <w:r w:rsidRPr="004D1705">
              <w:rPr>
                <w:rStyle w:val="s0"/>
              </w:rPr>
              <w:t xml:space="preserve"> </w:t>
            </w:r>
            <w:proofErr w:type="spellStart"/>
            <w:r w:rsidRPr="004D1705">
              <w:rPr>
                <w:rStyle w:val="s0"/>
              </w:rPr>
              <w:t>сақтау</w:t>
            </w:r>
            <w:proofErr w:type="spellEnd"/>
            <w:r w:rsidRPr="004D1705">
              <w:rPr>
                <w:rStyle w:val="s0"/>
              </w:rPr>
              <w:t xml:space="preserve"> мен </w:t>
            </w:r>
            <w:proofErr w:type="spellStart"/>
            <w:r w:rsidRPr="004D1705">
              <w:rPr>
                <w:rStyle w:val="s0"/>
              </w:rPr>
              <w:t>есепке</w:t>
            </w:r>
            <w:proofErr w:type="spellEnd"/>
            <w:r w:rsidRPr="004D1705">
              <w:rPr>
                <w:rStyle w:val="s0"/>
              </w:rPr>
              <w:t xml:space="preserve"> </w:t>
            </w:r>
            <w:proofErr w:type="spellStart"/>
            <w:r w:rsidRPr="004D1705">
              <w:rPr>
                <w:rStyle w:val="s0"/>
              </w:rPr>
              <w:t>алу</w:t>
            </w:r>
            <w:proofErr w:type="spellEnd"/>
            <w:r w:rsidRPr="004D1705">
              <w:rPr>
                <w:rStyle w:val="s0"/>
              </w:rPr>
              <w:t xml:space="preserve"> </w:t>
            </w:r>
            <w:proofErr w:type="spellStart"/>
            <w:r w:rsidRPr="004D1705">
              <w:rPr>
                <w:rStyle w:val="s0"/>
              </w:rPr>
              <w:t>үшін</w:t>
            </w:r>
            <w:proofErr w:type="spellEnd"/>
            <w:r w:rsidRPr="004D1705">
              <w:rPr>
                <w:rStyle w:val="s0"/>
              </w:rPr>
              <w:t xml:space="preserve"> </w:t>
            </w:r>
            <w:proofErr w:type="spellStart"/>
            <w:r w:rsidRPr="004D1705">
              <w:rPr>
                <w:rStyle w:val="s0"/>
              </w:rPr>
              <w:t>сеніп</w:t>
            </w:r>
            <w:proofErr w:type="spellEnd"/>
            <w:r w:rsidRPr="004D1705">
              <w:rPr>
                <w:rStyle w:val="s0"/>
              </w:rPr>
              <w:t xml:space="preserve"> </w:t>
            </w:r>
            <w:proofErr w:type="spellStart"/>
            <w:r w:rsidRPr="004D1705">
              <w:rPr>
                <w:rStyle w:val="s0"/>
              </w:rPr>
              <w:t>тапсырылған</w:t>
            </w:r>
            <w:proofErr w:type="spellEnd"/>
            <w:r w:rsidRPr="004D1705">
              <w:rPr>
                <w:rStyle w:val="s0"/>
              </w:rPr>
              <w:t xml:space="preserve"> </w:t>
            </w:r>
            <w:proofErr w:type="spellStart"/>
            <w:r w:rsidRPr="004D1705">
              <w:rPr>
                <w:rStyle w:val="s0"/>
              </w:rPr>
              <w:t>зейнетақы</w:t>
            </w:r>
            <w:proofErr w:type="spellEnd"/>
            <w:r w:rsidRPr="004D1705">
              <w:rPr>
                <w:rStyle w:val="s0"/>
              </w:rPr>
              <w:t xml:space="preserve"> </w:t>
            </w:r>
            <w:proofErr w:type="spellStart"/>
            <w:r w:rsidRPr="004D1705">
              <w:rPr>
                <w:rStyle w:val="s0"/>
              </w:rPr>
              <w:t>активтерi</w:t>
            </w:r>
            <w:proofErr w:type="spellEnd"/>
            <w:r w:rsidRPr="004D1705">
              <w:rPr>
                <w:rStyle w:val="s0"/>
              </w:rPr>
              <w:t xml:space="preserve">, </w:t>
            </w:r>
            <w:proofErr w:type="spellStart"/>
            <w:r w:rsidRPr="004D1705">
              <w:rPr>
                <w:rStyle w:val="s0"/>
              </w:rPr>
              <w:t>әлеуметтік</w:t>
            </w:r>
            <w:proofErr w:type="spellEnd"/>
            <w:r w:rsidRPr="004D1705">
              <w:rPr>
                <w:rStyle w:val="s0"/>
              </w:rPr>
              <w:t xml:space="preserve"> </w:t>
            </w:r>
            <w:proofErr w:type="spellStart"/>
            <w:r w:rsidRPr="004D1705">
              <w:rPr>
                <w:rStyle w:val="s0"/>
              </w:rPr>
              <w:t>медициналық</w:t>
            </w:r>
            <w:proofErr w:type="spellEnd"/>
            <w:r w:rsidRPr="004D1705">
              <w:rPr>
                <w:rStyle w:val="s0"/>
              </w:rPr>
              <w:t xml:space="preserve"> </w:t>
            </w:r>
            <w:proofErr w:type="spellStart"/>
            <w:r w:rsidRPr="004D1705">
              <w:rPr>
                <w:rStyle w:val="s0"/>
              </w:rPr>
              <w:t>сақтандыру</w:t>
            </w:r>
            <w:proofErr w:type="spellEnd"/>
            <w:r w:rsidRPr="004D1705">
              <w:rPr>
                <w:rStyle w:val="s0"/>
              </w:rPr>
              <w:t xml:space="preserve"> </w:t>
            </w:r>
            <w:proofErr w:type="spellStart"/>
            <w:r w:rsidRPr="004D1705">
              <w:rPr>
                <w:rStyle w:val="s0"/>
              </w:rPr>
              <w:t>қорының</w:t>
            </w:r>
            <w:proofErr w:type="spellEnd"/>
            <w:r w:rsidRPr="004D1705">
              <w:rPr>
                <w:rStyle w:val="s0"/>
              </w:rPr>
              <w:t xml:space="preserve"> </w:t>
            </w:r>
            <w:proofErr w:type="spellStart"/>
            <w:r w:rsidRPr="004D1705">
              <w:rPr>
                <w:rStyle w:val="s0"/>
              </w:rPr>
              <w:t>активтері</w:t>
            </w:r>
            <w:proofErr w:type="spellEnd"/>
            <w:r w:rsidRPr="004D1705">
              <w:rPr>
                <w:rStyle w:val="s0"/>
              </w:rPr>
              <w:t xml:space="preserve">, </w:t>
            </w:r>
            <w:proofErr w:type="spellStart"/>
            <w:r w:rsidRPr="004D1705">
              <w:rPr>
                <w:rStyle w:val="s0"/>
              </w:rPr>
              <w:t>тегін</w:t>
            </w:r>
            <w:proofErr w:type="spellEnd"/>
            <w:r w:rsidRPr="004D1705">
              <w:rPr>
                <w:rStyle w:val="s0"/>
              </w:rPr>
              <w:t xml:space="preserve"> </w:t>
            </w:r>
            <w:proofErr w:type="spellStart"/>
            <w:r w:rsidRPr="004D1705">
              <w:rPr>
                <w:rStyle w:val="s0"/>
              </w:rPr>
              <w:t>медициналық</w:t>
            </w:r>
            <w:proofErr w:type="spellEnd"/>
            <w:r w:rsidRPr="004D1705">
              <w:rPr>
                <w:rStyle w:val="s0"/>
              </w:rPr>
              <w:t xml:space="preserve"> </w:t>
            </w:r>
            <w:proofErr w:type="spellStart"/>
            <w:r w:rsidRPr="004D1705">
              <w:rPr>
                <w:rStyle w:val="s0"/>
              </w:rPr>
              <w:t>көмектің</w:t>
            </w:r>
            <w:proofErr w:type="spellEnd"/>
            <w:r w:rsidRPr="004D1705">
              <w:rPr>
                <w:rStyle w:val="s0"/>
              </w:rPr>
              <w:t xml:space="preserve"> </w:t>
            </w:r>
            <w:proofErr w:type="spellStart"/>
            <w:r w:rsidRPr="004D1705">
              <w:rPr>
                <w:rStyle w:val="s0"/>
              </w:rPr>
              <w:t>кепілдік</w:t>
            </w:r>
            <w:proofErr w:type="spellEnd"/>
            <w:r w:rsidRPr="004D1705">
              <w:rPr>
                <w:rStyle w:val="s0"/>
              </w:rPr>
              <w:t xml:space="preserve"> </w:t>
            </w:r>
            <w:proofErr w:type="spellStart"/>
            <w:r w:rsidRPr="004D1705">
              <w:rPr>
                <w:rStyle w:val="s0"/>
              </w:rPr>
              <w:t>берілген</w:t>
            </w:r>
            <w:proofErr w:type="spellEnd"/>
            <w:r w:rsidRPr="004D1705">
              <w:rPr>
                <w:rStyle w:val="s0"/>
              </w:rPr>
              <w:t xml:space="preserve"> </w:t>
            </w:r>
            <w:proofErr w:type="spellStart"/>
            <w:r w:rsidRPr="004D1705">
              <w:rPr>
                <w:rStyle w:val="s0"/>
              </w:rPr>
              <w:t>көлеміне</w:t>
            </w:r>
            <w:proofErr w:type="spellEnd"/>
            <w:r w:rsidRPr="004D1705">
              <w:rPr>
                <w:rStyle w:val="s0"/>
              </w:rPr>
              <w:t xml:space="preserve"> </w:t>
            </w:r>
            <w:proofErr w:type="spellStart"/>
            <w:r w:rsidRPr="004D1705">
              <w:rPr>
                <w:rStyle w:val="s0"/>
              </w:rPr>
              <w:t>бөлінетін</w:t>
            </w:r>
            <w:proofErr w:type="spellEnd"/>
            <w:r w:rsidRPr="004D1705">
              <w:rPr>
                <w:rStyle w:val="s0"/>
              </w:rPr>
              <w:t xml:space="preserve"> </w:t>
            </w:r>
            <w:proofErr w:type="spellStart"/>
            <w:r w:rsidRPr="004D1705">
              <w:rPr>
                <w:rStyle w:val="s0"/>
              </w:rPr>
              <w:t>нысаналы</w:t>
            </w:r>
            <w:proofErr w:type="spellEnd"/>
            <w:r w:rsidRPr="004D1705">
              <w:rPr>
                <w:rStyle w:val="s0"/>
              </w:rPr>
              <w:t xml:space="preserve"> </w:t>
            </w:r>
            <w:proofErr w:type="spellStart"/>
            <w:r w:rsidRPr="004D1705">
              <w:rPr>
                <w:rStyle w:val="s0"/>
              </w:rPr>
              <w:t>жарна</w:t>
            </w:r>
            <w:proofErr w:type="spellEnd"/>
            <w:r w:rsidRPr="004D1705">
              <w:rPr>
                <w:rStyle w:val="s0"/>
              </w:rPr>
              <w:t xml:space="preserve"> </w:t>
            </w:r>
            <w:proofErr w:type="spellStart"/>
            <w:r w:rsidRPr="004D1705">
              <w:rPr>
                <w:rStyle w:val="s0"/>
              </w:rPr>
              <w:t>қаражаты</w:t>
            </w:r>
            <w:proofErr w:type="spellEnd"/>
            <w:r w:rsidRPr="004D1705">
              <w:rPr>
                <w:rStyle w:val="s0"/>
              </w:rPr>
              <w:t xml:space="preserve">, </w:t>
            </w:r>
            <w:proofErr w:type="spellStart"/>
            <w:r w:rsidRPr="004D1705">
              <w:rPr>
                <w:rStyle w:val="s0"/>
              </w:rPr>
              <w:t>инвестициялық</w:t>
            </w:r>
            <w:proofErr w:type="spellEnd"/>
            <w:r w:rsidRPr="004D1705">
              <w:rPr>
                <w:rStyle w:val="s0"/>
              </w:rPr>
              <w:t xml:space="preserve"> </w:t>
            </w:r>
            <w:proofErr w:type="spellStart"/>
            <w:r w:rsidRPr="004D1705">
              <w:rPr>
                <w:rStyle w:val="s0"/>
              </w:rPr>
              <w:t>қордың</w:t>
            </w:r>
            <w:proofErr w:type="spellEnd"/>
            <w:r w:rsidRPr="004D1705">
              <w:rPr>
                <w:rStyle w:val="s0"/>
              </w:rPr>
              <w:t xml:space="preserve"> </w:t>
            </w:r>
            <w:proofErr w:type="spellStart"/>
            <w:r w:rsidRPr="004D1705">
              <w:rPr>
                <w:rStyle w:val="s0"/>
              </w:rPr>
              <w:t>активтерi</w:t>
            </w:r>
            <w:proofErr w:type="spellEnd"/>
            <w:r w:rsidRPr="004D1705">
              <w:rPr>
                <w:rStyle w:val="s0"/>
              </w:rPr>
              <w:t xml:space="preserve">, </w:t>
            </w:r>
            <w:proofErr w:type="spellStart"/>
            <w:r w:rsidRPr="004D1705">
              <w:rPr>
                <w:rStyle w:val="s0"/>
              </w:rPr>
              <w:t>арнаулы</w:t>
            </w:r>
            <w:proofErr w:type="spellEnd"/>
            <w:r w:rsidRPr="004D1705">
              <w:rPr>
                <w:rStyle w:val="s0"/>
              </w:rPr>
              <w:t xml:space="preserve"> </w:t>
            </w:r>
            <w:proofErr w:type="spellStart"/>
            <w:r w:rsidRPr="004D1705">
              <w:rPr>
                <w:rStyle w:val="s0"/>
              </w:rPr>
              <w:t>қаржы</w:t>
            </w:r>
            <w:proofErr w:type="spellEnd"/>
            <w:r w:rsidRPr="004D1705">
              <w:rPr>
                <w:rStyle w:val="s0"/>
              </w:rPr>
              <w:t xml:space="preserve"> </w:t>
            </w:r>
            <w:proofErr w:type="spellStart"/>
            <w:r w:rsidRPr="004D1705">
              <w:rPr>
                <w:rStyle w:val="s0"/>
              </w:rPr>
              <w:t>компаниясының</w:t>
            </w:r>
            <w:proofErr w:type="spellEnd"/>
            <w:r w:rsidRPr="004D1705">
              <w:rPr>
                <w:rStyle w:val="s0"/>
              </w:rPr>
              <w:t xml:space="preserve"> </w:t>
            </w:r>
            <w:proofErr w:type="spellStart"/>
            <w:r w:rsidRPr="004D1705">
              <w:rPr>
                <w:rStyle w:val="s0"/>
              </w:rPr>
              <w:t>бөлінген</w:t>
            </w:r>
            <w:proofErr w:type="spellEnd"/>
            <w:r w:rsidRPr="004D1705">
              <w:rPr>
                <w:rStyle w:val="s0"/>
              </w:rPr>
              <w:t xml:space="preserve"> </w:t>
            </w:r>
            <w:proofErr w:type="spellStart"/>
            <w:r w:rsidRPr="004D1705">
              <w:rPr>
                <w:rStyle w:val="s0"/>
              </w:rPr>
              <w:t>активтері</w:t>
            </w:r>
            <w:proofErr w:type="spellEnd"/>
            <w:r w:rsidRPr="004D1705">
              <w:rPr>
                <w:rStyle w:val="s0"/>
              </w:rPr>
              <w:t xml:space="preserve"> </w:t>
            </w:r>
            <w:proofErr w:type="spellStart"/>
            <w:r w:rsidRPr="004D1705">
              <w:rPr>
                <w:rStyle w:val="s0"/>
              </w:rPr>
              <w:t>әлеуметтік</w:t>
            </w:r>
            <w:proofErr w:type="spellEnd"/>
            <w:r w:rsidRPr="004D1705">
              <w:rPr>
                <w:rStyle w:val="s0"/>
              </w:rPr>
              <w:t xml:space="preserve"> </w:t>
            </w:r>
            <w:proofErr w:type="spellStart"/>
            <w:r w:rsidRPr="004D1705">
              <w:rPr>
                <w:rStyle w:val="s0"/>
              </w:rPr>
              <w:t>медициналық</w:t>
            </w:r>
            <w:proofErr w:type="spellEnd"/>
            <w:r w:rsidRPr="004D1705">
              <w:rPr>
                <w:rStyle w:val="s0"/>
              </w:rPr>
              <w:t xml:space="preserve"> </w:t>
            </w:r>
            <w:proofErr w:type="spellStart"/>
            <w:r w:rsidRPr="004D1705">
              <w:rPr>
                <w:rStyle w:val="s0"/>
              </w:rPr>
              <w:t>сақтандыру</w:t>
            </w:r>
            <w:proofErr w:type="spellEnd"/>
            <w:r w:rsidRPr="004D1705">
              <w:rPr>
                <w:rStyle w:val="s0"/>
              </w:rPr>
              <w:t xml:space="preserve"> </w:t>
            </w:r>
            <w:proofErr w:type="spellStart"/>
            <w:r w:rsidRPr="004D1705">
              <w:rPr>
                <w:rStyle w:val="s0"/>
              </w:rPr>
              <w:t>қорының</w:t>
            </w:r>
            <w:proofErr w:type="spellEnd"/>
            <w:r w:rsidRPr="004D1705">
              <w:rPr>
                <w:rStyle w:val="s0"/>
              </w:rPr>
              <w:t xml:space="preserve">, </w:t>
            </w:r>
            <w:proofErr w:type="spellStart"/>
            <w:r w:rsidRPr="004D1705">
              <w:rPr>
                <w:rStyle w:val="s0"/>
              </w:rPr>
              <w:t>ерікті</w:t>
            </w:r>
            <w:proofErr w:type="spellEnd"/>
            <w:r w:rsidRPr="004D1705">
              <w:rPr>
                <w:rStyle w:val="s0"/>
              </w:rPr>
              <w:t xml:space="preserve"> </w:t>
            </w:r>
            <w:proofErr w:type="spellStart"/>
            <w:r w:rsidRPr="004D1705">
              <w:rPr>
                <w:rStyle w:val="s0"/>
              </w:rPr>
              <w:t>жинақтаушы</w:t>
            </w:r>
            <w:proofErr w:type="spellEnd"/>
            <w:r w:rsidRPr="004D1705">
              <w:rPr>
                <w:rStyle w:val="s0"/>
              </w:rPr>
              <w:t xml:space="preserve"> </w:t>
            </w:r>
            <w:proofErr w:type="spellStart"/>
            <w:r w:rsidRPr="004D1705">
              <w:rPr>
                <w:rStyle w:val="s0"/>
              </w:rPr>
              <w:t>зейнетақы</w:t>
            </w:r>
            <w:proofErr w:type="spellEnd"/>
            <w:r w:rsidRPr="004D1705">
              <w:rPr>
                <w:rStyle w:val="s0"/>
              </w:rPr>
              <w:t xml:space="preserve"> </w:t>
            </w:r>
            <w:proofErr w:type="spellStart"/>
            <w:r w:rsidRPr="004D1705">
              <w:rPr>
                <w:rStyle w:val="s0"/>
              </w:rPr>
              <w:t>қорының</w:t>
            </w:r>
            <w:proofErr w:type="spellEnd"/>
            <w:r w:rsidRPr="004D1705">
              <w:rPr>
                <w:rStyle w:val="s0"/>
              </w:rPr>
              <w:t xml:space="preserve">, </w:t>
            </w:r>
            <w:proofErr w:type="spellStart"/>
            <w:r w:rsidRPr="004D1705">
              <w:rPr>
                <w:rStyle w:val="s0"/>
                <w:b/>
              </w:rPr>
              <w:t>акционерлік</w:t>
            </w:r>
            <w:proofErr w:type="spellEnd"/>
            <w:r w:rsidRPr="004D1705">
              <w:rPr>
                <w:rStyle w:val="s0"/>
                <w:b/>
              </w:rPr>
              <w:t xml:space="preserve"> </w:t>
            </w:r>
            <w:proofErr w:type="spellStart"/>
            <w:r w:rsidRPr="004D1705">
              <w:rPr>
                <w:rStyle w:val="s0"/>
                <w:b/>
              </w:rPr>
              <w:t>инвестициялық</w:t>
            </w:r>
            <w:proofErr w:type="spellEnd"/>
            <w:r w:rsidRPr="004D1705">
              <w:rPr>
                <w:rStyle w:val="s0"/>
                <w:b/>
              </w:rPr>
              <w:t xml:space="preserve"> </w:t>
            </w:r>
            <w:proofErr w:type="spellStart"/>
            <w:r w:rsidRPr="004D1705">
              <w:rPr>
                <w:rStyle w:val="s0"/>
                <w:b/>
              </w:rPr>
              <w:t>қордың</w:t>
            </w:r>
            <w:proofErr w:type="spellEnd"/>
            <w:r w:rsidRPr="004D1705">
              <w:rPr>
                <w:rStyle w:val="s0"/>
                <w:b/>
              </w:rPr>
              <w:t xml:space="preserve">, </w:t>
            </w:r>
            <w:proofErr w:type="spellStart"/>
            <w:r w:rsidRPr="004D1705">
              <w:rPr>
                <w:rStyle w:val="s0"/>
                <w:b/>
              </w:rPr>
              <w:t>арнаулы</w:t>
            </w:r>
            <w:proofErr w:type="spellEnd"/>
            <w:r w:rsidRPr="004D1705">
              <w:rPr>
                <w:rStyle w:val="s0"/>
                <w:b/>
              </w:rPr>
              <w:t xml:space="preserve"> </w:t>
            </w:r>
            <w:proofErr w:type="spellStart"/>
            <w:r w:rsidRPr="004D1705">
              <w:rPr>
                <w:rStyle w:val="s0"/>
                <w:b/>
              </w:rPr>
              <w:t>қаржы</w:t>
            </w:r>
            <w:proofErr w:type="spellEnd"/>
            <w:r w:rsidRPr="004D1705">
              <w:rPr>
                <w:rStyle w:val="s0"/>
                <w:b/>
              </w:rPr>
              <w:t xml:space="preserve"> </w:t>
            </w:r>
            <w:proofErr w:type="spellStart"/>
            <w:r w:rsidRPr="004D1705">
              <w:rPr>
                <w:rStyle w:val="s0"/>
                <w:b/>
              </w:rPr>
              <w:t>компаниясының</w:t>
            </w:r>
            <w:proofErr w:type="spellEnd"/>
            <w:r w:rsidRPr="004D1705">
              <w:rPr>
                <w:rStyle w:val="s0"/>
                <w:b/>
              </w:rPr>
              <w:t xml:space="preserve"> </w:t>
            </w:r>
            <w:proofErr w:type="spellStart"/>
            <w:r w:rsidRPr="004D1705">
              <w:rPr>
                <w:rStyle w:val="s0"/>
                <w:b/>
              </w:rPr>
              <w:t>немесе</w:t>
            </w:r>
            <w:proofErr w:type="spellEnd"/>
            <w:r w:rsidRPr="004D1705">
              <w:rPr>
                <w:rStyle w:val="s0"/>
                <w:b/>
              </w:rPr>
              <w:t xml:space="preserve"> </w:t>
            </w:r>
            <w:proofErr w:type="spellStart"/>
            <w:r w:rsidRPr="004D1705">
              <w:rPr>
                <w:rStyle w:val="s0"/>
                <w:b/>
              </w:rPr>
              <w:t>инвестициялық</w:t>
            </w:r>
            <w:proofErr w:type="spellEnd"/>
            <w:r w:rsidRPr="004D1705">
              <w:rPr>
                <w:rStyle w:val="s0"/>
                <w:b/>
              </w:rPr>
              <w:t xml:space="preserve"> пай </w:t>
            </w:r>
            <w:proofErr w:type="spellStart"/>
            <w:r w:rsidRPr="004D1705">
              <w:rPr>
                <w:rStyle w:val="s0"/>
                <w:b/>
              </w:rPr>
              <w:t>қорын</w:t>
            </w:r>
            <w:proofErr w:type="spellEnd"/>
            <w:r w:rsidRPr="004D1705">
              <w:rPr>
                <w:rStyle w:val="s0"/>
                <w:b/>
              </w:rPr>
              <w:t xml:space="preserve"> </w:t>
            </w:r>
            <w:proofErr w:type="spellStart"/>
            <w:r w:rsidRPr="004D1705">
              <w:rPr>
                <w:rStyle w:val="s0"/>
                <w:b/>
              </w:rPr>
              <w:t>басқарушы</w:t>
            </w:r>
            <w:proofErr w:type="spellEnd"/>
            <w:r w:rsidRPr="004D1705">
              <w:rPr>
                <w:rStyle w:val="s0"/>
                <w:b/>
              </w:rPr>
              <w:t xml:space="preserve"> </w:t>
            </w:r>
            <w:proofErr w:type="spellStart"/>
            <w:r w:rsidRPr="004D1705">
              <w:rPr>
                <w:rStyle w:val="s0"/>
                <w:b/>
              </w:rPr>
              <w:t>компанияның</w:t>
            </w:r>
            <w:proofErr w:type="spellEnd"/>
            <w:r w:rsidRPr="004D1705">
              <w:rPr>
                <w:rStyle w:val="s0"/>
              </w:rPr>
              <w:t xml:space="preserve"> </w:t>
            </w:r>
            <w:proofErr w:type="spellStart"/>
            <w:r w:rsidRPr="004D1705">
              <w:rPr>
                <w:rStyle w:val="s0"/>
              </w:rPr>
              <w:t>өтiнiшi</w:t>
            </w:r>
            <w:proofErr w:type="spellEnd"/>
            <w:r w:rsidRPr="004D1705">
              <w:rPr>
                <w:rStyle w:val="s0"/>
              </w:rPr>
              <w:t xml:space="preserve"> </w:t>
            </w:r>
            <w:proofErr w:type="spellStart"/>
            <w:r w:rsidRPr="004D1705">
              <w:rPr>
                <w:rStyle w:val="s0"/>
              </w:rPr>
              <w:t>бойынша</w:t>
            </w:r>
            <w:proofErr w:type="spellEnd"/>
            <w:r w:rsidRPr="004D1705">
              <w:rPr>
                <w:rStyle w:val="s0"/>
              </w:rPr>
              <w:t xml:space="preserve"> </w:t>
            </w:r>
            <w:proofErr w:type="spellStart"/>
            <w:r w:rsidRPr="004D1705">
              <w:rPr>
                <w:rStyle w:val="s0"/>
              </w:rPr>
              <w:t>басқа</w:t>
            </w:r>
            <w:proofErr w:type="spellEnd"/>
            <w:r w:rsidRPr="004D1705">
              <w:rPr>
                <w:rStyle w:val="s0"/>
              </w:rPr>
              <w:t xml:space="preserve"> </w:t>
            </w:r>
            <w:proofErr w:type="spellStart"/>
            <w:r w:rsidRPr="004D1705">
              <w:rPr>
                <w:rStyle w:val="s0"/>
              </w:rPr>
              <w:t>банкке</w:t>
            </w:r>
            <w:proofErr w:type="spellEnd"/>
            <w:r w:rsidRPr="004D1705">
              <w:rPr>
                <w:rStyle w:val="s0"/>
              </w:rPr>
              <w:t xml:space="preserve"> </w:t>
            </w:r>
            <w:proofErr w:type="spellStart"/>
            <w:r w:rsidRPr="004D1705">
              <w:rPr>
                <w:rStyle w:val="s0"/>
              </w:rPr>
              <w:t>аударылады</w:t>
            </w:r>
            <w:proofErr w:type="spellEnd"/>
            <w:r w:rsidRPr="004D1705">
              <w:rPr>
                <w:rStyle w:val="s0"/>
              </w:rPr>
              <w:t>.</w:t>
            </w:r>
          </w:p>
        </w:tc>
        <w:tc>
          <w:tcPr>
            <w:tcW w:w="6237" w:type="dxa"/>
          </w:tcPr>
          <w:p w14:paraId="4D85B35D" w14:textId="77777777" w:rsidR="009411C9" w:rsidRPr="004D1705" w:rsidRDefault="009411C9" w:rsidP="009411C9">
            <w:pPr>
              <w:rPr>
                <w:rStyle w:val="s1"/>
                <w:rFonts w:ascii="Times New Roman" w:eastAsia="Times New Roman" w:hAnsi="Times New Roman" w:cs="Times New Roman"/>
                <w:b/>
                <w:sz w:val="24"/>
                <w:szCs w:val="24"/>
              </w:rPr>
            </w:pPr>
            <w:r w:rsidRPr="004D1705">
              <w:rPr>
                <w:rStyle w:val="s1"/>
                <w:rFonts w:ascii="Times New Roman" w:eastAsia="Times New Roman" w:hAnsi="Times New Roman" w:cs="Times New Roman"/>
                <w:b/>
                <w:sz w:val="24"/>
                <w:szCs w:val="24"/>
              </w:rPr>
              <w:lastRenderedPageBreak/>
              <w:t xml:space="preserve">74-1-бап. </w:t>
            </w:r>
            <w:proofErr w:type="spellStart"/>
            <w:r w:rsidRPr="004D1705">
              <w:rPr>
                <w:rStyle w:val="s1"/>
                <w:rFonts w:ascii="Times New Roman" w:eastAsia="Times New Roman" w:hAnsi="Times New Roman" w:cs="Times New Roman"/>
                <w:b/>
                <w:sz w:val="24"/>
                <w:szCs w:val="24"/>
              </w:rPr>
              <w:t>Банктердi</w:t>
            </w:r>
            <w:proofErr w:type="spellEnd"/>
            <w:r w:rsidRPr="004D1705">
              <w:rPr>
                <w:rStyle w:val="s1"/>
                <w:rFonts w:ascii="Times New Roman" w:eastAsia="Times New Roman" w:hAnsi="Times New Roman" w:cs="Times New Roman"/>
                <w:b/>
                <w:sz w:val="24"/>
                <w:szCs w:val="24"/>
              </w:rPr>
              <w:t xml:space="preserve"> </w:t>
            </w:r>
            <w:proofErr w:type="spellStart"/>
            <w:r w:rsidRPr="004D1705">
              <w:rPr>
                <w:rStyle w:val="s1"/>
                <w:rFonts w:ascii="Times New Roman" w:eastAsia="Times New Roman" w:hAnsi="Times New Roman" w:cs="Times New Roman"/>
                <w:b/>
                <w:sz w:val="24"/>
                <w:szCs w:val="24"/>
              </w:rPr>
              <w:t>тарату</w:t>
            </w:r>
            <w:proofErr w:type="spellEnd"/>
            <w:r w:rsidRPr="004D1705">
              <w:rPr>
                <w:rStyle w:val="s1"/>
                <w:rFonts w:ascii="Times New Roman" w:eastAsia="Times New Roman" w:hAnsi="Times New Roman" w:cs="Times New Roman"/>
                <w:b/>
                <w:sz w:val="24"/>
                <w:szCs w:val="24"/>
              </w:rPr>
              <w:t xml:space="preserve"> </w:t>
            </w:r>
            <w:proofErr w:type="spellStart"/>
            <w:r w:rsidRPr="004D1705">
              <w:rPr>
                <w:rStyle w:val="s1"/>
                <w:rFonts w:ascii="Times New Roman" w:eastAsia="Times New Roman" w:hAnsi="Times New Roman" w:cs="Times New Roman"/>
                <w:b/>
                <w:sz w:val="24"/>
                <w:szCs w:val="24"/>
              </w:rPr>
              <w:t>кезiндегi</w:t>
            </w:r>
            <w:proofErr w:type="spellEnd"/>
            <w:r w:rsidRPr="004D1705">
              <w:rPr>
                <w:rStyle w:val="s1"/>
                <w:rFonts w:ascii="Times New Roman" w:eastAsia="Times New Roman" w:hAnsi="Times New Roman" w:cs="Times New Roman"/>
                <w:b/>
                <w:sz w:val="24"/>
                <w:szCs w:val="24"/>
              </w:rPr>
              <w:t xml:space="preserve"> </w:t>
            </w:r>
            <w:proofErr w:type="spellStart"/>
            <w:r w:rsidRPr="004D1705">
              <w:rPr>
                <w:rStyle w:val="s1"/>
                <w:rFonts w:ascii="Times New Roman" w:eastAsia="Times New Roman" w:hAnsi="Times New Roman" w:cs="Times New Roman"/>
                <w:b/>
                <w:sz w:val="24"/>
                <w:szCs w:val="24"/>
              </w:rPr>
              <w:t>тарату</w:t>
            </w:r>
            <w:proofErr w:type="spellEnd"/>
            <w:r w:rsidRPr="004D1705">
              <w:rPr>
                <w:rStyle w:val="s1"/>
                <w:rFonts w:ascii="Times New Roman" w:eastAsia="Times New Roman" w:hAnsi="Times New Roman" w:cs="Times New Roman"/>
                <w:b/>
                <w:sz w:val="24"/>
                <w:szCs w:val="24"/>
              </w:rPr>
              <w:t xml:space="preserve">, </w:t>
            </w:r>
            <w:proofErr w:type="spellStart"/>
            <w:r w:rsidRPr="004D1705">
              <w:rPr>
                <w:rStyle w:val="s1"/>
                <w:rFonts w:ascii="Times New Roman" w:eastAsia="Times New Roman" w:hAnsi="Times New Roman" w:cs="Times New Roman"/>
                <w:b/>
                <w:sz w:val="24"/>
                <w:szCs w:val="24"/>
              </w:rPr>
              <w:t>конкурстық</w:t>
            </w:r>
            <w:proofErr w:type="spellEnd"/>
            <w:r w:rsidRPr="004D1705">
              <w:rPr>
                <w:rStyle w:val="s1"/>
                <w:rFonts w:ascii="Times New Roman" w:eastAsia="Times New Roman" w:hAnsi="Times New Roman" w:cs="Times New Roman"/>
                <w:b/>
                <w:sz w:val="24"/>
                <w:szCs w:val="24"/>
              </w:rPr>
              <w:t xml:space="preserve"> </w:t>
            </w:r>
            <w:proofErr w:type="spellStart"/>
            <w:r w:rsidRPr="004D1705">
              <w:rPr>
                <w:rStyle w:val="s1"/>
                <w:rFonts w:ascii="Times New Roman" w:eastAsia="Times New Roman" w:hAnsi="Times New Roman" w:cs="Times New Roman"/>
                <w:b/>
                <w:sz w:val="24"/>
                <w:szCs w:val="24"/>
              </w:rPr>
              <w:t>массасын</w:t>
            </w:r>
            <w:proofErr w:type="spellEnd"/>
            <w:r w:rsidRPr="004D1705">
              <w:rPr>
                <w:rStyle w:val="s1"/>
                <w:rFonts w:ascii="Times New Roman" w:eastAsia="Times New Roman" w:hAnsi="Times New Roman" w:cs="Times New Roman"/>
                <w:b/>
                <w:sz w:val="24"/>
                <w:szCs w:val="24"/>
              </w:rPr>
              <w:t xml:space="preserve"> </w:t>
            </w:r>
            <w:proofErr w:type="spellStart"/>
            <w:r w:rsidRPr="004D1705">
              <w:rPr>
                <w:rStyle w:val="s1"/>
                <w:rFonts w:ascii="Times New Roman" w:eastAsia="Times New Roman" w:hAnsi="Times New Roman" w:cs="Times New Roman"/>
                <w:b/>
                <w:sz w:val="24"/>
                <w:szCs w:val="24"/>
              </w:rPr>
              <w:t>қалыптастыру</w:t>
            </w:r>
            <w:proofErr w:type="spellEnd"/>
            <w:r w:rsidRPr="004D1705">
              <w:rPr>
                <w:rStyle w:val="s1"/>
                <w:rFonts w:ascii="Times New Roman" w:eastAsia="Times New Roman" w:hAnsi="Times New Roman" w:cs="Times New Roman"/>
                <w:b/>
                <w:sz w:val="24"/>
                <w:szCs w:val="24"/>
              </w:rPr>
              <w:t xml:space="preserve"> </w:t>
            </w:r>
            <w:proofErr w:type="spellStart"/>
            <w:r w:rsidRPr="004D1705">
              <w:rPr>
                <w:rStyle w:val="s1"/>
                <w:rFonts w:ascii="Times New Roman" w:eastAsia="Times New Roman" w:hAnsi="Times New Roman" w:cs="Times New Roman"/>
                <w:b/>
                <w:sz w:val="24"/>
                <w:szCs w:val="24"/>
              </w:rPr>
              <w:t>ерекшелiктерi</w:t>
            </w:r>
            <w:proofErr w:type="spellEnd"/>
          </w:p>
          <w:p w14:paraId="1D3EC6BC" w14:textId="77777777" w:rsidR="009411C9" w:rsidRPr="004D1705" w:rsidRDefault="009411C9" w:rsidP="009411C9">
            <w:pPr>
              <w:pStyle w:val="pj"/>
              <w:spacing w:before="0" w:beforeAutospacing="0" w:after="0" w:afterAutospacing="0"/>
              <w:jc w:val="both"/>
            </w:pPr>
            <w:r w:rsidRPr="004D1705">
              <w:t>… .</w:t>
            </w:r>
          </w:p>
          <w:p w14:paraId="0C5AECDF" w14:textId="77777777" w:rsidR="009411C9" w:rsidRPr="004D1705" w:rsidRDefault="009411C9" w:rsidP="009411C9">
            <w:pPr>
              <w:pStyle w:val="pj"/>
              <w:spacing w:before="0" w:beforeAutospacing="0" w:after="0" w:afterAutospacing="0"/>
              <w:jc w:val="both"/>
              <w:rPr>
                <w:rStyle w:val="s0"/>
                <w:b/>
              </w:rPr>
            </w:pPr>
            <w:r w:rsidRPr="004D1705">
              <w:rPr>
                <w:rStyle w:val="s0"/>
              </w:rPr>
              <w:t xml:space="preserve">2. </w:t>
            </w:r>
            <w:proofErr w:type="spellStart"/>
            <w:r w:rsidRPr="004D1705">
              <w:rPr>
                <w:rStyle w:val="s0"/>
              </w:rPr>
              <w:t>Таратудың</w:t>
            </w:r>
            <w:proofErr w:type="spellEnd"/>
            <w:r w:rsidRPr="004D1705">
              <w:rPr>
                <w:rStyle w:val="s0"/>
              </w:rPr>
              <w:t xml:space="preserve"> </w:t>
            </w:r>
            <w:proofErr w:type="spellStart"/>
            <w:r w:rsidRPr="004D1705">
              <w:rPr>
                <w:rStyle w:val="s0"/>
              </w:rPr>
              <w:t>конкурстық</w:t>
            </w:r>
            <w:proofErr w:type="spellEnd"/>
            <w:r w:rsidRPr="004D1705">
              <w:rPr>
                <w:rStyle w:val="s0"/>
              </w:rPr>
              <w:t xml:space="preserve"> </w:t>
            </w:r>
            <w:proofErr w:type="spellStart"/>
            <w:r w:rsidRPr="004D1705">
              <w:rPr>
                <w:rStyle w:val="s0"/>
              </w:rPr>
              <w:t>массасын</w:t>
            </w:r>
            <w:proofErr w:type="spellEnd"/>
            <w:r w:rsidRPr="004D1705">
              <w:rPr>
                <w:rStyle w:val="s0"/>
              </w:rPr>
              <w:t xml:space="preserve"> </w:t>
            </w:r>
            <w:proofErr w:type="spellStart"/>
            <w:r w:rsidRPr="004D1705">
              <w:rPr>
                <w:rStyle w:val="s0"/>
              </w:rPr>
              <w:t>қалыптастыру</w:t>
            </w:r>
            <w:proofErr w:type="spellEnd"/>
            <w:r w:rsidRPr="004D1705">
              <w:rPr>
                <w:rStyle w:val="s0"/>
              </w:rPr>
              <w:t xml:space="preserve"> </w:t>
            </w:r>
            <w:proofErr w:type="spellStart"/>
            <w:r w:rsidRPr="004D1705">
              <w:rPr>
                <w:rStyle w:val="s0"/>
              </w:rPr>
              <w:t>кезiнде</w:t>
            </w:r>
            <w:proofErr w:type="spellEnd"/>
            <w:r w:rsidRPr="004D1705">
              <w:rPr>
                <w:rStyle w:val="s0"/>
              </w:rPr>
              <w:t xml:space="preserve"> </w:t>
            </w:r>
            <w:proofErr w:type="spellStart"/>
            <w:r w:rsidRPr="004D1705">
              <w:rPr>
                <w:rStyle w:val="s0"/>
              </w:rPr>
              <w:t>оған</w:t>
            </w:r>
            <w:proofErr w:type="spellEnd"/>
            <w:r w:rsidRPr="004D1705">
              <w:rPr>
                <w:rStyle w:val="s0"/>
              </w:rPr>
              <w:t xml:space="preserve"> </w:t>
            </w:r>
            <w:proofErr w:type="spellStart"/>
            <w:r w:rsidRPr="004D1705">
              <w:rPr>
                <w:rStyle w:val="s0"/>
              </w:rPr>
              <w:t>үшiншi</w:t>
            </w:r>
            <w:proofErr w:type="spellEnd"/>
            <w:r w:rsidRPr="004D1705">
              <w:rPr>
                <w:rStyle w:val="s0"/>
              </w:rPr>
              <w:t xml:space="preserve"> </w:t>
            </w:r>
            <w:proofErr w:type="spellStart"/>
            <w:r w:rsidRPr="004D1705">
              <w:rPr>
                <w:rStyle w:val="s0"/>
              </w:rPr>
              <w:t>тұлғаларға</w:t>
            </w:r>
            <w:proofErr w:type="spellEnd"/>
            <w:r w:rsidRPr="004D1705">
              <w:rPr>
                <w:rStyle w:val="s0"/>
              </w:rPr>
              <w:t xml:space="preserve"> </w:t>
            </w:r>
            <w:proofErr w:type="spellStart"/>
            <w:r w:rsidRPr="004D1705">
              <w:rPr>
                <w:rStyle w:val="s0"/>
              </w:rPr>
              <w:t>тиесiлi</w:t>
            </w:r>
            <w:proofErr w:type="spellEnd"/>
            <w:r w:rsidRPr="004D1705">
              <w:rPr>
                <w:rStyle w:val="s0"/>
              </w:rPr>
              <w:t xml:space="preserve"> </w:t>
            </w:r>
            <w:proofErr w:type="spellStart"/>
            <w:r w:rsidRPr="004D1705">
              <w:rPr>
                <w:rStyle w:val="s0"/>
              </w:rPr>
              <w:t>және</w:t>
            </w:r>
            <w:proofErr w:type="spellEnd"/>
            <w:r w:rsidRPr="004D1705">
              <w:rPr>
                <w:rStyle w:val="s0"/>
              </w:rPr>
              <w:t xml:space="preserve"> </w:t>
            </w:r>
            <w:proofErr w:type="spellStart"/>
            <w:r w:rsidRPr="004D1705">
              <w:rPr>
                <w:rStyle w:val="s0"/>
              </w:rPr>
              <w:t>кастодиан-банкке</w:t>
            </w:r>
            <w:proofErr w:type="spellEnd"/>
            <w:r w:rsidRPr="004D1705">
              <w:rPr>
                <w:rStyle w:val="s0"/>
              </w:rPr>
              <w:t xml:space="preserve"> </w:t>
            </w:r>
            <w:proofErr w:type="spellStart"/>
            <w:r w:rsidRPr="004D1705">
              <w:rPr>
                <w:rStyle w:val="s0"/>
              </w:rPr>
              <w:t>сақтау</w:t>
            </w:r>
            <w:proofErr w:type="spellEnd"/>
            <w:r w:rsidRPr="004D1705">
              <w:rPr>
                <w:rStyle w:val="s0"/>
              </w:rPr>
              <w:t xml:space="preserve"> мен </w:t>
            </w:r>
            <w:proofErr w:type="spellStart"/>
            <w:r w:rsidRPr="004D1705">
              <w:rPr>
                <w:rStyle w:val="s0"/>
              </w:rPr>
              <w:t>есепке</w:t>
            </w:r>
            <w:proofErr w:type="spellEnd"/>
            <w:r w:rsidRPr="004D1705">
              <w:rPr>
                <w:rStyle w:val="s0"/>
              </w:rPr>
              <w:t xml:space="preserve"> </w:t>
            </w:r>
            <w:proofErr w:type="spellStart"/>
            <w:r w:rsidRPr="004D1705">
              <w:rPr>
                <w:rStyle w:val="s0"/>
              </w:rPr>
              <w:t>алу</w:t>
            </w:r>
            <w:proofErr w:type="spellEnd"/>
            <w:r w:rsidRPr="004D1705">
              <w:rPr>
                <w:rStyle w:val="s0"/>
              </w:rPr>
              <w:t xml:space="preserve"> </w:t>
            </w:r>
            <w:proofErr w:type="spellStart"/>
            <w:r w:rsidRPr="004D1705">
              <w:rPr>
                <w:rStyle w:val="s0"/>
              </w:rPr>
              <w:t>үшiн</w:t>
            </w:r>
            <w:proofErr w:type="spellEnd"/>
            <w:r w:rsidRPr="004D1705">
              <w:rPr>
                <w:rStyle w:val="s0"/>
              </w:rPr>
              <w:t xml:space="preserve"> </w:t>
            </w:r>
            <w:proofErr w:type="spellStart"/>
            <w:r w:rsidRPr="004D1705">
              <w:rPr>
                <w:rStyle w:val="s0"/>
              </w:rPr>
              <w:t>сенiп</w:t>
            </w:r>
            <w:proofErr w:type="spellEnd"/>
            <w:r w:rsidRPr="004D1705">
              <w:rPr>
                <w:rStyle w:val="s0"/>
              </w:rPr>
              <w:t xml:space="preserve"> </w:t>
            </w:r>
            <w:proofErr w:type="spellStart"/>
            <w:r w:rsidRPr="004D1705">
              <w:rPr>
                <w:rStyle w:val="s0"/>
              </w:rPr>
              <w:t>тапсырылған</w:t>
            </w:r>
            <w:proofErr w:type="spellEnd"/>
            <w:r w:rsidRPr="004D1705">
              <w:rPr>
                <w:rStyle w:val="s0"/>
              </w:rPr>
              <w:t xml:space="preserve"> </w:t>
            </w:r>
            <w:proofErr w:type="spellStart"/>
            <w:r w:rsidRPr="004D1705">
              <w:rPr>
                <w:rStyle w:val="s0"/>
              </w:rPr>
              <w:t>бағалы</w:t>
            </w:r>
            <w:proofErr w:type="spellEnd"/>
            <w:r w:rsidRPr="004D1705">
              <w:rPr>
                <w:rStyle w:val="s0"/>
              </w:rPr>
              <w:t xml:space="preserve"> </w:t>
            </w:r>
            <w:proofErr w:type="spellStart"/>
            <w:r w:rsidRPr="004D1705">
              <w:rPr>
                <w:rStyle w:val="s0"/>
              </w:rPr>
              <w:t>қағаздар</w:t>
            </w:r>
            <w:proofErr w:type="spellEnd"/>
            <w:r w:rsidRPr="004D1705">
              <w:rPr>
                <w:rStyle w:val="s0"/>
              </w:rPr>
              <w:t xml:space="preserve">, </w:t>
            </w:r>
            <w:proofErr w:type="spellStart"/>
            <w:r w:rsidRPr="004D1705">
              <w:rPr>
                <w:rStyle w:val="s0"/>
              </w:rPr>
              <w:t>сондай-ақ</w:t>
            </w:r>
            <w:proofErr w:type="spellEnd"/>
            <w:r w:rsidRPr="004D1705">
              <w:rPr>
                <w:rStyle w:val="s0"/>
              </w:rPr>
              <w:t xml:space="preserve"> </w:t>
            </w:r>
            <w:proofErr w:type="spellStart"/>
            <w:r w:rsidRPr="004D1705">
              <w:rPr>
                <w:rStyle w:val="s0"/>
              </w:rPr>
              <w:t>есепке</w:t>
            </w:r>
            <w:proofErr w:type="spellEnd"/>
            <w:r w:rsidRPr="004D1705">
              <w:rPr>
                <w:rStyle w:val="s0"/>
              </w:rPr>
              <w:t xml:space="preserve"> </w:t>
            </w:r>
            <w:proofErr w:type="spellStart"/>
            <w:r w:rsidRPr="004D1705">
              <w:rPr>
                <w:rStyle w:val="s0"/>
              </w:rPr>
              <w:t>алу</w:t>
            </w:r>
            <w:proofErr w:type="spellEnd"/>
            <w:r w:rsidRPr="004D1705">
              <w:rPr>
                <w:rStyle w:val="s0"/>
              </w:rPr>
              <w:t xml:space="preserve"> мен </w:t>
            </w:r>
            <w:proofErr w:type="spellStart"/>
            <w:r w:rsidRPr="004D1705">
              <w:rPr>
                <w:rStyle w:val="s0"/>
              </w:rPr>
              <w:t>сақтау</w:t>
            </w:r>
            <w:proofErr w:type="spellEnd"/>
            <w:r w:rsidRPr="004D1705">
              <w:rPr>
                <w:rStyle w:val="s0"/>
              </w:rPr>
              <w:t xml:space="preserve"> </w:t>
            </w:r>
            <w:proofErr w:type="spellStart"/>
            <w:r w:rsidRPr="004D1705">
              <w:rPr>
                <w:rStyle w:val="s0"/>
              </w:rPr>
              <w:t>үшiн</w:t>
            </w:r>
            <w:proofErr w:type="spellEnd"/>
            <w:r w:rsidRPr="004D1705">
              <w:rPr>
                <w:rStyle w:val="s0"/>
              </w:rPr>
              <w:t xml:space="preserve"> </w:t>
            </w:r>
            <w:proofErr w:type="spellStart"/>
            <w:r w:rsidRPr="004D1705">
              <w:rPr>
                <w:rStyle w:val="s0"/>
              </w:rPr>
              <w:t>кастодиан-банкке</w:t>
            </w:r>
            <w:proofErr w:type="spellEnd"/>
            <w:r w:rsidRPr="004D1705">
              <w:rPr>
                <w:rStyle w:val="s0"/>
              </w:rPr>
              <w:t xml:space="preserve"> </w:t>
            </w:r>
            <w:proofErr w:type="spellStart"/>
            <w:r w:rsidRPr="004D1705">
              <w:rPr>
                <w:rStyle w:val="s0"/>
              </w:rPr>
              <w:t>сеніп</w:t>
            </w:r>
            <w:proofErr w:type="spellEnd"/>
            <w:r w:rsidRPr="004D1705">
              <w:rPr>
                <w:rStyle w:val="s0"/>
              </w:rPr>
              <w:t xml:space="preserve"> </w:t>
            </w:r>
            <w:proofErr w:type="spellStart"/>
            <w:r w:rsidRPr="004D1705">
              <w:rPr>
                <w:rStyle w:val="s0"/>
              </w:rPr>
              <w:t>тапсырылған</w:t>
            </w:r>
            <w:proofErr w:type="spellEnd"/>
            <w:r w:rsidRPr="004D1705">
              <w:rPr>
                <w:rStyle w:val="s0"/>
              </w:rPr>
              <w:t xml:space="preserve"> </w:t>
            </w:r>
            <w:proofErr w:type="spellStart"/>
            <w:r w:rsidRPr="004D1705">
              <w:rPr>
                <w:rStyle w:val="s0"/>
              </w:rPr>
              <w:t>зейнетақы</w:t>
            </w:r>
            <w:proofErr w:type="spellEnd"/>
            <w:r w:rsidRPr="004D1705">
              <w:rPr>
                <w:rStyle w:val="s0"/>
              </w:rPr>
              <w:t xml:space="preserve"> </w:t>
            </w:r>
            <w:proofErr w:type="spellStart"/>
            <w:r w:rsidRPr="004D1705">
              <w:rPr>
                <w:rStyle w:val="s0"/>
              </w:rPr>
              <w:t>активтерi</w:t>
            </w:r>
            <w:proofErr w:type="spellEnd"/>
            <w:r w:rsidRPr="004D1705">
              <w:rPr>
                <w:rStyle w:val="s0"/>
              </w:rPr>
              <w:t xml:space="preserve">, </w:t>
            </w:r>
            <w:proofErr w:type="spellStart"/>
            <w:r w:rsidRPr="004D1705">
              <w:rPr>
                <w:rStyle w:val="s0"/>
              </w:rPr>
              <w:t>әлеуметтік</w:t>
            </w:r>
            <w:proofErr w:type="spellEnd"/>
            <w:r w:rsidRPr="004D1705">
              <w:rPr>
                <w:rStyle w:val="s0"/>
              </w:rPr>
              <w:t xml:space="preserve"> </w:t>
            </w:r>
            <w:proofErr w:type="spellStart"/>
            <w:r w:rsidRPr="004D1705">
              <w:rPr>
                <w:rStyle w:val="s0"/>
              </w:rPr>
              <w:lastRenderedPageBreak/>
              <w:t>медициналық</w:t>
            </w:r>
            <w:proofErr w:type="spellEnd"/>
            <w:r w:rsidRPr="004D1705">
              <w:rPr>
                <w:rStyle w:val="s0"/>
              </w:rPr>
              <w:t xml:space="preserve"> </w:t>
            </w:r>
            <w:proofErr w:type="spellStart"/>
            <w:r w:rsidRPr="004D1705">
              <w:rPr>
                <w:rStyle w:val="s0"/>
              </w:rPr>
              <w:t>сақтандыру</w:t>
            </w:r>
            <w:proofErr w:type="spellEnd"/>
            <w:r w:rsidRPr="004D1705">
              <w:rPr>
                <w:rStyle w:val="s0"/>
              </w:rPr>
              <w:t xml:space="preserve"> </w:t>
            </w:r>
            <w:proofErr w:type="spellStart"/>
            <w:r w:rsidRPr="004D1705">
              <w:rPr>
                <w:rStyle w:val="s0"/>
              </w:rPr>
              <w:t>қорының</w:t>
            </w:r>
            <w:proofErr w:type="spellEnd"/>
            <w:r w:rsidRPr="004D1705">
              <w:rPr>
                <w:rStyle w:val="s0"/>
              </w:rPr>
              <w:t xml:space="preserve"> </w:t>
            </w:r>
            <w:proofErr w:type="spellStart"/>
            <w:r w:rsidRPr="004D1705">
              <w:rPr>
                <w:rStyle w:val="s0"/>
              </w:rPr>
              <w:t>активтері</w:t>
            </w:r>
            <w:proofErr w:type="spellEnd"/>
            <w:r w:rsidRPr="004D1705">
              <w:rPr>
                <w:rStyle w:val="s0"/>
              </w:rPr>
              <w:t xml:space="preserve">, </w:t>
            </w:r>
            <w:proofErr w:type="spellStart"/>
            <w:r w:rsidRPr="004D1705">
              <w:rPr>
                <w:rStyle w:val="s0"/>
              </w:rPr>
              <w:t>инвестициялық</w:t>
            </w:r>
            <w:proofErr w:type="spellEnd"/>
            <w:r w:rsidRPr="004D1705">
              <w:rPr>
                <w:rStyle w:val="s0"/>
              </w:rPr>
              <w:t xml:space="preserve"> </w:t>
            </w:r>
            <w:proofErr w:type="spellStart"/>
            <w:r w:rsidRPr="004D1705">
              <w:rPr>
                <w:rStyle w:val="s0"/>
              </w:rPr>
              <w:t>қорлардың</w:t>
            </w:r>
            <w:proofErr w:type="spellEnd"/>
            <w:r w:rsidRPr="004D1705">
              <w:rPr>
                <w:rStyle w:val="s0"/>
              </w:rPr>
              <w:t xml:space="preserve"> </w:t>
            </w:r>
            <w:proofErr w:type="spellStart"/>
            <w:r w:rsidRPr="004D1705">
              <w:rPr>
                <w:rStyle w:val="s0"/>
              </w:rPr>
              <w:t>активтерi</w:t>
            </w:r>
            <w:proofErr w:type="spellEnd"/>
            <w:r w:rsidRPr="004D1705">
              <w:rPr>
                <w:rStyle w:val="s0"/>
              </w:rPr>
              <w:t xml:space="preserve">, </w:t>
            </w:r>
            <w:proofErr w:type="spellStart"/>
            <w:r w:rsidRPr="004D1705">
              <w:rPr>
                <w:rStyle w:val="s0"/>
              </w:rPr>
              <w:t>арнаулы</w:t>
            </w:r>
            <w:proofErr w:type="spellEnd"/>
            <w:r w:rsidRPr="004D1705">
              <w:rPr>
                <w:rStyle w:val="s0"/>
              </w:rPr>
              <w:t xml:space="preserve"> </w:t>
            </w:r>
            <w:proofErr w:type="spellStart"/>
            <w:r w:rsidRPr="004D1705">
              <w:rPr>
                <w:rStyle w:val="s0"/>
              </w:rPr>
              <w:t>қаржы</w:t>
            </w:r>
            <w:proofErr w:type="spellEnd"/>
            <w:r w:rsidRPr="004D1705">
              <w:rPr>
                <w:rStyle w:val="s0"/>
              </w:rPr>
              <w:t xml:space="preserve"> </w:t>
            </w:r>
            <w:proofErr w:type="spellStart"/>
            <w:r w:rsidRPr="004D1705">
              <w:rPr>
                <w:rStyle w:val="s0"/>
              </w:rPr>
              <w:t>компанияларының</w:t>
            </w:r>
            <w:proofErr w:type="spellEnd"/>
            <w:r w:rsidRPr="004D1705">
              <w:rPr>
                <w:rStyle w:val="s0"/>
              </w:rPr>
              <w:t xml:space="preserve"> </w:t>
            </w:r>
            <w:proofErr w:type="spellStart"/>
            <w:r w:rsidRPr="004D1705">
              <w:rPr>
                <w:rStyle w:val="s0"/>
              </w:rPr>
              <w:t>бөлінген</w:t>
            </w:r>
            <w:proofErr w:type="spellEnd"/>
            <w:r w:rsidRPr="004D1705">
              <w:rPr>
                <w:rStyle w:val="s0"/>
              </w:rPr>
              <w:t xml:space="preserve"> </w:t>
            </w:r>
            <w:proofErr w:type="spellStart"/>
            <w:r w:rsidRPr="004D1705">
              <w:rPr>
                <w:rStyle w:val="s0"/>
              </w:rPr>
              <w:t>активтері</w:t>
            </w:r>
            <w:proofErr w:type="spellEnd"/>
            <w:r w:rsidRPr="004D1705">
              <w:rPr>
                <w:rStyle w:val="s0"/>
              </w:rPr>
              <w:t xml:space="preserve"> </w:t>
            </w:r>
            <w:proofErr w:type="spellStart"/>
            <w:r w:rsidRPr="004D1705">
              <w:rPr>
                <w:rStyle w:val="s0"/>
              </w:rPr>
              <w:t>енгiзiлмейдi</w:t>
            </w:r>
            <w:proofErr w:type="spellEnd"/>
            <w:r w:rsidRPr="004D1705">
              <w:rPr>
                <w:rStyle w:val="s0"/>
              </w:rPr>
              <w:t xml:space="preserve">. </w:t>
            </w:r>
            <w:proofErr w:type="spellStart"/>
            <w:r w:rsidRPr="004D1705">
              <w:rPr>
                <w:rStyle w:val="s0"/>
              </w:rPr>
              <w:t>Кастодиан-банкке</w:t>
            </w:r>
            <w:proofErr w:type="spellEnd"/>
            <w:r w:rsidRPr="004D1705">
              <w:rPr>
                <w:rStyle w:val="s0"/>
              </w:rPr>
              <w:t xml:space="preserve"> </w:t>
            </w:r>
            <w:proofErr w:type="spellStart"/>
            <w:r w:rsidRPr="004D1705">
              <w:rPr>
                <w:rStyle w:val="s0"/>
              </w:rPr>
              <w:t>сақтау</w:t>
            </w:r>
            <w:proofErr w:type="spellEnd"/>
            <w:r w:rsidRPr="004D1705">
              <w:rPr>
                <w:rStyle w:val="s0"/>
              </w:rPr>
              <w:t xml:space="preserve"> мен </w:t>
            </w:r>
            <w:proofErr w:type="spellStart"/>
            <w:r w:rsidRPr="004D1705">
              <w:rPr>
                <w:rStyle w:val="s0"/>
              </w:rPr>
              <w:t>есепке</w:t>
            </w:r>
            <w:proofErr w:type="spellEnd"/>
            <w:r w:rsidRPr="004D1705">
              <w:rPr>
                <w:rStyle w:val="s0"/>
              </w:rPr>
              <w:t xml:space="preserve"> </w:t>
            </w:r>
            <w:proofErr w:type="spellStart"/>
            <w:r w:rsidRPr="004D1705">
              <w:rPr>
                <w:rStyle w:val="s0"/>
              </w:rPr>
              <w:t>алу</w:t>
            </w:r>
            <w:proofErr w:type="spellEnd"/>
            <w:r w:rsidRPr="004D1705">
              <w:rPr>
                <w:rStyle w:val="s0"/>
              </w:rPr>
              <w:t xml:space="preserve"> </w:t>
            </w:r>
            <w:proofErr w:type="spellStart"/>
            <w:r w:rsidRPr="004D1705">
              <w:rPr>
                <w:rStyle w:val="s0"/>
              </w:rPr>
              <w:t>үшін</w:t>
            </w:r>
            <w:proofErr w:type="spellEnd"/>
            <w:r w:rsidRPr="004D1705">
              <w:rPr>
                <w:rStyle w:val="s0"/>
              </w:rPr>
              <w:t xml:space="preserve"> </w:t>
            </w:r>
            <w:proofErr w:type="spellStart"/>
            <w:r w:rsidRPr="004D1705">
              <w:rPr>
                <w:rStyle w:val="s0"/>
              </w:rPr>
              <w:t>сеніп</w:t>
            </w:r>
            <w:proofErr w:type="spellEnd"/>
            <w:r w:rsidRPr="004D1705">
              <w:rPr>
                <w:rStyle w:val="s0"/>
              </w:rPr>
              <w:t xml:space="preserve"> </w:t>
            </w:r>
            <w:proofErr w:type="spellStart"/>
            <w:r w:rsidRPr="004D1705">
              <w:rPr>
                <w:rStyle w:val="s0"/>
              </w:rPr>
              <w:t>тапсырылған</w:t>
            </w:r>
            <w:proofErr w:type="spellEnd"/>
            <w:r w:rsidRPr="004D1705">
              <w:rPr>
                <w:rStyle w:val="s0"/>
              </w:rPr>
              <w:t xml:space="preserve"> </w:t>
            </w:r>
            <w:proofErr w:type="spellStart"/>
            <w:r w:rsidRPr="004D1705">
              <w:rPr>
                <w:rStyle w:val="s0"/>
              </w:rPr>
              <w:t>зейнетақы</w:t>
            </w:r>
            <w:proofErr w:type="spellEnd"/>
            <w:r w:rsidRPr="004D1705">
              <w:rPr>
                <w:rStyle w:val="s0"/>
              </w:rPr>
              <w:t xml:space="preserve"> </w:t>
            </w:r>
            <w:proofErr w:type="spellStart"/>
            <w:r w:rsidRPr="004D1705">
              <w:rPr>
                <w:rStyle w:val="s0"/>
              </w:rPr>
              <w:t>активтерi</w:t>
            </w:r>
            <w:proofErr w:type="spellEnd"/>
            <w:r w:rsidRPr="004D1705">
              <w:rPr>
                <w:rStyle w:val="s0"/>
              </w:rPr>
              <w:t xml:space="preserve">, </w:t>
            </w:r>
            <w:proofErr w:type="spellStart"/>
            <w:r w:rsidRPr="004D1705">
              <w:rPr>
                <w:rStyle w:val="s0"/>
              </w:rPr>
              <w:t>әлеуметтік</w:t>
            </w:r>
            <w:proofErr w:type="spellEnd"/>
            <w:r w:rsidRPr="004D1705">
              <w:rPr>
                <w:rStyle w:val="s0"/>
              </w:rPr>
              <w:t xml:space="preserve"> </w:t>
            </w:r>
            <w:proofErr w:type="spellStart"/>
            <w:r w:rsidRPr="004D1705">
              <w:rPr>
                <w:rStyle w:val="s0"/>
              </w:rPr>
              <w:t>медициналық</w:t>
            </w:r>
            <w:proofErr w:type="spellEnd"/>
            <w:r w:rsidRPr="004D1705">
              <w:rPr>
                <w:rStyle w:val="s0"/>
              </w:rPr>
              <w:t xml:space="preserve"> </w:t>
            </w:r>
            <w:proofErr w:type="spellStart"/>
            <w:r w:rsidRPr="004D1705">
              <w:rPr>
                <w:rStyle w:val="s0"/>
              </w:rPr>
              <w:t>сақтандыру</w:t>
            </w:r>
            <w:proofErr w:type="spellEnd"/>
            <w:r w:rsidRPr="004D1705">
              <w:rPr>
                <w:rStyle w:val="s0"/>
              </w:rPr>
              <w:t xml:space="preserve"> </w:t>
            </w:r>
            <w:proofErr w:type="spellStart"/>
            <w:r w:rsidRPr="004D1705">
              <w:rPr>
                <w:rStyle w:val="s0"/>
              </w:rPr>
              <w:t>қорының</w:t>
            </w:r>
            <w:proofErr w:type="spellEnd"/>
            <w:r w:rsidRPr="004D1705">
              <w:rPr>
                <w:rStyle w:val="s0"/>
              </w:rPr>
              <w:t xml:space="preserve"> </w:t>
            </w:r>
            <w:proofErr w:type="spellStart"/>
            <w:r w:rsidRPr="004D1705">
              <w:rPr>
                <w:rStyle w:val="s0"/>
              </w:rPr>
              <w:t>активтері</w:t>
            </w:r>
            <w:proofErr w:type="spellEnd"/>
            <w:r w:rsidRPr="004D1705">
              <w:rPr>
                <w:rStyle w:val="s0"/>
              </w:rPr>
              <w:t xml:space="preserve">, </w:t>
            </w:r>
            <w:proofErr w:type="spellStart"/>
            <w:r w:rsidRPr="004D1705">
              <w:rPr>
                <w:rStyle w:val="s0"/>
              </w:rPr>
              <w:t>тегін</w:t>
            </w:r>
            <w:proofErr w:type="spellEnd"/>
            <w:r w:rsidRPr="004D1705">
              <w:rPr>
                <w:rStyle w:val="s0"/>
              </w:rPr>
              <w:t xml:space="preserve"> </w:t>
            </w:r>
            <w:proofErr w:type="spellStart"/>
            <w:r w:rsidRPr="004D1705">
              <w:rPr>
                <w:rStyle w:val="s0"/>
              </w:rPr>
              <w:t>медициналық</w:t>
            </w:r>
            <w:proofErr w:type="spellEnd"/>
            <w:r w:rsidRPr="004D1705">
              <w:rPr>
                <w:rStyle w:val="s0"/>
              </w:rPr>
              <w:t xml:space="preserve"> </w:t>
            </w:r>
            <w:proofErr w:type="spellStart"/>
            <w:r w:rsidRPr="004D1705">
              <w:rPr>
                <w:rStyle w:val="s0"/>
              </w:rPr>
              <w:t>көмектің</w:t>
            </w:r>
            <w:proofErr w:type="spellEnd"/>
            <w:r w:rsidRPr="004D1705">
              <w:rPr>
                <w:rStyle w:val="s0"/>
              </w:rPr>
              <w:t xml:space="preserve"> </w:t>
            </w:r>
            <w:proofErr w:type="spellStart"/>
            <w:r w:rsidRPr="004D1705">
              <w:rPr>
                <w:rStyle w:val="s0"/>
              </w:rPr>
              <w:t>кепілдік</w:t>
            </w:r>
            <w:proofErr w:type="spellEnd"/>
            <w:r w:rsidRPr="004D1705">
              <w:rPr>
                <w:rStyle w:val="s0"/>
              </w:rPr>
              <w:t xml:space="preserve"> </w:t>
            </w:r>
            <w:proofErr w:type="spellStart"/>
            <w:r w:rsidRPr="004D1705">
              <w:rPr>
                <w:rStyle w:val="s0"/>
              </w:rPr>
              <w:t>берілген</w:t>
            </w:r>
            <w:proofErr w:type="spellEnd"/>
            <w:r w:rsidRPr="004D1705">
              <w:rPr>
                <w:rStyle w:val="s0"/>
              </w:rPr>
              <w:t xml:space="preserve"> </w:t>
            </w:r>
            <w:proofErr w:type="spellStart"/>
            <w:r w:rsidRPr="004D1705">
              <w:rPr>
                <w:rStyle w:val="s0"/>
              </w:rPr>
              <w:t>көлеміне</w:t>
            </w:r>
            <w:proofErr w:type="spellEnd"/>
            <w:r w:rsidRPr="004D1705">
              <w:rPr>
                <w:rStyle w:val="s0"/>
              </w:rPr>
              <w:t xml:space="preserve"> </w:t>
            </w:r>
            <w:proofErr w:type="spellStart"/>
            <w:r w:rsidRPr="004D1705">
              <w:rPr>
                <w:rStyle w:val="s0"/>
              </w:rPr>
              <w:t>бөлінетін</w:t>
            </w:r>
            <w:proofErr w:type="spellEnd"/>
            <w:r w:rsidRPr="004D1705">
              <w:rPr>
                <w:rStyle w:val="s0"/>
              </w:rPr>
              <w:t xml:space="preserve"> </w:t>
            </w:r>
            <w:proofErr w:type="spellStart"/>
            <w:r w:rsidRPr="004D1705">
              <w:rPr>
                <w:rStyle w:val="s0"/>
              </w:rPr>
              <w:t>нысаналы</w:t>
            </w:r>
            <w:proofErr w:type="spellEnd"/>
            <w:r w:rsidRPr="004D1705">
              <w:rPr>
                <w:rStyle w:val="s0"/>
              </w:rPr>
              <w:t xml:space="preserve"> </w:t>
            </w:r>
            <w:proofErr w:type="spellStart"/>
            <w:r w:rsidRPr="004D1705">
              <w:rPr>
                <w:rStyle w:val="s0"/>
              </w:rPr>
              <w:t>жарна</w:t>
            </w:r>
            <w:proofErr w:type="spellEnd"/>
            <w:r w:rsidRPr="004D1705">
              <w:rPr>
                <w:rStyle w:val="s0"/>
              </w:rPr>
              <w:t xml:space="preserve"> </w:t>
            </w:r>
            <w:proofErr w:type="spellStart"/>
            <w:r w:rsidRPr="004D1705">
              <w:rPr>
                <w:rStyle w:val="s0"/>
              </w:rPr>
              <w:t>қаражаты</w:t>
            </w:r>
            <w:proofErr w:type="spellEnd"/>
            <w:r w:rsidRPr="004D1705">
              <w:rPr>
                <w:rStyle w:val="s0"/>
              </w:rPr>
              <w:t xml:space="preserve">, </w:t>
            </w:r>
            <w:proofErr w:type="spellStart"/>
            <w:r w:rsidRPr="004D1705">
              <w:rPr>
                <w:rStyle w:val="s0"/>
              </w:rPr>
              <w:t>инвестициялық</w:t>
            </w:r>
            <w:proofErr w:type="spellEnd"/>
            <w:r w:rsidRPr="004D1705">
              <w:rPr>
                <w:rStyle w:val="s0"/>
              </w:rPr>
              <w:t xml:space="preserve"> </w:t>
            </w:r>
            <w:proofErr w:type="spellStart"/>
            <w:r w:rsidRPr="004D1705">
              <w:rPr>
                <w:rStyle w:val="s0"/>
              </w:rPr>
              <w:t>қордың</w:t>
            </w:r>
            <w:proofErr w:type="spellEnd"/>
            <w:r w:rsidRPr="004D1705">
              <w:rPr>
                <w:rStyle w:val="s0"/>
              </w:rPr>
              <w:t xml:space="preserve"> </w:t>
            </w:r>
            <w:proofErr w:type="spellStart"/>
            <w:r w:rsidRPr="004D1705">
              <w:rPr>
                <w:rStyle w:val="s0"/>
              </w:rPr>
              <w:t>активтерi</w:t>
            </w:r>
            <w:proofErr w:type="spellEnd"/>
            <w:r w:rsidRPr="004D1705">
              <w:rPr>
                <w:rStyle w:val="s0"/>
              </w:rPr>
              <w:t xml:space="preserve">, </w:t>
            </w:r>
            <w:proofErr w:type="spellStart"/>
            <w:r w:rsidRPr="004D1705">
              <w:rPr>
                <w:rStyle w:val="s0"/>
              </w:rPr>
              <w:t>арнаулы</w:t>
            </w:r>
            <w:proofErr w:type="spellEnd"/>
            <w:r w:rsidRPr="004D1705">
              <w:rPr>
                <w:rStyle w:val="s0"/>
              </w:rPr>
              <w:t xml:space="preserve"> </w:t>
            </w:r>
            <w:proofErr w:type="spellStart"/>
            <w:r w:rsidRPr="004D1705">
              <w:rPr>
                <w:rStyle w:val="s0"/>
              </w:rPr>
              <w:t>қаржы</w:t>
            </w:r>
            <w:proofErr w:type="spellEnd"/>
            <w:r w:rsidRPr="004D1705">
              <w:rPr>
                <w:rStyle w:val="s0"/>
              </w:rPr>
              <w:t xml:space="preserve"> </w:t>
            </w:r>
            <w:proofErr w:type="spellStart"/>
            <w:r w:rsidRPr="004D1705">
              <w:rPr>
                <w:rStyle w:val="s0"/>
              </w:rPr>
              <w:t>компаниясының</w:t>
            </w:r>
            <w:proofErr w:type="spellEnd"/>
            <w:r w:rsidRPr="004D1705">
              <w:rPr>
                <w:rStyle w:val="s0"/>
              </w:rPr>
              <w:t xml:space="preserve"> </w:t>
            </w:r>
            <w:proofErr w:type="spellStart"/>
            <w:r w:rsidRPr="004D1705">
              <w:rPr>
                <w:rStyle w:val="s0"/>
              </w:rPr>
              <w:t>бөлінген</w:t>
            </w:r>
            <w:proofErr w:type="spellEnd"/>
            <w:r w:rsidRPr="004D1705">
              <w:rPr>
                <w:rStyle w:val="s0"/>
              </w:rPr>
              <w:t xml:space="preserve"> </w:t>
            </w:r>
            <w:proofErr w:type="spellStart"/>
            <w:r w:rsidRPr="004D1705">
              <w:rPr>
                <w:rStyle w:val="s0"/>
              </w:rPr>
              <w:t>активтері</w:t>
            </w:r>
            <w:proofErr w:type="spellEnd"/>
            <w:r w:rsidRPr="004D1705">
              <w:rPr>
                <w:rStyle w:val="s0"/>
              </w:rPr>
              <w:t xml:space="preserve"> </w:t>
            </w:r>
            <w:proofErr w:type="spellStart"/>
            <w:r w:rsidRPr="004D1705">
              <w:rPr>
                <w:rStyle w:val="s0"/>
              </w:rPr>
              <w:t>әлеуметтік</w:t>
            </w:r>
            <w:proofErr w:type="spellEnd"/>
            <w:r w:rsidRPr="004D1705">
              <w:rPr>
                <w:rStyle w:val="s0"/>
              </w:rPr>
              <w:t xml:space="preserve"> </w:t>
            </w:r>
            <w:proofErr w:type="spellStart"/>
            <w:r w:rsidRPr="004D1705">
              <w:rPr>
                <w:rStyle w:val="s0"/>
              </w:rPr>
              <w:t>медициналық</w:t>
            </w:r>
            <w:proofErr w:type="spellEnd"/>
            <w:r w:rsidRPr="004D1705">
              <w:rPr>
                <w:rStyle w:val="s0"/>
              </w:rPr>
              <w:t xml:space="preserve"> </w:t>
            </w:r>
            <w:proofErr w:type="spellStart"/>
            <w:r w:rsidRPr="004D1705">
              <w:rPr>
                <w:rStyle w:val="s0"/>
              </w:rPr>
              <w:t>сақтандыру</w:t>
            </w:r>
            <w:proofErr w:type="spellEnd"/>
            <w:r w:rsidRPr="004D1705">
              <w:rPr>
                <w:rStyle w:val="s0"/>
              </w:rPr>
              <w:t xml:space="preserve"> </w:t>
            </w:r>
            <w:proofErr w:type="spellStart"/>
            <w:r w:rsidRPr="004D1705">
              <w:rPr>
                <w:rStyle w:val="s0"/>
              </w:rPr>
              <w:t>қорының</w:t>
            </w:r>
            <w:proofErr w:type="spellEnd"/>
            <w:r w:rsidRPr="004D1705">
              <w:rPr>
                <w:rStyle w:val="s0"/>
              </w:rPr>
              <w:t xml:space="preserve">, </w:t>
            </w:r>
            <w:proofErr w:type="spellStart"/>
            <w:r w:rsidRPr="004D1705">
              <w:rPr>
                <w:rStyle w:val="s0"/>
              </w:rPr>
              <w:t>ерікті</w:t>
            </w:r>
            <w:proofErr w:type="spellEnd"/>
            <w:r w:rsidRPr="004D1705">
              <w:rPr>
                <w:rStyle w:val="s0"/>
              </w:rPr>
              <w:t xml:space="preserve"> </w:t>
            </w:r>
            <w:proofErr w:type="spellStart"/>
            <w:r w:rsidRPr="004D1705">
              <w:rPr>
                <w:rStyle w:val="s0"/>
              </w:rPr>
              <w:t>жинақтаушы</w:t>
            </w:r>
            <w:proofErr w:type="spellEnd"/>
            <w:r w:rsidRPr="004D1705">
              <w:rPr>
                <w:rStyle w:val="s0"/>
              </w:rPr>
              <w:t xml:space="preserve"> </w:t>
            </w:r>
            <w:proofErr w:type="spellStart"/>
            <w:r w:rsidRPr="004D1705">
              <w:rPr>
                <w:rStyle w:val="s0"/>
              </w:rPr>
              <w:t>зейнетақы</w:t>
            </w:r>
            <w:proofErr w:type="spellEnd"/>
            <w:r w:rsidRPr="004D1705">
              <w:rPr>
                <w:rStyle w:val="s0"/>
              </w:rPr>
              <w:t xml:space="preserve"> </w:t>
            </w:r>
            <w:proofErr w:type="spellStart"/>
            <w:r w:rsidRPr="004D1705">
              <w:rPr>
                <w:rStyle w:val="s0"/>
              </w:rPr>
              <w:t>қорының</w:t>
            </w:r>
            <w:proofErr w:type="spellEnd"/>
            <w:r w:rsidRPr="004D1705">
              <w:rPr>
                <w:rStyle w:val="s0"/>
              </w:rPr>
              <w:t xml:space="preserve">, </w:t>
            </w:r>
            <w:proofErr w:type="spellStart"/>
            <w:r w:rsidRPr="004D1705">
              <w:rPr>
                <w:rStyle w:val="s0"/>
                <w:b/>
              </w:rPr>
              <w:t>арнайы</w:t>
            </w:r>
            <w:proofErr w:type="spellEnd"/>
            <w:r w:rsidRPr="004D1705">
              <w:rPr>
                <w:rStyle w:val="s0"/>
                <w:b/>
              </w:rPr>
              <w:t xml:space="preserve"> </w:t>
            </w:r>
            <w:proofErr w:type="spellStart"/>
            <w:r w:rsidRPr="004D1705">
              <w:rPr>
                <w:rStyle w:val="s0"/>
                <w:b/>
              </w:rPr>
              <w:t>қаржы</w:t>
            </w:r>
            <w:proofErr w:type="spellEnd"/>
            <w:r w:rsidRPr="004D1705">
              <w:rPr>
                <w:rStyle w:val="s0"/>
                <w:b/>
              </w:rPr>
              <w:t xml:space="preserve"> </w:t>
            </w:r>
            <w:proofErr w:type="spellStart"/>
            <w:r w:rsidRPr="004D1705">
              <w:rPr>
                <w:rStyle w:val="s0"/>
                <w:b/>
              </w:rPr>
              <w:t>компаниясының</w:t>
            </w:r>
            <w:proofErr w:type="spellEnd"/>
            <w:r w:rsidRPr="004D1705">
              <w:rPr>
                <w:rStyle w:val="s0"/>
                <w:b/>
              </w:rPr>
              <w:t xml:space="preserve">, </w:t>
            </w:r>
            <w:proofErr w:type="spellStart"/>
            <w:r w:rsidRPr="004D1705">
              <w:rPr>
                <w:rStyle w:val="s0"/>
                <w:b/>
              </w:rPr>
              <w:t>инвестициялық</w:t>
            </w:r>
            <w:proofErr w:type="spellEnd"/>
            <w:r w:rsidRPr="004D1705">
              <w:rPr>
                <w:rStyle w:val="s0"/>
                <w:b/>
              </w:rPr>
              <w:t xml:space="preserve"> </w:t>
            </w:r>
            <w:proofErr w:type="spellStart"/>
            <w:r w:rsidRPr="004D1705">
              <w:rPr>
                <w:rStyle w:val="s0"/>
                <w:b/>
              </w:rPr>
              <w:t>қордың</w:t>
            </w:r>
            <w:proofErr w:type="spellEnd"/>
            <w:r w:rsidRPr="004D1705">
              <w:rPr>
                <w:rStyle w:val="s0"/>
                <w:b/>
              </w:rPr>
              <w:t xml:space="preserve"> </w:t>
            </w:r>
            <w:proofErr w:type="spellStart"/>
            <w:r w:rsidRPr="004D1705">
              <w:rPr>
                <w:rStyle w:val="s0"/>
                <w:b/>
              </w:rPr>
              <w:t>немесе</w:t>
            </w:r>
            <w:proofErr w:type="spellEnd"/>
            <w:r w:rsidRPr="004D1705">
              <w:rPr>
                <w:rStyle w:val="s0"/>
                <w:b/>
              </w:rPr>
              <w:t xml:space="preserve"> </w:t>
            </w:r>
            <w:proofErr w:type="spellStart"/>
            <w:r w:rsidRPr="004D1705">
              <w:rPr>
                <w:rStyle w:val="s0"/>
                <w:b/>
              </w:rPr>
              <w:t>оның</w:t>
            </w:r>
            <w:proofErr w:type="spellEnd"/>
            <w:r w:rsidRPr="004D1705">
              <w:rPr>
                <w:rStyle w:val="s0"/>
                <w:b/>
              </w:rPr>
              <w:t xml:space="preserve"> </w:t>
            </w:r>
            <w:proofErr w:type="spellStart"/>
            <w:r w:rsidRPr="004D1705">
              <w:rPr>
                <w:rStyle w:val="s0"/>
                <w:b/>
              </w:rPr>
              <w:t>басқарушы</w:t>
            </w:r>
            <w:proofErr w:type="spellEnd"/>
            <w:r w:rsidRPr="004D1705">
              <w:rPr>
                <w:rStyle w:val="s0"/>
                <w:b/>
              </w:rPr>
              <w:t xml:space="preserve"> </w:t>
            </w:r>
            <w:proofErr w:type="spellStart"/>
            <w:r w:rsidRPr="004D1705">
              <w:rPr>
                <w:rStyle w:val="s0"/>
                <w:b/>
              </w:rPr>
              <w:t>компаниясының</w:t>
            </w:r>
            <w:proofErr w:type="spellEnd"/>
            <w:r w:rsidRPr="004D1705">
              <w:rPr>
                <w:rStyle w:val="s0"/>
                <w:b/>
              </w:rPr>
              <w:t xml:space="preserve"> </w:t>
            </w:r>
            <w:proofErr w:type="spellStart"/>
            <w:r w:rsidRPr="004D1705">
              <w:rPr>
                <w:rStyle w:val="s0"/>
              </w:rPr>
              <w:t>өтiнiшi</w:t>
            </w:r>
            <w:proofErr w:type="spellEnd"/>
            <w:r w:rsidRPr="004D1705">
              <w:rPr>
                <w:rStyle w:val="s0"/>
              </w:rPr>
              <w:t xml:space="preserve"> </w:t>
            </w:r>
            <w:proofErr w:type="spellStart"/>
            <w:r w:rsidRPr="004D1705">
              <w:rPr>
                <w:rStyle w:val="s0"/>
              </w:rPr>
              <w:t>бойынша</w:t>
            </w:r>
            <w:proofErr w:type="spellEnd"/>
            <w:r w:rsidRPr="004D1705">
              <w:rPr>
                <w:rStyle w:val="s0"/>
              </w:rPr>
              <w:t xml:space="preserve"> </w:t>
            </w:r>
            <w:proofErr w:type="spellStart"/>
            <w:r w:rsidRPr="004D1705">
              <w:rPr>
                <w:rStyle w:val="s0"/>
              </w:rPr>
              <w:t>басқа</w:t>
            </w:r>
            <w:proofErr w:type="spellEnd"/>
            <w:r w:rsidRPr="004D1705">
              <w:rPr>
                <w:rStyle w:val="s0"/>
              </w:rPr>
              <w:t xml:space="preserve"> </w:t>
            </w:r>
            <w:proofErr w:type="spellStart"/>
            <w:r w:rsidRPr="004D1705">
              <w:rPr>
                <w:rStyle w:val="s0"/>
              </w:rPr>
              <w:t>банкке</w:t>
            </w:r>
            <w:proofErr w:type="spellEnd"/>
            <w:r w:rsidRPr="004D1705">
              <w:rPr>
                <w:rStyle w:val="s0"/>
              </w:rPr>
              <w:t xml:space="preserve"> </w:t>
            </w:r>
            <w:proofErr w:type="spellStart"/>
            <w:r w:rsidRPr="004D1705">
              <w:rPr>
                <w:rStyle w:val="s0"/>
              </w:rPr>
              <w:t>аударылады</w:t>
            </w:r>
            <w:proofErr w:type="spellEnd"/>
            <w:r w:rsidRPr="004D1705">
              <w:rPr>
                <w:rStyle w:val="s0"/>
              </w:rPr>
              <w:t>.</w:t>
            </w:r>
          </w:p>
        </w:tc>
        <w:tc>
          <w:tcPr>
            <w:tcW w:w="2977" w:type="dxa"/>
          </w:tcPr>
          <w:p w14:paraId="173DE0EF" w14:textId="77777777" w:rsidR="009411C9" w:rsidRPr="004D1705" w:rsidRDefault="009411C9" w:rsidP="009411C9">
            <w:pPr>
              <w:shd w:val="clear" w:color="auto" w:fill="FFFFFF" w:themeFill="background1"/>
              <w:tabs>
                <w:tab w:val="left" w:pos="3432"/>
              </w:tabs>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lastRenderedPageBreak/>
              <w:t>«</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жобасына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акционерлік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қоғамның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ұйымдық-құқықтық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нысанынан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басқа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жай</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lastRenderedPageBreak/>
              <w:t>серіктестік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нысанында</w:t>
            </w:r>
            <w:proofErr w:type="spellEnd"/>
            <w:r w:rsidRPr="004D1705">
              <w:rPr>
                <w:rFonts w:ascii="Times New Roman" w:eastAsia="Times New Roman" w:hAnsi="Times New Roman" w:cs="Times New Roman"/>
                <w:sz w:val="24"/>
                <w:szCs w:val="24"/>
              </w:rPr>
              <w:t xml:space="preserve"> не </w:t>
            </w:r>
            <w:proofErr w:type="spellStart"/>
            <w:r w:rsidRPr="004D1705">
              <w:rPr>
                <w:rFonts w:ascii="Times New Roman" w:eastAsia="Times New Roman" w:hAnsi="Times New Roman" w:cs="Times New Roman"/>
                <w:sz w:val="24"/>
                <w:szCs w:val="24"/>
              </w:rPr>
              <w:t>жауапкершілігі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шектеулі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серіктестіктің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ұйымдық-құқықтық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нысанында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құрылуы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мүмкін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активтерін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басқаруды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дербес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жүзеге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асыруға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құқылы</w:t>
            </w:r>
            <w:proofErr w:type="spellEnd"/>
            <w:r w:rsidRPr="004D1705">
              <w:rPr>
                <w:rFonts w:ascii="Times New Roman" w:eastAsia="Times New Roman" w:hAnsi="Times New Roman" w:cs="Times New Roman"/>
                <w:sz w:val="24"/>
                <w:szCs w:val="24"/>
              </w:rPr>
              <w:t>.</w:t>
            </w:r>
          </w:p>
          <w:p w14:paraId="3BEAF3F6" w14:textId="77777777" w:rsidR="009411C9" w:rsidRPr="004D1705" w:rsidRDefault="009411C9" w:rsidP="009411C9">
            <w:pPr>
              <w:shd w:val="clear" w:color="auto" w:fill="FFFFFF" w:themeFill="background1"/>
              <w:tabs>
                <w:tab w:val="left" w:pos="3432"/>
              </w:tabs>
              <w:ind w:firstLine="459"/>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Осыған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байланысты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екінші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деңгейдегі</w:t>
            </w:r>
            <w:proofErr w:type="spellEnd"/>
            <w:r w:rsidRPr="004D1705">
              <w:rPr>
                <w:rFonts w:ascii="Times New Roman" w:eastAsia="Times New Roman" w:hAnsi="Times New Roman" w:cs="Times New Roman"/>
                <w:sz w:val="24"/>
                <w:szCs w:val="24"/>
              </w:rPr>
              <w:t xml:space="preserve"> банк </w:t>
            </w:r>
            <w:proofErr w:type="spellStart"/>
            <w:r w:rsidRPr="004D1705">
              <w:rPr>
                <w:rFonts w:ascii="Times New Roman" w:eastAsia="Times New Roman" w:hAnsi="Times New Roman" w:cs="Times New Roman"/>
                <w:sz w:val="24"/>
                <w:szCs w:val="24"/>
              </w:rPr>
              <w:t>таратылған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кезде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активтері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өтініші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бойынша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басқа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банкке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аударылады</w:t>
            </w:r>
            <w:proofErr w:type="spellEnd"/>
            <w:r w:rsidRPr="004D1705">
              <w:rPr>
                <w:rFonts w:ascii="Times New Roman" w:eastAsia="Times New Roman" w:hAnsi="Times New Roman" w:cs="Times New Roman"/>
                <w:sz w:val="24"/>
                <w:szCs w:val="24"/>
              </w:rPr>
              <w:t>.</w:t>
            </w:r>
          </w:p>
          <w:p w14:paraId="3F9DF49E" w14:textId="77777777" w:rsidR="009411C9" w:rsidRPr="004D1705" w:rsidRDefault="009411C9" w:rsidP="009411C9">
            <w:pPr>
              <w:shd w:val="clear" w:color="auto" w:fill="FFFFFF" w:themeFill="background1"/>
              <w:tabs>
                <w:tab w:val="left" w:pos="3432"/>
              </w:tabs>
              <w:ind w:firstLine="459"/>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Түзету</w:t>
            </w:r>
            <w:proofErr w:type="spellEnd"/>
            <w:r w:rsidRPr="004D1705">
              <w:rPr>
                <w:rFonts w:ascii="Times New Roman" w:eastAsia="Times New Roman" w:hAnsi="Times New Roman" w:cs="Times New Roman"/>
                <w:sz w:val="24"/>
                <w:szCs w:val="24"/>
              </w:rPr>
              <w:t xml:space="preserve">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3.2-тармағына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tc>
      </w:tr>
      <w:tr w:rsidR="009411C9" w:rsidRPr="004D1705" w14:paraId="5E6380AE" w14:textId="77777777" w:rsidTr="00E130A3">
        <w:tc>
          <w:tcPr>
            <w:tcW w:w="16047" w:type="dxa"/>
            <w:gridSpan w:val="5"/>
          </w:tcPr>
          <w:p w14:paraId="7CE4537B" w14:textId="77777777" w:rsidR="009411C9" w:rsidRPr="004D1705" w:rsidRDefault="009411C9" w:rsidP="009411C9">
            <w:pPr>
              <w:shd w:val="clear" w:color="auto" w:fill="FFFFFF" w:themeFill="background1"/>
              <w:tabs>
                <w:tab w:val="left" w:pos="3432"/>
              </w:tabs>
              <w:ind w:firstLine="459"/>
              <w:contextualSpacing/>
              <w:jc w:val="center"/>
              <w:rPr>
                <w:rFonts w:ascii="Times New Roman" w:eastAsia="Times New Roman" w:hAnsi="Times New Roman" w:cs="Times New Roman"/>
                <w:sz w:val="24"/>
                <w:szCs w:val="24"/>
              </w:rPr>
            </w:pPr>
            <w:r w:rsidRPr="004D1705">
              <w:rPr>
                <w:rFonts w:ascii="Times New Roman" w:eastAsia="Times New Roman" w:hAnsi="Times New Roman" w:cs="Times New Roman"/>
                <w:b/>
                <w:sz w:val="24"/>
                <w:szCs w:val="24"/>
              </w:rPr>
              <w:lastRenderedPageBreak/>
              <w:t>«</w:t>
            </w:r>
            <w:proofErr w:type="spellStart"/>
            <w:r w:rsidRPr="004D1705">
              <w:rPr>
                <w:rFonts w:ascii="Times New Roman" w:eastAsia="Times New Roman" w:hAnsi="Times New Roman" w:cs="Times New Roman"/>
                <w:b/>
                <w:sz w:val="24"/>
                <w:szCs w:val="24"/>
              </w:rPr>
              <w:t>Жауапкершілігі</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шектеулі</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және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қосымша</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жауапкершілігі</w:t>
            </w:r>
            <w:proofErr w:type="spellEnd"/>
            <w:r w:rsidRPr="004D1705">
              <w:rPr>
                <w:rFonts w:ascii="Times New Roman" w:eastAsia="Times New Roman" w:hAnsi="Times New Roman" w:cs="Times New Roman"/>
                <w:b/>
                <w:sz w:val="24"/>
                <w:szCs w:val="24"/>
              </w:rPr>
              <w:t xml:space="preserve"> бар </w:t>
            </w:r>
            <w:proofErr w:type="spellStart"/>
            <w:r w:rsidRPr="004D1705">
              <w:rPr>
                <w:rFonts w:ascii="Times New Roman" w:eastAsia="Times New Roman" w:hAnsi="Times New Roman" w:cs="Times New Roman"/>
                <w:b/>
                <w:sz w:val="24"/>
                <w:szCs w:val="24"/>
              </w:rPr>
              <w:t>серіктестіктер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туралы</w:t>
            </w:r>
            <w:proofErr w:type="spellEnd"/>
            <w:r w:rsidRPr="004D1705">
              <w:rPr>
                <w:rFonts w:ascii="Times New Roman" w:eastAsia="Times New Roman" w:hAnsi="Times New Roman" w:cs="Times New Roman"/>
                <w:b/>
                <w:sz w:val="24"/>
                <w:szCs w:val="24"/>
              </w:rPr>
              <w:t xml:space="preserve">» Қазақстан </w:t>
            </w:r>
            <w:proofErr w:type="spellStart"/>
            <w:r w:rsidRPr="004D1705">
              <w:rPr>
                <w:rFonts w:ascii="Times New Roman" w:eastAsia="Times New Roman" w:hAnsi="Times New Roman" w:cs="Times New Roman"/>
                <w:b/>
                <w:sz w:val="24"/>
                <w:szCs w:val="24"/>
              </w:rPr>
              <w:t>Республикасының</w:t>
            </w:r>
            <w:proofErr w:type="spellEnd"/>
            <w:r w:rsidRPr="004D1705">
              <w:rPr>
                <w:rFonts w:ascii="Times New Roman" w:eastAsia="Times New Roman" w:hAnsi="Times New Roman" w:cs="Times New Roman"/>
                <w:b/>
                <w:sz w:val="24"/>
                <w:szCs w:val="24"/>
              </w:rPr>
              <w:t xml:space="preserve"> 1998 ж. 22 </w:t>
            </w:r>
            <w:proofErr w:type="spellStart"/>
            <w:r w:rsidRPr="004D1705">
              <w:rPr>
                <w:rFonts w:ascii="Times New Roman" w:eastAsia="Times New Roman" w:hAnsi="Times New Roman" w:cs="Times New Roman"/>
                <w:b/>
                <w:sz w:val="24"/>
                <w:szCs w:val="24"/>
              </w:rPr>
              <w:t>сәуірдегі</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Заңы</w:t>
            </w:r>
            <w:proofErr w:type="spellEnd"/>
          </w:p>
        </w:tc>
      </w:tr>
      <w:tr w:rsidR="009411C9" w:rsidRPr="004D1705" w14:paraId="77C8AE56" w14:textId="77777777" w:rsidTr="00E130A3">
        <w:tc>
          <w:tcPr>
            <w:tcW w:w="458" w:type="dxa"/>
          </w:tcPr>
          <w:p w14:paraId="2A4C7BBD" w14:textId="77777777" w:rsidR="009411C9" w:rsidRPr="004D1705" w:rsidRDefault="009411C9" w:rsidP="009411C9">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rPr>
            </w:pPr>
          </w:p>
        </w:tc>
        <w:tc>
          <w:tcPr>
            <w:tcW w:w="1606" w:type="dxa"/>
          </w:tcPr>
          <w:p w14:paraId="5333C40C" w14:textId="77777777" w:rsidR="009411C9" w:rsidRPr="004D1705" w:rsidRDefault="009411C9" w:rsidP="009411C9">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1-баптың 2-тармағының </w:t>
            </w:r>
            <w:proofErr w:type="spellStart"/>
            <w:r w:rsidRPr="004D1705">
              <w:rPr>
                <w:rFonts w:ascii="Times New Roman" w:eastAsia="Times New Roman" w:hAnsi="Times New Roman" w:cs="Times New Roman"/>
                <w:sz w:val="24"/>
                <w:szCs w:val="24"/>
              </w:rPr>
              <w:t>үшінші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бөлігі</w:t>
            </w:r>
            <w:proofErr w:type="spellEnd"/>
          </w:p>
        </w:tc>
        <w:tc>
          <w:tcPr>
            <w:tcW w:w="4769" w:type="dxa"/>
          </w:tcPr>
          <w:p w14:paraId="03F4D7A8" w14:textId="77777777" w:rsidR="009411C9" w:rsidRPr="004D1705" w:rsidRDefault="009411C9" w:rsidP="009411C9">
            <w:pPr>
              <w:shd w:val="clear" w:color="auto" w:fill="FFFFFF" w:themeFill="background1"/>
              <w:tabs>
                <w:tab w:val="left" w:pos="3432"/>
              </w:tabs>
              <w:ind w:firstLine="317"/>
              <w:contextualSpacing/>
              <w:jc w:val="both"/>
              <w:rPr>
                <w:rFonts w:ascii="Times New Roman" w:hAnsi="Times New Roman" w:cs="Times New Roman"/>
                <w:b/>
                <w:color w:val="000000"/>
                <w:spacing w:val="2"/>
                <w:sz w:val="24"/>
                <w:szCs w:val="24"/>
                <w:shd w:val="clear" w:color="auto" w:fill="FFFFFF"/>
              </w:rPr>
            </w:pPr>
            <w:r w:rsidRPr="004D1705">
              <w:rPr>
                <w:rFonts w:ascii="Times New Roman" w:hAnsi="Times New Roman" w:cs="Times New Roman"/>
                <w:b/>
                <w:color w:val="000000"/>
                <w:spacing w:val="2"/>
                <w:sz w:val="24"/>
                <w:szCs w:val="24"/>
                <w:shd w:val="clear" w:color="auto" w:fill="FFFFFF"/>
              </w:rPr>
              <w:t xml:space="preserve">2-бап. </w:t>
            </w:r>
            <w:proofErr w:type="spellStart"/>
            <w:r w:rsidRPr="004D1705">
              <w:rPr>
                <w:rFonts w:ascii="Times New Roman" w:hAnsi="Times New Roman" w:cs="Times New Roman"/>
                <w:b/>
                <w:color w:val="000000"/>
                <w:spacing w:val="2"/>
                <w:sz w:val="24"/>
                <w:szCs w:val="24"/>
                <w:shd w:val="clear" w:color="auto" w:fill="FFFFFF"/>
              </w:rPr>
              <w:t>Жауапкершілігі</w:t>
            </w:r>
            <w:proofErr w:type="spellEnd"/>
            <w:r w:rsidRPr="004D1705">
              <w:rPr>
                <w:rFonts w:ascii="Times New Roman" w:hAnsi="Times New Roman" w:cs="Times New Roman"/>
                <w:b/>
                <w:color w:val="000000"/>
                <w:spacing w:val="2"/>
                <w:sz w:val="24"/>
                <w:szCs w:val="24"/>
                <w:shd w:val="clear" w:color="auto" w:fill="FFFFFF"/>
              </w:rPr>
              <w:t xml:space="preserve"> </w:t>
            </w:r>
            <w:proofErr w:type="spellStart"/>
            <w:r w:rsidRPr="004D1705">
              <w:rPr>
                <w:rFonts w:ascii="Times New Roman" w:hAnsi="Times New Roman" w:cs="Times New Roman"/>
                <w:b/>
                <w:color w:val="000000"/>
                <w:spacing w:val="2"/>
                <w:sz w:val="24"/>
                <w:szCs w:val="24"/>
                <w:shd w:val="clear" w:color="auto" w:fill="FFFFFF"/>
              </w:rPr>
              <w:t>шектеулі</w:t>
            </w:r>
            <w:proofErr w:type="spellEnd"/>
            <w:r w:rsidRPr="004D1705">
              <w:rPr>
                <w:rFonts w:ascii="Times New Roman" w:hAnsi="Times New Roman" w:cs="Times New Roman"/>
                <w:b/>
                <w:color w:val="000000"/>
                <w:spacing w:val="2"/>
                <w:sz w:val="24"/>
                <w:szCs w:val="24"/>
                <w:shd w:val="clear" w:color="auto" w:fill="FFFFFF"/>
              </w:rPr>
              <w:t xml:space="preserve"> </w:t>
            </w:r>
            <w:proofErr w:type="spellStart"/>
            <w:r w:rsidRPr="004D1705">
              <w:rPr>
                <w:rFonts w:ascii="Times New Roman" w:hAnsi="Times New Roman" w:cs="Times New Roman"/>
                <w:b/>
                <w:color w:val="000000"/>
                <w:spacing w:val="2"/>
                <w:sz w:val="24"/>
                <w:szCs w:val="24"/>
                <w:shd w:val="clear" w:color="auto" w:fill="FFFFFF"/>
              </w:rPr>
              <w:t>серіктестік</w:t>
            </w:r>
            <w:proofErr w:type="spellEnd"/>
            <w:r w:rsidRPr="004D1705">
              <w:rPr>
                <w:rFonts w:ascii="Times New Roman" w:hAnsi="Times New Roman" w:cs="Times New Roman"/>
                <w:b/>
                <w:color w:val="000000"/>
                <w:spacing w:val="2"/>
                <w:sz w:val="24"/>
                <w:szCs w:val="24"/>
                <w:shd w:val="clear" w:color="auto" w:fill="FFFFFF"/>
              </w:rPr>
              <w:t xml:space="preserve"> </w:t>
            </w:r>
            <w:proofErr w:type="spellStart"/>
            <w:r w:rsidRPr="004D1705">
              <w:rPr>
                <w:rFonts w:ascii="Times New Roman" w:hAnsi="Times New Roman" w:cs="Times New Roman"/>
                <w:b/>
                <w:color w:val="000000"/>
                <w:spacing w:val="2"/>
                <w:sz w:val="24"/>
                <w:szCs w:val="24"/>
                <w:shd w:val="clear" w:color="auto" w:fill="FFFFFF"/>
              </w:rPr>
              <w:t>ұғымы</w:t>
            </w:r>
            <w:proofErr w:type="spellEnd"/>
          </w:p>
          <w:p w14:paraId="6301EC98" w14:textId="77777777" w:rsidR="009411C9" w:rsidRPr="004D1705" w:rsidRDefault="009411C9" w:rsidP="009411C9">
            <w:pPr>
              <w:shd w:val="clear" w:color="auto" w:fill="FFFFFF" w:themeFill="background1"/>
              <w:tabs>
                <w:tab w:val="left" w:pos="3432"/>
              </w:tabs>
              <w:ind w:firstLine="317"/>
              <w:contextualSpacing/>
              <w:jc w:val="both"/>
              <w:rPr>
                <w:rFonts w:ascii="Times New Roman" w:hAnsi="Times New Roman" w:cs="Times New Roman"/>
                <w:b/>
                <w:color w:val="000000"/>
                <w:spacing w:val="2"/>
                <w:sz w:val="24"/>
                <w:szCs w:val="24"/>
                <w:shd w:val="clear" w:color="auto" w:fill="FFFFFF"/>
              </w:rPr>
            </w:pPr>
            <w:r w:rsidRPr="004D1705">
              <w:rPr>
                <w:rFonts w:ascii="Times New Roman" w:hAnsi="Times New Roman" w:cs="Times New Roman"/>
                <w:b/>
                <w:color w:val="000000"/>
                <w:spacing w:val="2"/>
                <w:sz w:val="24"/>
                <w:szCs w:val="24"/>
                <w:shd w:val="clear" w:color="auto" w:fill="FFFFFF"/>
              </w:rPr>
              <w:t>… .</w:t>
            </w:r>
          </w:p>
          <w:p w14:paraId="5BDE75A2" w14:textId="77777777" w:rsidR="009411C9" w:rsidRPr="004D1705" w:rsidRDefault="009411C9" w:rsidP="009411C9">
            <w:pPr>
              <w:shd w:val="clear" w:color="auto" w:fill="FFFFFF" w:themeFill="background1"/>
              <w:tabs>
                <w:tab w:val="left" w:pos="3432"/>
              </w:tabs>
              <w:ind w:firstLine="317"/>
              <w:contextualSpacing/>
              <w:jc w:val="both"/>
              <w:rPr>
                <w:rFonts w:ascii="Times New Roman" w:hAnsi="Times New Roman" w:cs="Times New Roman"/>
                <w:color w:val="000000"/>
                <w:spacing w:val="2"/>
                <w:sz w:val="24"/>
                <w:szCs w:val="24"/>
                <w:shd w:val="clear" w:color="auto" w:fill="FFFFFF"/>
              </w:rPr>
            </w:pPr>
            <w:r w:rsidRPr="004D1705">
              <w:rPr>
                <w:rFonts w:ascii="Times New Roman" w:hAnsi="Times New Roman" w:cs="Times New Roman"/>
                <w:color w:val="000000"/>
                <w:spacing w:val="2"/>
                <w:sz w:val="24"/>
                <w:szCs w:val="24"/>
                <w:shd w:val="clear" w:color="auto" w:fill="FFFFFF"/>
              </w:rPr>
              <w:t xml:space="preserve">2. </w:t>
            </w:r>
            <w:proofErr w:type="spellStart"/>
            <w:r w:rsidRPr="004D1705">
              <w:rPr>
                <w:rFonts w:ascii="Times New Roman" w:hAnsi="Times New Roman" w:cs="Times New Roman"/>
                <w:color w:val="000000"/>
                <w:spacing w:val="2"/>
                <w:sz w:val="24"/>
                <w:szCs w:val="24"/>
                <w:shd w:val="clear" w:color="auto" w:fill="FFFFFF"/>
              </w:rPr>
              <w:t>Шетелдің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қатысуымен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құрылатын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жауапкершілігі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шектеулі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және</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қосымша</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жауапкершілігі</w:t>
            </w:r>
            <w:proofErr w:type="spellEnd"/>
            <w:r w:rsidRPr="004D1705">
              <w:rPr>
                <w:rFonts w:ascii="Times New Roman" w:hAnsi="Times New Roman" w:cs="Times New Roman"/>
                <w:color w:val="000000"/>
                <w:spacing w:val="2"/>
                <w:sz w:val="24"/>
                <w:szCs w:val="24"/>
                <w:shd w:val="clear" w:color="auto" w:fill="FFFFFF"/>
              </w:rPr>
              <w:t xml:space="preserve"> бар </w:t>
            </w:r>
            <w:proofErr w:type="spellStart"/>
            <w:r w:rsidRPr="004D1705">
              <w:rPr>
                <w:rFonts w:ascii="Times New Roman" w:hAnsi="Times New Roman" w:cs="Times New Roman"/>
                <w:color w:val="000000"/>
                <w:spacing w:val="2"/>
                <w:sz w:val="24"/>
                <w:szCs w:val="24"/>
                <w:shd w:val="clear" w:color="auto" w:fill="FFFFFF"/>
              </w:rPr>
              <w:t>серіктестіктердің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ерекшеліктері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шетелдік</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инвестициялар</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туралы</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заң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актілерімен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белгіленуі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мүмкін</w:t>
            </w:r>
            <w:proofErr w:type="spellEnd"/>
            <w:r w:rsidRPr="004D1705">
              <w:rPr>
                <w:rFonts w:ascii="Times New Roman" w:hAnsi="Times New Roman" w:cs="Times New Roman"/>
                <w:color w:val="000000"/>
                <w:spacing w:val="2"/>
                <w:sz w:val="24"/>
                <w:szCs w:val="24"/>
                <w:shd w:val="clear" w:color="auto" w:fill="FFFFFF"/>
              </w:rPr>
              <w:t>.</w:t>
            </w:r>
          </w:p>
          <w:p w14:paraId="0053AFB5"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b/>
                <w:color w:val="000000"/>
                <w:spacing w:val="2"/>
                <w:sz w:val="24"/>
                <w:szCs w:val="24"/>
                <w:shd w:val="clear" w:color="auto" w:fill="FFFFFF"/>
              </w:rPr>
            </w:pPr>
            <w:r w:rsidRPr="004D1705">
              <w:rPr>
                <w:rFonts w:ascii="Times New Roman" w:hAnsi="Times New Roman" w:cs="Times New Roman"/>
                <w:color w:val="000000"/>
                <w:spacing w:val="2"/>
                <w:sz w:val="24"/>
                <w:szCs w:val="24"/>
                <w:shd w:val="clear" w:color="auto" w:fill="FFFFFF"/>
              </w:rPr>
              <w:lastRenderedPageBreak/>
              <w:t xml:space="preserve">Банк </w:t>
            </w:r>
            <w:proofErr w:type="spellStart"/>
            <w:r w:rsidRPr="004D1705">
              <w:rPr>
                <w:rFonts w:ascii="Times New Roman" w:hAnsi="Times New Roman" w:cs="Times New Roman"/>
                <w:color w:val="000000"/>
                <w:spacing w:val="2"/>
                <w:sz w:val="24"/>
                <w:szCs w:val="24"/>
                <w:shd w:val="clear" w:color="auto" w:fill="FFFFFF"/>
              </w:rPr>
              <w:t>операцияларының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жекелеген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түрлерін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жүзеге</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асыратын</w:t>
            </w:r>
            <w:proofErr w:type="spellEnd"/>
            <w:r w:rsidRPr="004D1705">
              <w:rPr>
                <w:rFonts w:ascii="Times New Roman" w:hAnsi="Times New Roman" w:cs="Times New Roman"/>
                <w:color w:val="000000"/>
                <w:spacing w:val="2"/>
                <w:sz w:val="24"/>
                <w:szCs w:val="24"/>
                <w:shd w:val="clear" w:color="auto" w:fill="FFFFFF"/>
              </w:rPr>
              <w:t xml:space="preserve"> не </w:t>
            </w:r>
            <w:proofErr w:type="spellStart"/>
            <w:r w:rsidRPr="004D1705">
              <w:rPr>
                <w:rFonts w:ascii="Times New Roman" w:hAnsi="Times New Roman" w:cs="Times New Roman"/>
                <w:color w:val="000000"/>
                <w:spacing w:val="2"/>
                <w:sz w:val="24"/>
                <w:szCs w:val="24"/>
                <w:shd w:val="clear" w:color="auto" w:fill="FFFFFF"/>
              </w:rPr>
              <w:t>с</w:t>
            </w:r>
            <w:r w:rsidRPr="004D1705">
              <w:rPr>
                <w:rFonts w:ascii="Times New Roman" w:hAnsi="Times New Roman" w:cs="Times New Roman"/>
                <w:b/>
                <w:color w:val="000000"/>
                <w:spacing w:val="2"/>
                <w:sz w:val="24"/>
                <w:szCs w:val="24"/>
                <w:shd w:val="clear" w:color="auto" w:fill="FFFFFF"/>
              </w:rPr>
              <w:t>ақтандыру</w:t>
            </w:r>
            <w:proofErr w:type="spellEnd"/>
            <w:r w:rsidRPr="004D1705">
              <w:rPr>
                <w:rFonts w:ascii="Times New Roman" w:hAnsi="Times New Roman" w:cs="Times New Roman"/>
                <w:b/>
                <w:color w:val="000000"/>
                <w:spacing w:val="2"/>
                <w:sz w:val="24"/>
                <w:szCs w:val="24"/>
                <w:shd w:val="clear" w:color="auto" w:fill="FFFFFF"/>
              </w:rPr>
              <w:t xml:space="preserve"> </w:t>
            </w:r>
            <w:proofErr w:type="spellStart"/>
            <w:r w:rsidRPr="004D1705">
              <w:rPr>
                <w:rFonts w:ascii="Times New Roman" w:hAnsi="Times New Roman" w:cs="Times New Roman"/>
                <w:b/>
                <w:color w:val="000000"/>
                <w:spacing w:val="2"/>
                <w:sz w:val="24"/>
                <w:szCs w:val="24"/>
                <w:shd w:val="clear" w:color="auto" w:fill="FFFFFF"/>
              </w:rPr>
              <w:t>нарығының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кәсіби</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қатысушылары</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болып</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табылатын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жауапкершілігі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шектеулі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және</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қосымша</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жауапкершілігі</w:t>
            </w:r>
            <w:proofErr w:type="spellEnd"/>
            <w:r w:rsidRPr="004D1705">
              <w:rPr>
                <w:rFonts w:ascii="Times New Roman" w:hAnsi="Times New Roman" w:cs="Times New Roman"/>
                <w:color w:val="000000"/>
                <w:spacing w:val="2"/>
                <w:sz w:val="24"/>
                <w:szCs w:val="24"/>
                <w:shd w:val="clear" w:color="auto" w:fill="FFFFFF"/>
              </w:rPr>
              <w:t xml:space="preserve"> бар </w:t>
            </w:r>
            <w:proofErr w:type="spellStart"/>
            <w:r w:rsidRPr="004D1705">
              <w:rPr>
                <w:rFonts w:ascii="Times New Roman" w:hAnsi="Times New Roman" w:cs="Times New Roman"/>
                <w:color w:val="000000"/>
                <w:spacing w:val="2"/>
                <w:sz w:val="24"/>
                <w:szCs w:val="24"/>
                <w:shd w:val="clear" w:color="auto" w:fill="FFFFFF"/>
              </w:rPr>
              <w:t>серіктестіктердің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ерекшеліктері</w:t>
            </w:r>
            <w:proofErr w:type="spellEnd"/>
            <w:r w:rsidRPr="004D1705">
              <w:rPr>
                <w:rFonts w:ascii="Times New Roman" w:hAnsi="Times New Roman" w:cs="Times New Roman"/>
                <w:color w:val="000000"/>
                <w:spacing w:val="2"/>
                <w:sz w:val="24"/>
                <w:szCs w:val="24"/>
                <w:shd w:val="clear" w:color="auto" w:fill="FFFFFF"/>
              </w:rPr>
              <w:t xml:space="preserve"> Қазақстан </w:t>
            </w:r>
            <w:proofErr w:type="spellStart"/>
            <w:r w:rsidRPr="004D1705">
              <w:rPr>
                <w:rFonts w:ascii="Times New Roman" w:hAnsi="Times New Roman" w:cs="Times New Roman"/>
                <w:color w:val="000000"/>
                <w:spacing w:val="2"/>
                <w:sz w:val="24"/>
                <w:szCs w:val="24"/>
                <w:shd w:val="clear" w:color="auto" w:fill="FFFFFF"/>
              </w:rPr>
              <w:t>Республикасының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заңнамалық</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актілерімен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белгіленуі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мүмкін</w:t>
            </w:r>
            <w:proofErr w:type="spellEnd"/>
            <w:r w:rsidRPr="004D1705">
              <w:rPr>
                <w:rFonts w:ascii="Times New Roman" w:hAnsi="Times New Roman" w:cs="Times New Roman"/>
                <w:color w:val="000000"/>
                <w:spacing w:val="2"/>
                <w:sz w:val="24"/>
                <w:szCs w:val="24"/>
                <w:shd w:val="clear" w:color="auto" w:fill="FFFFFF"/>
              </w:rPr>
              <w:t>.</w:t>
            </w:r>
            <w:r w:rsidRPr="004D1705">
              <w:rPr>
                <w:rFonts w:ascii="Times New Roman" w:eastAsia="Times New Roman" w:hAnsi="Times New Roman" w:cs="Times New Roman"/>
                <w:b/>
                <w:color w:val="000000"/>
                <w:spacing w:val="2"/>
                <w:sz w:val="24"/>
                <w:szCs w:val="24"/>
                <w:shd w:val="clear" w:color="auto" w:fill="FFFFFF"/>
              </w:rPr>
              <w:t xml:space="preserve"> </w:t>
            </w:r>
          </w:p>
        </w:tc>
        <w:tc>
          <w:tcPr>
            <w:tcW w:w="6237" w:type="dxa"/>
          </w:tcPr>
          <w:p w14:paraId="25885CCA" w14:textId="77777777" w:rsidR="009411C9" w:rsidRPr="004D1705" w:rsidRDefault="009411C9" w:rsidP="009411C9">
            <w:pPr>
              <w:shd w:val="clear" w:color="auto" w:fill="FFFFFF" w:themeFill="background1"/>
              <w:tabs>
                <w:tab w:val="left" w:pos="3432"/>
              </w:tabs>
              <w:ind w:firstLine="317"/>
              <w:contextualSpacing/>
              <w:jc w:val="both"/>
              <w:rPr>
                <w:rFonts w:ascii="Times New Roman" w:hAnsi="Times New Roman" w:cs="Times New Roman"/>
                <w:b/>
                <w:color w:val="000000"/>
                <w:spacing w:val="2"/>
                <w:sz w:val="24"/>
                <w:szCs w:val="24"/>
                <w:shd w:val="clear" w:color="auto" w:fill="FFFFFF"/>
              </w:rPr>
            </w:pPr>
            <w:r w:rsidRPr="004D1705">
              <w:rPr>
                <w:rFonts w:ascii="Times New Roman" w:hAnsi="Times New Roman" w:cs="Times New Roman"/>
                <w:b/>
                <w:color w:val="000000"/>
                <w:spacing w:val="2"/>
                <w:sz w:val="24"/>
                <w:szCs w:val="24"/>
                <w:shd w:val="clear" w:color="auto" w:fill="FFFFFF"/>
              </w:rPr>
              <w:lastRenderedPageBreak/>
              <w:t xml:space="preserve">2-бап. </w:t>
            </w:r>
            <w:proofErr w:type="spellStart"/>
            <w:r w:rsidRPr="004D1705">
              <w:rPr>
                <w:rFonts w:ascii="Times New Roman" w:hAnsi="Times New Roman" w:cs="Times New Roman"/>
                <w:b/>
                <w:color w:val="000000"/>
                <w:spacing w:val="2"/>
                <w:sz w:val="24"/>
                <w:szCs w:val="24"/>
                <w:shd w:val="clear" w:color="auto" w:fill="FFFFFF"/>
              </w:rPr>
              <w:t>Жауапкершілігі</w:t>
            </w:r>
            <w:proofErr w:type="spellEnd"/>
            <w:r w:rsidRPr="004D1705">
              <w:rPr>
                <w:rFonts w:ascii="Times New Roman" w:hAnsi="Times New Roman" w:cs="Times New Roman"/>
                <w:b/>
                <w:color w:val="000000"/>
                <w:spacing w:val="2"/>
                <w:sz w:val="24"/>
                <w:szCs w:val="24"/>
                <w:shd w:val="clear" w:color="auto" w:fill="FFFFFF"/>
              </w:rPr>
              <w:t xml:space="preserve"> </w:t>
            </w:r>
            <w:proofErr w:type="spellStart"/>
            <w:r w:rsidRPr="004D1705">
              <w:rPr>
                <w:rFonts w:ascii="Times New Roman" w:hAnsi="Times New Roman" w:cs="Times New Roman"/>
                <w:b/>
                <w:color w:val="000000"/>
                <w:spacing w:val="2"/>
                <w:sz w:val="24"/>
                <w:szCs w:val="24"/>
                <w:shd w:val="clear" w:color="auto" w:fill="FFFFFF"/>
              </w:rPr>
              <w:t>шектеулі</w:t>
            </w:r>
            <w:proofErr w:type="spellEnd"/>
            <w:r w:rsidRPr="004D1705">
              <w:rPr>
                <w:rFonts w:ascii="Times New Roman" w:hAnsi="Times New Roman" w:cs="Times New Roman"/>
                <w:b/>
                <w:color w:val="000000"/>
                <w:spacing w:val="2"/>
                <w:sz w:val="24"/>
                <w:szCs w:val="24"/>
                <w:shd w:val="clear" w:color="auto" w:fill="FFFFFF"/>
              </w:rPr>
              <w:t xml:space="preserve"> </w:t>
            </w:r>
            <w:proofErr w:type="spellStart"/>
            <w:r w:rsidRPr="004D1705">
              <w:rPr>
                <w:rFonts w:ascii="Times New Roman" w:hAnsi="Times New Roman" w:cs="Times New Roman"/>
                <w:b/>
                <w:color w:val="000000"/>
                <w:spacing w:val="2"/>
                <w:sz w:val="24"/>
                <w:szCs w:val="24"/>
                <w:shd w:val="clear" w:color="auto" w:fill="FFFFFF"/>
              </w:rPr>
              <w:t>серіктестік</w:t>
            </w:r>
            <w:proofErr w:type="spellEnd"/>
            <w:r w:rsidRPr="004D1705">
              <w:rPr>
                <w:rFonts w:ascii="Times New Roman" w:hAnsi="Times New Roman" w:cs="Times New Roman"/>
                <w:b/>
                <w:color w:val="000000"/>
                <w:spacing w:val="2"/>
                <w:sz w:val="24"/>
                <w:szCs w:val="24"/>
                <w:shd w:val="clear" w:color="auto" w:fill="FFFFFF"/>
              </w:rPr>
              <w:t xml:space="preserve"> </w:t>
            </w:r>
            <w:proofErr w:type="spellStart"/>
            <w:r w:rsidRPr="004D1705">
              <w:rPr>
                <w:rFonts w:ascii="Times New Roman" w:hAnsi="Times New Roman" w:cs="Times New Roman"/>
                <w:b/>
                <w:color w:val="000000"/>
                <w:spacing w:val="2"/>
                <w:sz w:val="24"/>
                <w:szCs w:val="24"/>
                <w:shd w:val="clear" w:color="auto" w:fill="FFFFFF"/>
              </w:rPr>
              <w:t>ұғымы</w:t>
            </w:r>
            <w:proofErr w:type="spellEnd"/>
          </w:p>
          <w:p w14:paraId="7B5C8766" w14:textId="77777777" w:rsidR="009411C9" w:rsidRPr="004D1705" w:rsidRDefault="009411C9" w:rsidP="009411C9">
            <w:pPr>
              <w:shd w:val="clear" w:color="auto" w:fill="FFFFFF" w:themeFill="background1"/>
              <w:tabs>
                <w:tab w:val="left" w:pos="3432"/>
              </w:tabs>
              <w:ind w:firstLine="317"/>
              <w:contextualSpacing/>
              <w:jc w:val="both"/>
              <w:rPr>
                <w:rFonts w:ascii="Times New Roman" w:hAnsi="Times New Roman" w:cs="Times New Roman"/>
                <w:b/>
                <w:color w:val="000000"/>
                <w:spacing w:val="2"/>
                <w:sz w:val="24"/>
                <w:szCs w:val="24"/>
                <w:shd w:val="clear" w:color="auto" w:fill="FFFFFF"/>
              </w:rPr>
            </w:pPr>
            <w:r w:rsidRPr="004D1705">
              <w:rPr>
                <w:rFonts w:ascii="Times New Roman" w:hAnsi="Times New Roman" w:cs="Times New Roman"/>
                <w:b/>
                <w:color w:val="000000"/>
                <w:spacing w:val="2"/>
                <w:sz w:val="24"/>
                <w:szCs w:val="24"/>
                <w:shd w:val="clear" w:color="auto" w:fill="FFFFFF"/>
              </w:rPr>
              <w:t>… .</w:t>
            </w:r>
          </w:p>
          <w:p w14:paraId="27C3505D" w14:textId="77777777" w:rsidR="009411C9" w:rsidRPr="004D1705" w:rsidRDefault="009411C9" w:rsidP="009411C9">
            <w:pPr>
              <w:shd w:val="clear" w:color="auto" w:fill="FFFFFF" w:themeFill="background1"/>
              <w:tabs>
                <w:tab w:val="left" w:pos="3432"/>
              </w:tabs>
              <w:ind w:firstLine="317"/>
              <w:contextualSpacing/>
              <w:jc w:val="both"/>
              <w:rPr>
                <w:rFonts w:ascii="Times New Roman" w:hAnsi="Times New Roman" w:cs="Times New Roman"/>
                <w:color w:val="000000"/>
                <w:spacing w:val="2"/>
                <w:sz w:val="24"/>
                <w:szCs w:val="24"/>
                <w:shd w:val="clear" w:color="auto" w:fill="FFFFFF"/>
              </w:rPr>
            </w:pPr>
            <w:r w:rsidRPr="004D1705">
              <w:rPr>
                <w:rFonts w:ascii="Times New Roman" w:hAnsi="Times New Roman" w:cs="Times New Roman"/>
                <w:color w:val="000000"/>
                <w:spacing w:val="2"/>
                <w:sz w:val="24"/>
                <w:szCs w:val="24"/>
                <w:shd w:val="clear" w:color="auto" w:fill="FFFFFF"/>
              </w:rPr>
              <w:t xml:space="preserve">2. </w:t>
            </w:r>
            <w:proofErr w:type="spellStart"/>
            <w:r w:rsidRPr="004D1705">
              <w:rPr>
                <w:rFonts w:ascii="Times New Roman" w:hAnsi="Times New Roman" w:cs="Times New Roman"/>
                <w:color w:val="000000"/>
                <w:spacing w:val="2"/>
                <w:sz w:val="24"/>
                <w:szCs w:val="24"/>
                <w:shd w:val="clear" w:color="auto" w:fill="FFFFFF"/>
              </w:rPr>
              <w:t>Шетелдің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қатысуымен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құрылатын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жауапкершілігі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шектеулі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және</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қосымша</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жауапкершілігі</w:t>
            </w:r>
            <w:proofErr w:type="spellEnd"/>
            <w:r w:rsidRPr="004D1705">
              <w:rPr>
                <w:rFonts w:ascii="Times New Roman" w:hAnsi="Times New Roman" w:cs="Times New Roman"/>
                <w:color w:val="000000"/>
                <w:spacing w:val="2"/>
                <w:sz w:val="24"/>
                <w:szCs w:val="24"/>
                <w:shd w:val="clear" w:color="auto" w:fill="FFFFFF"/>
              </w:rPr>
              <w:t xml:space="preserve"> бар </w:t>
            </w:r>
            <w:proofErr w:type="spellStart"/>
            <w:r w:rsidRPr="004D1705">
              <w:rPr>
                <w:rFonts w:ascii="Times New Roman" w:hAnsi="Times New Roman" w:cs="Times New Roman"/>
                <w:color w:val="000000"/>
                <w:spacing w:val="2"/>
                <w:sz w:val="24"/>
                <w:szCs w:val="24"/>
                <w:shd w:val="clear" w:color="auto" w:fill="FFFFFF"/>
              </w:rPr>
              <w:t>серіктестіктердің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ерекшеліктері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шетелдік</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инвестициялар</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туралы</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заң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актілерімен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белгіленуі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мүмкін</w:t>
            </w:r>
            <w:proofErr w:type="spellEnd"/>
            <w:r w:rsidRPr="004D1705">
              <w:rPr>
                <w:rFonts w:ascii="Times New Roman" w:hAnsi="Times New Roman" w:cs="Times New Roman"/>
                <w:color w:val="000000"/>
                <w:spacing w:val="2"/>
                <w:sz w:val="24"/>
                <w:szCs w:val="24"/>
                <w:shd w:val="clear" w:color="auto" w:fill="FFFFFF"/>
              </w:rPr>
              <w:t>.</w:t>
            </w:r>
          </w:p>
          <w:p w14:paraId="0AEEC074"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b/>
                <w:color w:val="000000"/>
                <w:spacing w:val="2"/>
                <w:sz w:val="24"/>
                <w:szCs w:val="24"/>
                <w:shd w:val="clear" w:color="auto" w:fill="FFFFFF"/>
              </w:rPr>
            </w:pPr>
            <w:r w:rsidRPr="004D1705">
              <w:rPr>
                <w:rFonts w:ascii="Times New Roman" w:hAnsi="Times New Roman" w:cs="Times New Roman"/>
                <w:color w:val="000000"/>
                <w:spacing w:val="2"/>
                <w:sz w:val="24"/>
                <w:szCs w:val="24"/>
                <w:shd w:val="clear" w:color="auto" w:fill="FFFFFF"/>
              </w:rPr>
              <w:t xml:space="preserve">Банк </w:t>
            </w:r>
            <w:proofErr w:type="spellStart"/>
            <w:r w:rsidRPr="004D1705">
              <w:rPr>
                <w:rFonts w:ascii="Times New Roman" w:hAnsi="Times New Roman" w:cs="Times New Roman"/>
                <w:color w:val="000000"/>
                <w:spacing w:val="2"/>
                <w:sz w:val="24"/>
                <w:szCs w:val="24"/>
                <w:shd w:val="clear" w:color="auto" w:fill="FFFFFF"/>
              </w:rPr>
              <w:t>операцияларының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жекелеген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түрлерін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жүзеге</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асыратын</w:t>
            </w:r>
            <w:proofErr w:type="spellEnd"/>
            <w:r w:rsidRPr="004D1705">
              <w:rPr>
                <w:rFonts w:ascii="Times New Roman" w:hAnsi="Times New Roman" w:cs="Times New Roman"/>
                <w:color w:val="000000"/>
                <w:spacing w:val="2"/>
                <w:sz w:val="24"/>
                <w:szCs w:val="24"/>
                <w:shd w:val="clear" w:color="auto" w:fill="FFFFFF"/>
              </w:rPr>
              <w:t xml:space="preserve"> не </w:t>
            </w:r>
            <w:proofErr w:type="spellStart"/>
            <w:r w:rsidRPr="004D1705">
              <w:rPr>
                <w:rFonts w:ascii="Times New Roman" w:hAnsi="Times New Roman" w:cs="Times New Roman"/>
                <w:b/>
                <w:color w:val="000000"/>
                <w:spacing w:val="2"/>
                <w:sz w:val="24"/>
                <w:szCs w:val="24"/>
                <w:shd w:val="clear" w:color="auto" w:fill="FFFFFF"/>
              </w:rPr>
              <w:t>сақтандыру</w:t>
            </w:r>
            <w:proofErr w:type="spellEnd"/>
            <w:r w:rsidRPr="004D1705">
              <w:rPr>
                <w:rFonts w:ascii="Times New Roman" w:hAnsi="Times New Roman" w:cs="Times New Roman"/>
                <w:b/>
                <w:color w:val="000000"/>
                <w:spacing w:val="2"/>
                <w:sz w:val="24"/>
                <w:szCs w:val="24"/>
                <w:shd w:val="clear" w:color="auto" w:fill="FFFFFF"/>
              </w:rPr>
              <w:t xml:space="preserve"> </w:t>
            </w:r>
            <w:proofErr w:type="spellStart"/>
            <w:r w:rsidRPr="004D1705">
              <w:rPr>
                <w:rFonts w:ascii="Times New Roman" w:hAnsi="Times New Roman" w:cs="Times New Roman"/>
                <w:b/>
                <w:color w:val="000000"/>
                <w:spacing w:val="2"/>
                <w:sz w:val="24"/>
                <w:szCs w:val="24"/>
                <w:shd w:val="clear" w:color="auto" w:fill="FFFFFF"/>
              </w:rPr>
              <w:t>нарығының</w:t>
            </w:r>
            <w:proofErr w:type="spellEnd"/>
            <w:r w:rsidRPr="004D1705">
              <w:rPr>
                <w:rFonts w:ascii="Times New Roman" w:eastAsia="Times New Roman" w:hAnsi="Times New Roman" w:cs="Times New Roman"/>
                <w:b/>
                <w:color w:val="000000"/>
                <w:spacing w:val="2"/>
                <w:sz w:val="24"/>
                <w:szCs w:val="24"/>
                <w:shd w:val="clear" w:color="auto" w:fill="FFFFFF"/>
              </w:rPr>
              <w:t xml:space="preserve">, </w:t>
            </w:r>
            <w:proofErr w:type="spellStart"/>
            <w:r w:rsidRPr="004D1705">
              <w:rPr>
                <w:rFonts w:ascii="Times New Roman" w:eastAsia="Times New Roman" w:hAnsi="Times New Roman" w:cs="Times New Roman"/>
                <w:b/>
                <w:color w:val="000000"/>
                <w:spacing w:val="2"/>
                <w:sz w:val="24"/>
                <w:szCs w:val="24"/>
                <w:shd w:val="clear" w:color="auto" w:fill="FFFFFF"/>
              </w:rPr>
              <w:t>инвестициялық</w:t>
            </w:r>
            <w:proofErr w:type="spellEnd"/>
            <w:r w:rsidRPr="004D1705">
              <w:rPr>
                <w:rFonts w:ascii="Times New Roman" w:eastAsia="Times New Roman" w:hAnsi="Times New Roman" w:cs="Times New Roman"/>
                <w:b/>
                <w:color w:val="000000"/>
                <w:spacing w:val="2"/>
                <w:sz w:val="24"/>
                <w:szCs w:val="24"/>
                <w:shd w:val="clear" w:color="auto" w:fill="FFFFFF"/>
              </w:rPr>
              <w:t xml:space="preserve"> </w:t>
            </w:r>
            <w:proofErr w:type="spellStart"/>
            <w:proofErr w:type="gramStart"/>
            <w:r w:rsidRPr="004D1705">
              <w:rPr>
                <w:rFonts w:ascii="Times New Roman" w:eastAsia="Times New Roman" w:hAnsi="Times New Roman" w:cs="Times New Roman"/>
                <w:b/>
                <w:color w:val="000000"/>
                <w:spacing w:val="2"/>
                <w:sz w:val="24"/>
                <w:szCs w:val="24"/>
                <w:shd w:val="clear" w:color="auto" w:fill="FFFFFF"/>
              </w:rPr>
              <w:t>қорлардың</w:t>
            </w:r>
            <w:proofErr w:type="spellEnd"/>
            <w:r w:rsidRPr="004D1705">
              <w:rPr>
                <w:rFonts w:ascii="Times New Roman" w:hAnsi="Times New Roman" w:cs="Times New Roman"/>
                <w:b/>
                <w:color w:val="000000"/>
                <w:spacing w:val="2"/>
                <w:sz w:val="24"/>
                <w:szCs w:val="24"/>
                <w:shd w:val="clear" w:color="auto" w:fill="FFFFFF"/>
                <w:lang w:val="kk-KZ"/>
              </w:rPr>
              <w:t xml:space="preserve"> </w:t>
            </w:r>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кәсіби</w:t>
            </w:r>
            <w:proofErr w:type="spellEnd"/>
            <w:proofErr w:type="gram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қатысушылары</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болып</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табылатын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lastRenderedPageBreak/>
              <w:t>жауапкершілігі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шектеулі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және</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қосымша</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жауапкершілігі</w:t>
            </w:r>
            <w:proofErr w:type="spellEnd"/>
            <w:r w:rsidRPr="004D1705">
              <w:rPr>
                <w:rFonts w:ascii="Times New Roman" w:hAnsi="Times New Roman" w:cs="Times New Roman"/>
                <w:color w:val="000000"/>
                <w:spacing w:val="2"/>
                <w:sz w:val="24"/>
                <w:szCs w:val="24"/>
                <w:shd w:val="clear" w:color="auto" w:fill="FFFFFF"/>
              </w:rPr>
              <w:t xml:space="preserve"> бар </w:t>
            </w:r>
            <w:proofErr w:type="spellStart"/>
            <w:r w:rsidRPr="004D1705">
              <w:rPr>
                <w:rFonts w:ascii="Times New Roman" w:hAnsi="Times New Roman" w:cs="Times New Roman"/>
                <w:color w:val="000000"/>
                <w:spacing w:val="2"/>
                <w:sz w:val="24"/>
                <w:szCs w:val="24"/>
                <w:shd w:val="clear" w:color="auto" w:fill="FFFFFF"/>
              </w:rPr>
              <w:t>серіктестіктердің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ерекшеліктері</w:t>
            </w:r>
            <w:proofErr w:type="spellEnd"/>
            <w:r w:rsidRPr="004D1705">
              <w:rPr>
                <w:rFonts w:ascii="Times New Roman" w:hAnsi="Times New Roman" w:cs="Times New Roman"/>
                <w:color w:val="000000"/>
                <w:spacing w:val="2"/>
                <w:sz w:val="24"/>
                <w:szCs w:val="24"/>
                <w:shd w:val="clear" w:color="auto" w:fill="FFFFFF"/>
              </w:rPr>
              <w:t xml:space="preserve"> Қазақстан </w:t>
            </w:r>
            <w:proofErr w:type="spellStart"/>
            <w:r w:rsidRPr="004D1705">
              <w:rPr>
                <w:rFonts w:ascii="Times New Roman" w:hAnsi="Times New Roman" w:cs="Times New Roman"/>
                <w:color w:val="000000"/>
                <w:spacing w:val="2"/>
                <w:sz w:val="24"/>
                <w:szCs w:val="24"/>
                <w:shd w:val="clear" w:color="auto" w:fill="FFFFFF"/>
              </w:rPr>
              <w:t>Республикасының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заңнамалық</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актілерімен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белгіленуі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мүмкін</w:t>
            </w:r>
            <w:proofErr w:type="spellEnd"/>
            <w:r w:rsidRPr="004D1705">
              <w:rPr>
                <w:rFonts w:ascii="Times New Roman" w:hAnsi="Times New Roman" w:cs="Times New Roman"/>
                <w:color w:val="000000"/>
                <w:spacing w:val="2"/>
                <w:sz w:val="24"/>
                <w:szCs w:val="24"/>
                <w:shd w:val="clear" w:color="auto" w:fill="FFFFFF"/>
              </w:rPr>
              <w:t>.</w:t>
            </w:r>
            <w:r w:rsidRPr="004D1705">
              <w:rPr>
                <w:rFonts w:ascii="Times New Roman" w:eastAsia="Times New Roman" w:hAnsi="Times New Roman" w:cs="Times New Roman"/>
                <w:b/>
                <w:color w:val="000000"/>
                <w:spacing w:val="2"/>
                <w:sz w:val="24"/>
                <w:szCs w:val="24"/>
                <w:shd w:val="clear" w:color="auto" w:fill="FFFFFF"/>
              </w:rPr>
              <w:t xml:space="preserve"> </w:t>
            </w:r>
          </w:p>
          <w:p w14:paraId="0459CC41"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b/>
                <w:color w:val="000000"/>
                <w:spacing w:val="2"/>
                <w:sz w:val="24"/>
                <w:szCs w:val="24"/>
                <w:shd w:val="clear" w:color="auto" w:fill="FFFFFF"/>
              </w:rPr>
            </w:pPr>
          </w:p>
        </w:tc>
        <w:tc>
          <w:tcPr>
            <w:tcW w:w="2977" w:type="dxa"/>
          </w:tcPr>
          <w:p w14:paraId="03FD903D" w14:textId="77777777" w:rsidR="009411C9" w:rsidRPr="004D1705" w:rsidRDefault="009411C9" w:rsidP="009411C9">
            <w:pPr>
              <w:shd w:val="clear" w:color="auto" w:fill="FFFFFF" w:themeFill="background1"/>
              <w:tabs>
                <w:tab w:val="left" w:pos="3432"/>
              </w:tabs>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lastRenderedPageBreak/>
              <w:t>«</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жобасында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жауапкершілігі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шектеулі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серіктестіктің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ұйымдық-құқықтық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нысанында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құрылған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lastRenderedPageBreak/>
              <w:t>қызметінің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ерекшеліктері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көзделген</w:t>
            </w:r>
            <w:proofErr w:type="spellEnd"/>
            <w:r w:rsidRPr="004D1705">
              <w:rPr>
                <w:rFonts w:ascii="Times New Roman" w:eastAsia="Times New Roman" w:hAnsi="Times New Roman" w:cs="Times New Roman"/>
                <w:sz w:val="24"/>
                <w:szCs w:val="24"/>
              </w:rPr>
              <w:t>.</w:t>
            </w:r>
          </w:p>
          <w:p w14:paraId="31933799" w14:textId="77777777" w:rsidR="009411C9" w:rsidRPr="004D1705" w:rsidRDefault="009411C9" w:rsidP="009411C9">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Түзету</w:t>
            </w:r>
            <w:proofErr w:type="spellEnd"/>
            <w:r w:rsidRPr="004D1705">
              <w:rPr>
                <w:rFonts w:ascii="Times New Roman" w:eastAsia="Times New Roman" w:hAnsi="Times New Roman" w:cs="Times New Roman"/>
                <w:sz w:val="24"/>
                <w:szCs w:val="24"/>
              </w:rPr>
              <w:t xml:space="preserve">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w:t>
            </w:r>
            <w:r w:rsidRPr="004D1705">
              <w:rPr>
                <w:rFonts w:ascii="Times New Roman" w:eastAsia="Times New Roman" w:hAnsi="Times New Roman" w:cs="Times New Roman"/>
                <w:sz w:val="24"/>
                <w:szCs w:val="24"/>
                <w:lang w:val="kk-KZ"/>
              </w:rPr>
              <w:t xml:space="preserve"> және 4</w:t>
            </w:r>
            <w:r w:rsidRPr="004D1705">
              <w:rPr>
                <w:rFonts w:ascii="Times New Roman" w:eastAsia="Times New Roman" w:hAnsi="Times New Roman" w:cs="Times New Roman"/>
                <w:sz w:val="24"/>
                <w:szCs w:val="24"/>
              </w:rPr>
              <w:t>.1-тарма</w:t>
            </w:r>
            <w:r w:rsidRPr="004D1705">
              <w:rPr>
                <w:rFonts w:ascii="Times New Roman" w:eastAsia="Times New Roman" w:hAnsi="Times New Roman" w:cs="Times New Roman"/>
                <w:sz w:val="24"/>
                <w:szCs w:val="24"/>
                <w:lang w:val="kk-KZ"/>
              </w:rPr>
              <w:t>қтар</w:t>
            </w:r>
            <w:proofErr w:type="spellStart"/>
            <w:r w:rsidRPr="004D1705">
              <w:rPr>
                <w:rFonts w:ascii="Times New Roman" w:eastAsia="Times New Roman" w:hAnsi="Times New Roman" w:cs="Times New Roman"/>
                <w:sz w:val="24"/>
                <w:szCs w:val="24"/>
              </w:rPr>
              <w:t>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tc>
      </w:tr>
      <w:tr w:rsidR="009411C9" w:rsidRPr="004D1705" w14:paraId="52DC151F" w14:textId="77777777" w:rsidTr="00E130A3">
        <w:tc>
          <w:tcPr>
            <w:tcW w:w="16047" w:type="dxa"/>
            <w:gridSpan w:val="5"/>
          </w:tcPr>
          <w:p w14:paraId="68D51D90" w14:textId="77777777" w:rsidR="009411C9" w:rsidRPr="004D1705" w:rsidRDefault="009411C9" w:rsidP="009411C9">
            <w:pPr>
              <w:shd w:val="clear" w:color="auto" w:fill="FFFFFF" w:themeFill="background1"/>
              <w:tabs>
                <w:tab w:val="left" w:pos="3432"/>
              </w:tabs>
              <w:ind w:hanging="17"/>
              <w:contextualSpacing/>
              <w:jc w:val="center"/>
              <w:rPr>
                <w:rFonts w:ascii="Times New Roman" w:eastAsia="Times New Roman" w:hAnsi="Times New Roman" w:cs="Times New Roman"/>
                <w:b/>
                <w:sz w:val="24"/>
                <w:szCs w:val="24"/>
                <w:lang w:val="kk-KZ"/>
              </w:rPr>
            </w:pPr>
            <w:r w:rsidRPr="004D1705">
              <w:rPr>
                <w:rFonts w:ascii="Times New Roman" w:eastAsia="Times New Roman" w:hAnsi="Times New Roman" w:cs="Times New Roman"/>
                <w:b/>
                <w:sz w:val="24"/>
                <w:szCs w:val="24"/>
                <w:lang w:val="kk-KZ"/>
              </w:rPr>
              <w:lastRenderedPageBreak/>
              <w:t>«Бағалы қағаздар рыногы туралы» 2003 жылғы 2 шілдедегі Қазақстан Республикасының Заңы</w:t>
            </w:r>
          </w:p>
        </w:tc>
      </w:tr>
      <w:tr w:rsidR="009411C9" w:rsidRPr="004D1705" w14:paraId="796E5F2D" w14:textId="77777777" w:rsidTr="00E130A3">
        <w:tc>
          <w:tcPr>
            <w:tcW w:w="458" w:type="dxa"/>
          </w:tcPr>
          <w:p w14:paraId="6023311C" w14:textId="77777777" w:rsidR="009411C9" w:rsidRPr="004D1705" w:rsidRDefault="009411C9" w:rsidP="009411C9">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lang w:val="kk-KZ"/>
              </w:rPr>
            </w:pPr>
          </w:p>
        </w:tc>
        <w:tc>
          <w:tcPr>
            <w:tcW w:w="1606" w:type="dxa"/>
          </w:tcPr>
          <w:p w14:paraId="411FD9C3" w14:textId="77777777" w:rsidR="009411C9" w:rsidRPr="004D1705" w:rsidRDefault="009411C9" w:rsidP="009411C9">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1-баптың 33) </w:t>
            </w:r>
            <w:proofErr w:type="spellStart"/>
            <w:r w:rsidRPr="004D1705">
              <w:rPr>
                <w:rFonts w:ascii="Times New Roman" w:eastAsia="Times New Roman" w:hAnsi="Times New Roman" w:cs="Times New Roman"/>
                <w:sz w:val="24"/>
                <w:szCs w:val="24"/>
              </w:rPr>
              <w:t>тармақшасы</w:t>
            </w:r>
            <w:proofErr w:type="spellEnd"/>
          </w:p>
        </w:tc>
        <w:tc>
          <w:tcPr>
            <w:tcW w:w="4769" w:type="dxa"/>
          </w:tcPr>
          <w:p w14:paraId="7DF1D877" w14:textId="77777777" w:rsidR="009411C9" w:rsidRPr="004D1705" w:rsidRDefault="009411C9" w:rsidP="009411C9">
            <w:pPr>
              <w:shd w:val="clear" w:color="auto" w:fill="FFFFFF"/>
              <w:ind w:firstLine="400"/>
              <w:jc w:val="both"/>
              <w:textAlignment w:val="baseline"/>
              <w:rPr>
                <w:rFonts w:ascii="Times New Roman" w:eastAsia="Times New Roman" w:hAnsi="Times New Roman" w:cs="Times New Roman"/>
                <w:b/>
                <w:color w:val="000000"/>
                <w:sz w:val="24"/>
                <w:szCs w:val="24"/>
              </w:rPr>
            </w:pPr>
            <w:r w:rsidRPr="004D1705">
              <w:rPr>
                <w:rFonts w:ascii="Times New Roman" w:eastAsia="Times New Roman" w:hAnsi="Times New Roman" w:cs="Times New Roman"/>
                <w:b/>
                <w:color w:val="000000"/>
                <w:sz w:val="24"/>
                <w:szCs w:val="24"/>
              </w:rPr>
              <w:t xml:space="preserve">1-бап. Осы </w:t>
            </w:r>
            <w:proofErr w:type="spellStart"/>
            <w:r w:rsidRPr="004D1705">
              <w:rPr>
                <w:rFonts w:ascii="Times New Roman" w:eastAsia="Times New Roman" w:hAnsi="Times New Roman" w:cs="Times New Roman"/>
                <w:b/>
                <w:color w:val="000000"/>
                <w:sz w:val="24"/>
                <w:szCs w:val="24"/>
              </w:rPr>
              <w:t>Заңда</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пайдаланылатын</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негiзгi</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ұғымдар</w:t>
            </w:r>
            <w:proofErr w:type="spellEnd"/>
          </w:p>
          <w:p w14:paraId="420A4A23" w14:textId="77777777" w:rsidR="009411C9" w:rsidRPr="004D1705" w:rsidRDefault="009411C9" w:rsidP="009411C9">
            <w:pPr>
              <w:shd w:val="clear" w:color="auto" w:fill="FFFFFF"/>
              <w:ind w:firstLine="400"/>
              <w:jc w:val="both"/>
              <w:textAlignment w:val="baseline"/>
              <w:rPr>
                <w:rFonts w:ascii="Times New Roman" w:eastAsia="Times New Roman" w:hAnsi="Times New Roman" w:cs="Times New Roman"/>
                <w:color w:val="000000"/>
                <w:sz w:val="24"/>
                <w:szCs w:val="24"/>
              </w:rPr>
            </w:pPr>
            <w:r w:rsidRPr="004D1705">
              <w:rPr>
                <w:rFonts w:ascii="Times New Roman" w:eastAsia="Times New Roman" w:hAnsi="Times New Roman" w:cs="Times New Roman"/>
                <w:color w:val="000000"/>
                <w:sz w:val="24"/>
                <w:szCs w:val="24"/>
              </w:rPr>
              <w:t xml:space="preserve">Осы </w:t>
            </w:r>
            <w:proofErr w:type="spellStart"/>
            <w:r w:rsidRPr="004D1705">
              <w:rPr>
                <w:rFonts w:ascii="Times New Roman" w:eastAsia="Times New Roman" w:hAnsi="Times New Roman" w:cs="Times New Roman"/>
                <w:color w:val="000000"/>
                <w:sz w:val="24"/>
                <w:szCs w:val="24"/>
              </w:rPr>
              <w:t>Заңның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мақсаттары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үшiн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мынадай</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негiзгi</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ұғымдар</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пайдаланылады</w:t>
            </w:r>
            <w:proofErr w:type="spellEnd"/>
            <w:r w:rsidRPr="004D1705">
              <w:rPr>
                <w:rFonts w:ascii="Times New Roman" w:eastAsia="Times New Roman" w:hAnsi="Times New Roman" w:cs="Times New Roman"/>
                <w:color w:val="000000"/>
                <w:sz w:val="24"/>
                <w:szCs w:val="24"/>
              </w:rPr>
              <w:t>:</w:t>
            </w:r>
          </w:p>
          <w:p w14:paraId="1FCAF2C3"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47CFF8B5"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33)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портфель - </w:t>
            </w:r>
            <w:proofErr w:type="spellStart"/>
            <w:r w:rsidRPr="004D1705">
              <w:rPr>
                <w:rFonts w:ascii="Times New Roman" w:eastAsia="Times New Roman" w:hAnsi="Times New Roman" w:cs="Times New Roman"/>
                <w:sz w:val="24"/>
                <w:szCs w:val="24"/>
              </w:rPr>
              <w:t>бағалы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қағаздар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рыногы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субъектiсiнiң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меншiгiндегi</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немесе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басқаруындағы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әртүрлi</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құралдарының</w:t>
            </w:r>
            <w:proofErr w:type="spellEnd"/>
            <w:r w:rsidRPr="004D1705">
              <w:rPr>
                <w:rFonts w:ascii="Times New Roman" w:eastAsia="Times New Roman" w:hAnsi="Times New Roman" w:cs="Times New Roman"/>
                <w:sz w:val="24"/>
                <w:szCs w:val="24"/>
              </w:rPr>
              <w:t xml:space="preserve"> не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және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венчурлік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заңнамасында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белгiленген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талаптарға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мүлкiнiң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жиынтығы</w:t>
            </w:r>
            <w:proofErr w:type="spellEnd"/>
            <w:r w:rsidRPr="004D1705">
              <w:rPr>
                <w:rFonts w:ascii="Times New Roman" w:eastAsia="Times New Roman" w:hAnsi="Times New Roman" w:cs="Times New Roman"/>
                <w:sz w:val="24"/>
                <w:szCs w:val="24"/>
              </w:rPr>
              <w:t>;</w:t>
            </w:r>
          </w:p>
          <w:p w14:paraId="108517BE"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tc>
        <w:tc>
          <w:tcPr>
            <w:tcW w:w="6237" w:type="dxa"/>
          </w:tcPr>
          <w:p w14:paraId="5CEC7B49" w14:textId="77777777" w:rsidR="009411C9" w:rsidRPr="004D1705" w:rsidRDefault="009411C9" w:rsidP="009411C9">
            <w:pPr>
              <w:shd w:val="clear" w:color="auto" w:fill="FFFFFF"/>
              <w:ind w:firstLine="400"/>
              <w:jc w:val="both"/>
              <w:textAlignment w:val="baseline"/>
              <w:rPr>
                <w:rFonts w:ascii="Times New Roman" w:eastAsia="Times New Roman" w:hAnsi="Times New Roman" w:cs="Times New Roman"/>
                <w:b/>
                <w:color w:val="000000"/>
                <w:sz w:val="24"/>
                <w:szCs w:val="24"/>
              </w:rPr>
            </w:pPr>
            <w:r w:rsidRPr="004D1705">
              <w:rPr>
                <w:rFonts w:ascii="Times New Roman" w:eastAsia="Times New Roman" w:hAnsi="Times New Roman" w:cs="Times New Roman"/>
                <w:b/>
                <w:color w:val="000000"/>
                <w:sz w:val="24"/>
                <w:szCs w:val="24"/>
              </w:rPr>
              <w:t xml:space="preserve">1-бап. Осы </w:t>
            </w:r>
            <w:proofErr w:type="spellStart"/>
            <w:r w:rsidRPr="004D1705">
              <w:rPr>
                <w:rFonts w:ascii="Times New Roman" w:eastAsia="Times New Roman" w:hAnsi="Times New Roman" w:cs="Times New Roman"/>
                <w:b/>
                <w:color w:val="000000"/>
                <w:sz w:val="24"/>
                <w:szCs w:val="24"/>
              </w:rPr>
              <w:t>Заңда</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пайдаланылатын</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негiзгi</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ұғымдар</w:t>
            </w:r>
            <w:proofErr w:type="spellEnd"/>
          </w:p>
          <w:p w14:paraId="77428040" w14:textId="77777777" w:rsidR="009411C9" w:rsidRPr="004D1705" w:rsidRDefault="009411C9" w:rsidP="009411C9">
            <w:pPr>
              <w:shd w:val="clear" w:color="auto" w:fill="FFFFFF"/>
              <w:ind w:firstLine="400"/>
              <w:jc w:val="both"/>
              <w:textAlignment w:val="baseline"/>
              <w:rPr>
                <w:rFonts w:ascii="Times New Roman" w:eastAsia="Times New Roman" w:hAnsi="Times New Roman" w:cs="Times New Roman"/>
                <w:color w:val="000000"/>
                <w:sz w:val="24"/>
                <w:szCs w:val="24"/>
              </w:rPr>
            </w:pPr>
            <w:r w:rsidRPr="004D1705">
              <w:rPr>
                <w:rFonts w:ascii="Times New Roman" w:eastAsia="Times New Roman" w:hAnsi="Times New Roman" w:cs="Times New Roman"/>
                <w:color w:val="000000"/>
                <w:sz w:val="24"/>
                <w:szCs w:val="24"/>
              </w:rPr>
              <w:t xml:space="preserve">Осы </w:t>
            </w:r>
            <w:proofErr w:type="spellStart"/>
            <w:r w:rsidRPr="004D1705">
              <w:rPr>
                <w:rFonts w:ascii="Times New Roman" w:eastAsia="Times New Roman" w:hAnsi="Times New Roman" w:cs="Times New Roman"/>
                <w:color w:val="000000"/>
                <w:sz w:val="24"/>
                <w:szCs w:val="24"/>
              </w:rPr>
              <w:t>Заңның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мақсаттары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үшiн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мынадай</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негiзгi</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ұғымдар</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пайдаланылады</w:t>
            </w:r>
            <w:proofErr w:type="spellEnd"/>
            <w:r w:rsidRPr="004D1705">
              <w:rPr>
                <w:rFonts w:ascii="Times New Roman" w:eastAsia="Times New Roman" w:hAnsi="Times New Roman" w:cs="Times New Roman"/>
                <w:color w:val="000000"/>
                <w:sz w:val="24"/>
                <w:szCs w:val="24"/>
              </w:rPr>
              <w:t>:</w:t>
            </w:r>
          </w:p>
          <w:p w14:paraId="4D3F0432"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0590D034"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33)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портфель – </w:t>
            </w:r>
            <w:proofErr w:type="spellStart"/>
            <w:r w:rsidRPr="004D1705">
              <w:rPr>
                <w:rFonts w:ascii="Times New Roman" w:eastAsia="Times New Roman" w:hAnsi="Times New Roman" w:cs="Times New Roman"/>
                <w:sz w:val="24"/>
                <w:szCs w:val="24"/>
              </w:rPr>
              <w:t>бағалы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қағаздар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нарығы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субъектiсiнiң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меншiгiндегi</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немесе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басқаруындағы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әр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түрлi</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құралдарының</w:t>
            </w:r>
            <w:proofErr w:type="spellEnd"/>
            <w:r w:rsidRPr="004D1705">
              <w:rPr>
                <w:rFonts w:ascii="Times New Roman" w:eastAsia="Times New Roman" w:hAnsi="Times New Roman" w:cs="Times New Roman"/>
                <w:sz w:val="24"/>
                <w:szCs w:val="24"/>
              </w:rPr>
              <w:t xml:space="preserve"> не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заңнамасында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белгiленген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талаптарға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мүлкiнiң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жиынтығы</w:t>
            </w:r>
            <w:proofErr w:type="spellEnd"/>
            <w:r w:rsidRPr="004D1705">
              <w:rPr>
                <w:rFonts w:ascii="Times New Roman" w:eastAsia="Times New Roman" w:hAnsi="Times New Roman" w:cs="Times New Roman"/>
                <w:sz w:val="24"/>
                <w:szCs w:val="24"/>
              </w:rPr>
              <w:t>;</w:t>
            </w:r>
          </w:p>
          <w:p w14:paraId="1F900CCC" w14:textId="77777777" w:rsidR="009411C9" w:rsidRPr="004D1705" w:rsidRDefault="009411C9" w:rsidP="009411C9">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tc>
        <w:tc>
          <w:tcPr>
            <w:tcW w:w="2977" w:type="dxa"/>
          </w:tcPr>
          <w:p w14:paraId="7447A089" w14:textId="77777777" w:rsidR="009411C9" w:rsidRPr="004D1705" w:rsidRDefault="009411C9" w:rsidP="009411C9">
            <w:pPr>
              <w:shd w:val="clear" w:color="auto" w:fill="FFFFFF" w:themeFill="background1"/>
              <w:tabs>
                <w:tab w:val="left" w:pos="3432"/>
              </w:tabs>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қабылдануына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күші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жойылды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деп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танылуына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байланысты</w:t>
            </w:r>
            <w:proofErr w:type="spellEnd"/>
            <w:r w:rsidRPr="004D1705">
              <w:rPr>
                <w:rFonts w:ascii="Times New Roman" w:eastAsia="Times New Roman" w:hAnsi="Times New Roman" w:cs="Times New Roman"/>
                <w:sz w:val="24"/>
                <w:szCs w:val="24"/>
              </w:rPr>
              <w:t>.</w:t>
            </w:r>
          </w:p>
          <w:p w14:paraId="7AE68AF9" w14:textId="77777777" w:rsidR="009411C9" w:rsidRPr="004D1705" w:rsidRDefault="009411C9" w:rsidP="009411C9">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Түзету</w:t>
            </w:r>
            <w:proofErr w:type="spellEnd"/>
            <w:r w:rsidRPr="004D1705">
              <w:rPr>
                <w:rFonts w:ascii="Times New Roman" w:eastAsia="Times New Roman" w:hAnsi="Times New Roman" w:cs="Times New Roman"/>
                <w:sz w:val="24"/>
                <w:szCs w:val="24"/>
              </w:rPr>
              <w:t xml:space="preserve">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3.2-тармағына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tc>
      </w:tr>
      <w:tr w:rsidR="009411C9" w:rsidRPr="004D1705" w14:paraId="5040BD74" w14:textId="77777777" w:rsidTr="00E130A3">
        <w:tc>
          <w:tcPr>
            <w:tcW w:w="458" w:type="dxa"/>
          </w:tcPr>
          <w:p w14:paraId="1A4630C5" w14:textId="77777777" w:rsidR="009411C9" w:rsidRPr="004D1705" w:rsidRDefault="009411C9" w:rsidP="009411C9">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rPr>
            </w:pPr>
          </w:p>
        </w:tc>
        <w:tc>
          <w:tcPr>
            <w:tcW w:w="1606" w:type="dxa"/>
          </w:tcPr>
          <w:p w14:paraId="11C9ACF1" w14:textId="77777777" w:rsidR="009411C9" w:rsidRPr="004D1705" w:rsidRDefault="009411C9" w:rsidP="009411C9">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5-1-баптың 1-1-тармағы</w:t>
            </w:r>
          </w:p>
        </w:tc>
        <w:tc>
          <w:tcPr>
            <w:tcW w:w="4769" w:type="dxa"/>
          </w:tcPr>
          <w:p w14:paraId="00FC55F2" w14:textId="77777777" w:rsidR="009411C9" w:rsidRPr="004D1705" w:rsidRDefault="009411C9" w:rsidP="009411C9">
            <w:pPr>
              <w:shd w:val="clear" w:color="auto" w:fill="FFFFFF"/>
              <w:ind w:firstLine="400"/>
              <w:jc w:val="both"/>
              <w:textAlignment w:val="baseline"/>
              <w:rPr>
                <w:rFonts w:ascii="Times New Roman" w:eastAsia="Times New Roman" w:hAnsi="Times New Roman" w:cs="Times New Roman"/>
                <w:b/>
                <w:bCs/>
                <w:color w:val="000000"/>
                <w:sz w:val="24"/>
                <w:szCs w:val="24"/>
              </w:rPr>
            </w:pPr>
            <w:r w:rsidRPr="004D1705">
              <w:rPr>
                <w:rFonts w:ascii="Times New Roman" w:eastAsia="Times New Roman" w:hAnsi="Times New Roman" w:cs="Times New Roman"/>
                <w:b/>
                <w:bCs/>
                <w:color w:val="000000"/>
                <w:sz w:val="24"/>
                <w:szCs w:val="24"/>
              </w:rPr>
              <w:t xml:space="preserve">5-1-бап. </w:t>
            </w:r>
            <w:proofErr w:type="spellStart"/>
            <w:r w:rsidRPr="004D1705">
              <w:rPr>
                <w:rFonts w:ascii="Times New Roman" w:eastAsia="Times New Roman" w:hAnsi="Times New Roman" w:cs="Times New Roman"/>
                <w:b/>
                <w:bCs/>
                <w:color w:val="000000"/>
                <w:sz w:val="24"/>
                <w:szCs w:val="24"/>
              </w:rPr>
              <w:t>Білікті</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инвесторлар</w:t>
            </w:r>
            <w:proofErr w:type="spellEnd"/>
          </w:p>
          <w:p w14:paraId="6B79E7D3" w14:textId="77777777" w:rsidR="009411C9" w:rsidRPr="004D1705" w:rsidRDefault="009411C9" w:rsidP="009411C9">
            <w:pPr>
              <w:shd w:val="clear" w:color="auto" w:fill="FFFFFF"/>
              <w:ind w:firstLine="400"/>
              <w:jc w:val="both"/>
              <w:textAlignment w:val="baseline"/>
              <w:rPr>
                <w:rFonts w:ascii="Times New Roman" w:eastAsia="Times New Roman" w:hAnsi="Times New Roman" w:cs="Times New Roman"/>
                <w:bCs/>
                <w:color w:val="000000"/>
                <w:sz w:val="24"/>
                <w:szCs w:val="24"/>
              </w:rPr>
            </w:pPr>
            <w:r w:rsidRPr="004D1705">
              <w:rPr>
                <w:rFonts w:ascii="Times New Roman" w:eastAsia="Times New Roman" w:hAnsi="Times New Roman" w:cs="Times New Roman"/>
                <w:bCs/>
                <w:color w:val="000000"/>
                <w:sz w:val="24"/>
                <w:szCs w:val="24"/>
              </w:rPr>
              <w:t>… .</w:t>
            </w:r>
          </w:p>
          <w:p w14:paraId="3EBF6B5C" w14:textId="77777777" w:rsidR="009411C9" w:rsidRPr="004D1705" w:rsidRDefault="009411C9" w:rsidP="009411C9">
            <w:pPr>
              <w:shd w:val="clear" w:color="auto" w:fill="FFFFFF"/>
              <w:ind w:firstLine="400"/>
              <w:jc w:val="both"/>
              <w:textAlignment w:val="baseline"/>
              <w:rPr>
                <w:rFonts w:ascii="Times New Roman" w:eastAsia="Times New Roman" w:hAnsi="Times New Roman" w:cs="Times New Roman"/>
                <w:b/>
                <w:bCs/>
                <w:color w:val="000000"/>
                <w:sz w:val="24"/>
                <w:szCs w:val="24"/>
              </w:rPr>
            </w:pPr>
            <w:r w:rsidRPr="004D1705">
              <w:rPr>
                <w:rFonts w:ascii="Times New Roman" w:eastAsia="Times New Roman" w:hAnsi="Times New Roman" w:cs="Times New Roman"/>
                <w:bCs/>
                <w:color w:val="000000"/>
                <w:sz w:val="24"/>
                <w:szCs w:val="24"/>
              </w:rPr>
              <w:t xml:space="preserve">1-1. </w:t>
            </w:r>
            <w:proofErr w:type="spellStart"/>
            <w:r w:rsidRPr="004D1705">
              <w:rPr>
                <w:rFonts w:ascii="Times New Roman" w:eastAsia="Times New Roman" w:hAnsi="Times New Roman" w:cs="Times New Roman"/>
                <w:b/>
                <w:bCs/>
                <w:color w:val="000000"/>
                <w:sz w:val="24"/>
                <w:szCs w:val="24"/>
              </w:rPr>
              <w:t>Бағалы</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қағаздар</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нарығында</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брокерлік</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және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немесе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дилерлік</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қызметті</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жүзеге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асыратын</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ұйымдардың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жеке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тұлғаларды</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білікті</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инвесторлар</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деп</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тану</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тәртібі</w:t>
            </w:r>
            <w:proofErr w:type="spellEnd"/>
            <w:r w:rsidRPr="004D1705">
              <w:rPr>
                <w:rFonts w:ascii="Times New Roman" w:eastAsia="Times New Roman" w:hAnsi="Times New Roman" w:cs="Times New Roman"/>
                <w:bCs/>
                <w:color w:val="000000"/>
                <w:sz w:val="24"/>
                <w:szCs w:val="24"/>
              </w:rPr>
              <w:t xml:space="preserve"> мен </w:t>
            </w:r>
            <w:proofErr w:type="spellStart"/>
            <w:r w:rsidRPr="004D1705">
              <w:rPr>
                <w:rFonts w:ascii="Times New Roman" w:eastAsia="Times New Roman" w:hAnsi="Times New Roman" w:cs="Times New Roman"/>
                <w:bCs/>
                <w:color w:val="000000"/>
                <w:sz w:val="24"/>
                <w:szCs w:val="24"/>
              </w:rPr>
              <w:t>шарттары</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сондай-ақ</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бағалы</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қағаздар</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нарығында</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брокерлік</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және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немесе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дилерлік</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қызметті</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жүзеге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асыратын</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ұйымдардың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білікті</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инвесторлар</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болып</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табылмайтын</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жеке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тұлғаларға</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қызметтер</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lastRenderedPageBreak/>
              <w:t>көрсету</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ерекшеліктері</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уәкілетті</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органның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нормативтік</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құқықтық</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актісінде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айқындалады</w:t>
            </w:r>
            <w:proofErr w:type="spellEnd"/>
            <w:r w:rsidRPr="004D1705">
              <w:rPr>
                <w:rFonts w:ascii="Times New Roman" w:eastAsia="Times New Roman" w:hAnsi="Times New Roman" w:cs="Times New Roman"/>
                <w:bCs/>
                <w:color w:val="000000"/>
                <w:sz w:val="24"/>
                <w:szCs w:val="24"/>
              </w:rPr>
              <w:t>.</w:t>
            </w:r>
          </w:p>
        </w:tc>
        <w:tc>
          <w:tcPr>
            <w:tcW w:w="6237" w:type="dxa"/>
          </w:tcPr>
          <w:p w14:paraId="50868868" w14:textId="77777777" w:rsidR="009411C9" w:rsidRPr="004D1705" w:rsidRDefault="009411C9" w:rsidP="009411C9">
            <w:pPr>
              <w:shd w:val="clear" w:color="auto" w:fill="FFFFFF"/>
              <w:ind w:firstLine="400"/>
              <w:jc w:val="both"/>
              <w:textAlignment w:val="baseline"/>
              <w:rPr>
                <w:rFonts w:ascii="Times New Roman" w:eastAsia="Times New Roman" w:hAnsi="Times New Roman" w:cs="Times New Roman"/>
                <w:b/>
                <w:bCs/>
                <w:color w:val="000000"/>
                <w:sz w:val="24"/>
                <w:szCs w:val="24"/>
              </w:rPr>
            </w:pPr>
            <w:r w:rsidRPr="004D1705">
              <w:rPr>
                <w:rFonts w:ascii="Times New Roman" w:eastAsia="Times New Roman" w:hAnsi="Times New Roman" w:cs="Times New Roman"/>
                <w:b/>
                <w:bCs/>
                <w:color w:val="000000"/>
                <w:sz w:val="24"/>
                <w:szCs w:val="24"/>
              </w:rPr>
              <w:lastRenderedPageBreak/>
              <w:t xml:space="preserve">5-1-бап. </w:t>
            </w:r>
            <w:proofErr w:type="spellStart"/>
            <w:r w:rsidRPr="004D1705">
              <w:rPr>
                <w:rFonts w:ascii="Times New Roman" w:eastAsia="Times New Roman" w:hAnsi="Times New Roman" w:cs="Times New Roman"/>
                <w:b/>
                <w:bCs/>
                <w:color w:val="000000"/>
                <w:sz w:val="24"/>
                <w:szCs w:val="24"/>
              </w:rPr>
              <w:t>Білікті</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инвесторлар</w:t>
            </w:r>
            <w:proofErr w:type="spellEnd"/>
          </w:p>
          <w:p w14:paraId="542BCB68" w14:textId="77777777" w:rsidR="009411C9" w:rsidRPr="004D1705" w:rsidRDefault="009411C9" w:rsidP="009411C9">
            <w:pPr>
              <w:shd w:val="clear" w:color="auto" w:fill="FFFFFF"/>
              <w:ind w:firstLine="400"/>
              <w:jc w:val="both"/>
              <w:textAlignment w:val="baseline"/>
              <w:rPr>
                <w:rFonts w:ascii="Times New Roman" w:eastAsia="Times New Roman" w:hAnsi="Times New Roman" w:cs="Times New Roman"/>
                <w:bCs/>
                <w:color w:val="000000"/>
                <w:sz w:val="24"/>
                <w:szCs w:val="24"/>
              </w:rPr>
            </w:pPr>
            <w:r w:rsidRPr="004D1705">
              <w:rPr>
                <w:rFonts w:ascii="Times New Roman" w:eastAsia="Times New Roman" w:hAnsi="Times New Roman" w:cs="Times New Roman"/>
                <w:bCs/>
                <w:color w:val="000000"/>
                <w:sz w:val="24"/>
                <w:szCs w:val="24"/>
              </w:rPr>
              <w:t>… .</w:t>
            </w:r>
          </w:p>
          <w:p w14:paraId="2F273584" w14:textId="77777777" w:rsidR="009411C9" w:rsidRPr="004D1705" w:rsidRDefault="009411C9" w:rsidP="009411C9">
            <w:pPr>
              <w:shd w:val="clear" w:color="auto" w:fill="FFFFFF"/>
              <w:ind w:firstLine="400"/>
              <w:jc w:val="both"/>
              <w:textAlignment w:val="baseline"/>
              <w:rPr>
                <w:rFonts w:ascii="Times New Roman" w:eastAsia="Times New Roman" w:hAnsi="Times New Roman" w:cs="Times New Roman"/>
                <w:b/>
                <w:bCs/>
                <w:color w:val="000000"/>
                <w:sz w:val="24"/>
                <w:szCs w:val="24"/>
              </w:rPr>
            </w:pPr>
            <w:r w:rsidRPr="004D1705">
              <w:rPr>
                <w:rFonts w:ascii="Times New Roman" w:eastAsia="Times New Roman" w:hAnsi="Times New Roman" w:cs="Times New Roman"/>
                <w:bCs/>
                <w:color w:val="000000"/>
                <w:sz w:val="24"/>
                <w:szCs w:val="24"/>
              </w:rPr>
              <w:t xml:space="preserve">1-1. </w:t>
            </w:r>
            <w:proofErr w:type="spellStart"/>
            <w:r w:rsidRPr="004D1705">
              <w:rPr>
                <w:rFonts w:ascii="Times New Roman" w:eastAsia="Times New Roman" w:hAnsi="Times New Roman" w:cs="Times New Roman"/>
                <w:bCs/>
                <w:color w:val="000000"/>
                <w:sz w:val="24"/>
                <w:szCs w:val="24"/>
              </w:rPr>
              <w:t>Бағалы</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қағаздар</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нарығында</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брокерлік</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және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немесе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дилерлік</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қызметті</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жүзеге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асыратын</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ұйымдардың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инвестициялық</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портфельді</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басқарушылардың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жеке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тұлғаларды</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білікті</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инвесторлар</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деп</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тану</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тәртібі</w:t>
            </w:r>
            <w:proofErr w:type="spellEnd"/>
            <w:r w:rsidRPr="004D1705">
              <w:rPr>
                <w:rFonts w:ascii="Times New Roman" w:eastAsia="Times New Roman" w:hAnsi="Times New Roman" w:cs="Times New Roman"/>
                <w:bCs/>
                <w:color w:val="000000"/>
                <w:sz w:val="24"/>
                <w:szCs w:val="24"/>
              </w:rPr>
              <w:t xml:space="preserve"> мен </w:t>
            </w:r>
            <w:proofErr w:type="spellStart"/>
            <w:r w:rsidRPr="004D1705">
              <w:rPr>
                <w:rFonts w:ascii="Times New Roman" w:eastAsia="Times New Roman" w:hAnsi="Times New Roman" w:cs="Times New Roman"/>
                <w:bCs/>
                <w:color w:val="000000"/>
                <w:sz w:val="24"/>
                <w:szCs w:val="24"/>
              </w:rPr>
              <w:t>шарттары</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сондай-ақ</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бағалы</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қағаздар</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нарығында</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брокерлік</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және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немесе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дилерлік</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қызметті</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жүзеге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асыратын</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ұйымдардың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инвестициялық</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портфельді</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басқарушылардың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білікті</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инвесторлар</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болып</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табылмайтын</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жеке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тұлғаларға</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қызметтер</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көрсету</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lastRenderedPageBreak/>
              <w:t>ерекшеліктері</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уәкілетті</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органның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нормативтік</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құқықтық</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актісінде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айқындалады</w:t>
            </w:r>
            <w:proofErr w:type="spellEnd"/>
            <w:r w:rsidRPr="004D1705">
              <w:rPr>
                <w:rFonts w:ascii="Times New Roman" w:eastAsia="Times New Roman" w:hAnsi="Times New Roman" w:cs="Times New Roman"/>
                <w:bCs/>
                <w:color w:val="000000"/>
                <w:sz w:val="24"/>
                <w:szCs w:val="24"/>
              </w:rPr>
              <w:t>.</w:t>
            </w:r>
          </w:p>
        </w:tc>
        <w:tc>
          <w:tcPr>
            <w:tcW w:w="2977" w:type="dxa"/>
          </w:tcPr>
          <w:p w14:paraId="0E3CCF8A" w14:textId="77777777" w:rsidR="009411C9" w:rsidRPr="004D1705" w:rsidRDefault="009411C9" w:rsidP="009411C9">
            <w:pPr>
              <w:shd w:val="clear" w:color="auto" w:fill="FFFFFF" w:themeFill="background1"/>
              <w:tabs>
                <w:tab w:val="left" w:pos="3432"/>
              </w:tabs>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lastRenderedPageBreak/>
              <w:t>«</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жобасында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білікті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инвесторлардың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қатысуы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жөніндегі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нормалар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көзделген</w:t>
            </w:r>
            <w:proofErr w:type="spellEnd"/>
            <w:r w:rsidRPr="004D1705">
              <w:rPr>
                <w:rFonts w:ascii="Times New Roman" w:eastAsia="Times New Roman" w:hAnsi="Times New Roman" w:cs="Times New Roman"/>
                <w:sz w:val="24"/>
                <w:szCs w:val="24"/>
              </w:rPr>
              <w:t>.</w:t>
            </w:r>
          </w:p>
          <w:p w14:paraId="4DF298A7" w14:textId="77777777" w:rsidR="009411C9" w:rsidRPr="004D1705" w:rsidRDefault="009411C9" w:rsidP="009411C9">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Осыған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байланысты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білікті</w:t>
            </w:r>
            <w:proofErr w:type="spellEnd"/>
            <w:r w:rsidRPr="004D1705">
              <w:rPr>
                <w:rFonts w:ascii="Times New Roman" w:eastAsia="Times New Roman" w:hAnsi="Times New Roman" w:cs="Times New Roman"/>
                <w:sz w:val="24"/>
                <w:szCs w:val="24"/>
              </w:rPr>
              <w:t xml:space="preserve"> инвестор </w:t>
            </w:r>
            <w:proofErr w:type="spellStart"/>
            <w:r w:rsidRPr="004D1705">
              <w:rPr>
                <w:rFonts w:ascii="Times New Roman" w:eastAsia="Times New Roman" w:hAnsi="Times New Roman" w:cs="Times New Roman"/>
                <w:sz w:val="24"/>
                <w:szCs w:val="24"/>
              </w:rPr>
              <w:t>ретінде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тануды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lastRenderedPageBreak/>
              <w:t>портфельді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басқарушы</w:t>
            </w:r>
            <w:proofErr w:type="spellEnd"/>
            <w:r w:rsidRPr="004D1705">
              <w:rPr>
                <w:rFonts w:ascii="Times New Roman" w:eastAsia="Times New Roman" w:hAnsi="Times New Roman" w:cs="Times New Roman"/>
                <w:sz w:val="24"/>
                <w:szCs w:val="24"/>
              </w:rPr>
              <w:t xml:space="preserve"> да </w:t>
            </w:r>
            <w:proofErr w:type="spellStart"/>
            <w:r w:rsidRPr="004D1705">
              <w:rPr>
                <w:rFonts w:ascii="Times New Roman" w:eastAsia="Times New Roman" w:hAnsi="Times New Roman" w:cs="Times New Roman"/>
                <w:sz w:val="24"/>
                <w:szCs w:val="24"/>
              </w:rPr>
              <w:t>жүзеге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асыруы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тиіс</w:t>
            </w:r>
            <w:proofErr w:type="spellEnd"/>
            <w:r w:rsidRPr="004D1705">
              <w:rPr>
                <w:rFonts w:ascii="Times New Roman" w:eastAsia="Times New Roman" w:hAnsi="Times New Roman" w:cs="Times New Roman"/>
                <w:sz w:val="24"/>
                <w:szCs w:val="24"/>
              </w:rPr>
              <w:t>.</w:t>
            </w:r>
          </w:p>
          <w:p w14:paraId="6ED72F5C" w14:textId="77777777" w:rsidR="009411C9" w:rsidRPr="004D1705" w:rsidRDefault="009411C9" w:rsidP="009411C9">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Түзету</w:t>
            </w:r>
            <w:proofErr w:type="spellEnd"/>
            <w:r w:rsidRPr="004D1705">
              <w:rPr>
                <w:rFonts w:ascii="Times New Roman" w:eastAsia="Times New Roman" w:hAnsi="Times New Roman" w:cs="Times New Roman"/>
                <w:sz w:val="24"/>
                <w:szCs w:val="24"/>
              </w:rPr>
              <w:t xml:space="preserve">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3.2-тармағына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tc>
      </w:tr>
      <w:tr w:rsidR="009411C9" w:rsidRPr="004D1705" w14:paraId="37A137D7" w14:textId="77777777" w:rsidTr="00E130A3">
        <w:tc>
          <w:tcPr>
            <w:tcW w:w="458" w:type="dxa"/>
          </w:tcPr>
          <w:p w14:paraId="5EB0EDAB" w14:textId="77777777" w:rsidR="009411C9" w:rsidRPr="004D1705" w:rsidRDefault="009411C9" w:rsidP="009411C9">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rPr>
            </w:pPr>
          </w:p>
        </w:tc>
        <w:tc>
          <w:tcPr>
            <w:tcW w:w="1606" w:type="dxa"/>
          </w:tcPr>
          <w:p w14:paraId="449AB3DB" w14:textId="77777777" w:rsidR="009411C9" w:rsidRPr="004D1705" w:rsidRDefault="009411C9" w:rsidP="009411C9">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32-5-баптың 2) </w:t>
            </w:r>
            <w:proofErr w:type="spellStart"/>
            <w:r w:rsidRPr="004D1705">
              <w:rPr>
                <w:rFonts w:ascii="Times New Roman" w:eastAsia="Times New Roman" w:hAnsi="Times New Roman" w:cs="Times New Roman"/>
                <w:sz w:val="24"/>
                <w:szCs w:val="24"/>
              </w:rPr>
              <w:t>тармақшасы</w:t>
            </w:r>
            <w:proofErr w:type="spellEnd"/>
          </w:p>
        </w:tc>
        <w:tc>
          <w:tcPr>
            <w:tcW w:w="4769" w:type="dxa"/>
          </w:tcPr>
          <w:p w14:paraId="7DF2A043" w14:textId="77777777" w:rsidR="009411C9" w:rsidRPr="004D1705" w:rsidRDefault="009411C9" w:rsidP="009411C9">
            <w:pPr>
              <w:rPr>
                <w:rFonts w:ascii="Times New Roman" w:eastAsia="Times New Roman" w:hAnsi="Times New Roman" w:cs="Times New Roman"/>
                <w:b/>
                <w:bCs/>
                <w:color w:val="000000"/>
                <w:sz w:val="24"/>
                <w:szCs w:val="24"/>
              </w:rPr>
            </w:pPr>
            <w:r w:rsidRPr="004D1705">
              <w:rPr>
                <w:rFonts w:ascii="Times New Roman" w:eastAsia="Times New Roman" w:hAnsi="Times New Roman" w:cs="Times New Roman"/>
                <w:b/>
                <w:bCs/>
                <w:color w:val="000000"/>
                <w:sz w:val="24"/>
                <w:szCs w:val="24"/>
              </w:rPr>
              <w:t xml:space="preserve">32-5-бап. </w:t>
            </w:r>
            <w:proofErr w:type="spellStart"/>
            <w:r w:rsidRPr="004D1705">
              <w:rPr>
                <w:rFonts w:ascii="Times New Roman" w:eastAsia="Times New Roman" w:hAnsi="Times New Roman" w:cs="Times New Roman"/>
                <w:b/>
                <w:bCs/>
                <w:color w:val="000000"/>
                <w:sz w:val="24"/>
                <w:szCs w:val="24"/>
              </w:rPr>
              <w:t>Исламдық</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қаржыландыру</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принциптері</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жөніндегі</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кеңестің</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қызметі</w:t>
            </w:r>
            <w:proofErr w:type="spellEnd"/>
          </w:p>
          <w:p w14:paraId="5FFB2406" w14:textId="77777777" w:rsidR="009411C9" w:rsidRPr="004D1705" w:rsidRDefault="009411C9" w:rsidP="009411C9">
            <w:pPr>
              <w:rPr>
                <w:rFonts w:ascii="Times New Roman" w:hAnsi="Times New Roman" w:cs="Times New Roman"/>
                <w:color w:val="000000"/>
                <w:spacing w:val="2"/>
                <w:sz w:val="24"/>
                <w:szCs w:val="24"/>
                <w:shd w:val="clear" w:color="auto" w:fill="FFFFFF"/>
              </w:rPr>
            </w:pPr>
            <w:r w:rsidRPr="004D1705">
              <w:rPr>
                <w:rFonts w:ascii="Times New Roman" w:hAnsi="Times New Roman" w:cs="Times New Roman"/>
                <w:color w:val="000000"/>
                <w:spacing w:val="2"/>
                <w:sz w:val="24"/>
                <w:szCs w:val="24"/>
                <w:shd w:val="clear" w:color="auto" w:fill="FFFFFF"/>
              </w:rPr>
              <w:t xml:space="preserve">1. Ислам </w:t>
            </w:r>
            <w:proofErr w:type="spellStart"/>
            <w:r w:rsidRPr="004D1705">
              <w:rPr>
                <w:rFonts w:ascii="Times New Roman" w:hAnsi="Times New Roman" w:cs="Times New Roman"/>
                <w:color w:val="000000"/>
                <w:spacing w:val="2"/>
                <w:sz w:val="24"/>
                <w:szCs w:val="24"/>
                <w:shd w:val="clear" w:color="auto" w:fill="FFFFFF"/>
              </w:rPr>
              <w:t>бағалы</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қағаздарын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шығару</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және</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орналастыру</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нәтижесінде</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алынған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қаражат</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есебінен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қаржыландыру</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объектілерінің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исламдық</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қаржыландыру</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принциптеріне</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сәйкестігін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айқындауды</w:t>
            </w:r>
            <w:proofErr w:type="spellEnd"/>
            <w:r w:rsidRPr="004D1705">
              <w:rPr>
                <w:rFonts w:ascii="Times New Roman" w:hAnsi="Times New Roman" w:cs="Times New Roman"/>
                <w:color w:val="000000"/>
                <w:spacing w:val="2"/>
                <w:sz w:val="24"/>
                <w:szCs w:val="24"/>
                <w:shd w:val="clear" w:color="auto" w:fill="FFFFFF"/>
              </w:rPr>
              <w:t>:</w:t>
            </w:r>
          </w:p>
          <w:p w14:paraId="40A1D36B" w14:textId="77777777" w:rsidR="009411C9" w:rsidRPr="004D1705" w:rsidRDefault="009411C9" w:rsidP="009411C9">
            <w:pPr>
              <w:shd w:val="clear" w:color="auto" w:fill="FFFFFF"/>
              <w:ind w:firstLine="400"/>
              <w:jc w:val="both"/>
              <w:textAlignment w:val="baseline"/>
              <w:rPr>
                <w:rFonts w:ascii="Times New Roman" w:hAnsi="Times New Roman" w:cs="Times New Roman"/>
                <w:color w:val="000000"/>
                <w:spacing w:val="2"/>
                <w:sz w:val="24"/>
                <w:szCs w:val="24"/>
                <w:shd w:val="clear" w:color="auto" w:fill="FFFFFF"/>
              </w:rPr>
            </w:pPr>
            <w:r w:rsidRPr="004D1705">
              <w:rPr>
                <w:rFonts w:ascii="Times New Roman" w:hAnsi="Times New Roman" w:cs="Times New Roman"/>
                <w:color w:val="000000"/>
                <w:spacing w:val="2"/>
                <w:sz w:val="24"/>
                <w:szCs w:val="24"/>
                <w:shd w:val="clear" w:color="auto" w:fill="FFFFFF"/>
              </w:rPr>
              <w:t>1) …;</w:t>
            </w:r>
          </w:p>
          <w:p w14:paraId="1B389687" w14:textId="77777777" w:rsidR="009411C9" w:rsidRPr="004D1705" w:rsidRDefault="009411C9" w:rsidP="009411C9">
            <w:pPr>
              <w:shd w:val="clear" w:color="auto" w:fill="FFFFFF"/>
              <w:ind w:firstLine="400"/>
              <w:jc w:val="both"/>
              <w:textAlignment w:val="baseline"/>
              <w:rPr>
                <w:rFonts w:ascii="Times New Roman" w:hAnsi="Times New Roman" w:cs="Times New Roman"/>
                <w:color w:val="000000"/>
                <w:spacing w:val="2"/>
                <w:sz w:val="24"/>
                <w:szCs w:val="24"/>
                <w:shd w:val="clear" w:color="auto" w:fill="FFFFFF"/>
              </w:rPr>
            </w:pPr>
            <w:r w:rsidRPr="004D1705">
              <w:rPr>
                <w:rFonts w:ascii="Times New Roman" w:hAnsi="Times New Roman" w:cs="Times New Roman"/>
                <w:color w:val="000000"/>
                <w:spacing w:val="2"/>
                <w:sz w:val="24"/>
                <w:szCs w:val="24"/>
                <w:shd w:val="clear" w:color="auto" w:fill="FFFFFF"/>
              </w:rPr>
              <w:t xml:space="preserve">2) осы </w:t>
            </w:r>
            <w:proofErr w:type="spellStart"/>
            <w:r w:rsidRPr="004D1705">
              <w:rPr>
                <w:rFonts w:ascii="Times New Roman" w:hAnsi="Times New Roman" w:cs="Times New Roman"/>
                <w:color w:val="000000"/>
                <w:spacing w:val="2"/>
                <w:sz w:val="24"/>
                <w:szCs w:val="24"/>
                <w:shd w:val="clear" w:color="auto" w:fill="FFFFFF"/>
              </w:rPr>
              <w:t>Заңның</w:t>
            </w:r>
            <w:proofErr w:type="spellEnd"/>
            <w:r w:rsidRPr="004D1705">
              <w:rPr>
                <w:rFonts w:ascii="Times New Roman" w:hAnsi="Times New Roman" w:cs="Times New Roman"/>
                <w:color w:val="000000"/>
                <w:spacing w:val="2"/>
                <w:sz w:val="24"/>
                <w:szCs w:val="24"/>
                <w:shd w:val="clear" w:color="auto" w:fill="FFFFFF"/>
              </w:rPr>
              <w:t xml:space="preserve"> 32-2-бабы 1-тармағының 1) </w:t>
            </w:r>
            <w:proofErr w:type="spellStart"/>
            <w:r w:rsidRPr="004D1705">
              <w:rPr>
                <w:rFonts w:ascii="Times New Roman" w:hAnsi="Times New Roman" w:cs="Times New Roman"/>
                <w:color w:val="000000"/>
                <w:spacing w:val="2"/>
                <w:sz w:val="24"/>
                <w:szCs w:val="24"/>
                <w:shd w:val="clear" w:color="auto" w:fill="FFFFFF"/>
              </w:rPr>
              <w:t>тармақшасында</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көрсетілген</w:t>
            </w:r>
            <w:proofErr w:type="spellEnd"/>
            <w:r w:rsidRPr="004D1705">
              <w:rPr>
                <w:rFonts w:ascii="Times New Roman" w:hAnsi="Times New Roman" w:cs="Times New Roman"/>
                <w:color w:val="000000"/>
                <w:spacing w:val="2"/>
                <w:sz w:val="24"/>
                <w:szCs w:val="24"/>
                <w:shd w:val="clear" w:color="auto" w:fill="FFFFFF"/>
              </w:rPr>
              <w:t xml:space="preserve"> ислам </w:t>
            </w:r>
            <w:proofErr w:type="spellStart"/>
            <w:r w:rsidRPr="004D1705">
              <w:rPr>
                <w:rFonts w:ascii="Times New Roman" w:hAnsi="Times New Roman" w:cs="Times New Roman"/>
                <w:color w:val="000000"/>
                <w:spacing w:val="2"/>
                <w:sz w:val="24"/>
                <w:szCs w:val="24"/>
                <w:shd w:val="clear" w:color="auto" w:fill="FFFFFF"/>
              </w:rPr>
              <w:t>бағалы</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қағаздарына</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қатысты</w:t>
            </w:r>
            <w:proofErr w:type="spellEnd"/>
            <w:r w:rsidRPr="004D1705">
              <w:rPr>
                <w:rFonts w:ascii="Times New Roman" w:hAnsi="Times New Roman" w:cs="Times New Roman"/>
                <w:color w:val="000000"/>
                <w:spacing w:val="2"/>
                <w:sz w:val="24"/>
                <w:szCs w:val="24"/>
                <w:shd w:val="clear" w:color="auto" w:fill="FFFFFF"/>
              </w:rPr>
              <w:t xml:space="preserve"> - ислам </w:t>
            </w:r>
            <w:proofErr w:type="spellStart"/>
            <w:r w:rsidRPr="004D1705">
              <w:rPr>
                <w:rFonts w:ascii="Times New Roman" w:hAnsi="Times New Roman" w:cs="Times New Roman"/>
                <w:b/>
                <w:color w:val="000000"/>
                <w:spacing w:val="2"/>
                <w:sz w:val="24"/>
                <w:szCs w:val="24"/>
                <w:shd w:val="clear" w:color="auto" w:fill="FFFFFF"/>
              </w:rPr>
              <w:t>акционерлік</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инвестициялық</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қоры</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акционерлерінің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жалпы</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жиналысының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немесе</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басқару</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органдарының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ұсынымы</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бойынша</w:t>
            </w:r>
            <w:proofErr w:type="spellEnd"/>
            <w:r w:rsidRPr="004D1705">
              <w:rPr>
                <w:rFonts w:ascii="Times New Roman" w:hAnsi="Times New Roman" w:cs="Times New Roman"/>
                <w:color w:val="000000"/>
                <w:spacing w:val="2"/>
                <w:sz w:val="24"/>
                <w:szCs w:val="24"/>
                <w:shd w:val="clear" w:color="auto" w:fill="FFFFFF"/>
              </w:rPr>
              <w:t xml:space="preserve"> ислам </w:t>
            </w:r>
            <w:proofErr w:type="spellStart"/>
            <w:r w:rsidRPr="004D1705">
              <w:rPr>
                <w:rFonts w:ascii="Times New Roman" w:hAnsi="Times New Roman" w:cs="Times New Roman"/>
                <w:b/>
                <w:color w:val="000000"/>
                <w:spacing w:val="2"/>
                <w:sz w:val="24"/>
                <w:szCs w:val="24"/>
                <w:shd w:val="clear" w:color="auto" w:fill="FFFFFF"/>
              </w:rPr>
              <w:t>пайлық</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инвестициялық</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қорының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басқарушы</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компаниясының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шешімі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бойынша</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жеке</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шарттың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негізінде</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тартылған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исламдық</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қаржыландыру</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принциптері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жөніндегі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кеңес</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жүзеге</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асырады</w:t>
            </w:r>
            <w:proofErr w:type="spellEnd"/>
            <w:r w:rsidRPr="004D1705">
              <w:rPr>
                <w:rFonts w:ascii="Times New Roman" w:hAnsi="Times New Roman" w:cs="Times New Roman"/>
                <w:color w:val="000000"/>
                <w:spacing w:val="2"/>
                <w:sz w:val="24"/>
                <w:szCs w:val="24"/>
                <w:shd w:val="clear" w:color="auto" w:fill="FFFFFF"/>
              </w:rPr>
              <w:t>.</w:t>
            </w:r>
          </w:p>
          <w:p w14:paraId="64F366AC" w14:textId="77777777" w:rsidR="009411C9" w:rsidRPr="004D1705" w:rsidRDefault="009411C9" w:rsidP="009411C9">
            <w:pPr>
              <w:shd w:val="clear" w:color="auto" w:fill="FFFFFF"/>
              <w:ind w:firstLine="400"/>
              <w:jc w:val="both"/>
              <w:textAlignment w:val="baseline"/>
              <w:rPr>
                <w:rFonts w:ascii="Times New Roman" w:eastAsia="Times New Roman" w:hAnsi="Times New Roman" w:cs="Times New Roman"/>
                <w:b/>
                <w:bCs/>
                <w:color w:val="000000"/>
                <w:sz w:val="24"/>
                <w:szCs w:val="24"/>
              </w:rPr>
            </w:pPr>
            <w:proofErr w:type="spellStart"/>
            <w:r w:rsidRPr="004D1705">
              <w:rPr>
                <w:rFonts w:ascii="Times New Roman" w:hAnsi="Times New Roman" w:cs="Times New Roman"/>
                <w:color w:val="000000"/>
                <w:spacing w:val="2"/>
                <w:sz w:val="24"/>
                <w:szCs w:val="24"/>
                <w:shd w:val="clear" w:color="auto" w:fill="FFFFFF"/>
              </w:rPr>
              <w:t>Исламдық</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қаржыландыру</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принциптері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жөніндегі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кеңес</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шешімдер</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қабылдауда</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тәуелсіз</w:t>
            </w:r>
            <w:proofErr w:type="spellEnd"/>
            <w:r w:rsidRPr="004D1705">
              <w:rPr>
                <w:rFonts w:ascii="Times New Roman" w:hAnsi="Times New Roman" w:cs="Times New Roman"/>
                <w:color w:val="000000"/>
                <w:spacing w:val="2"/>
                <w:sz w:val="24"/>
                <w:szCs w:val="24"/>
                <w:shd w:val="clear" w:color="auto" w:fill="FFFFFF"/>
              </w:rPr>
              <w:t>.</w:t>
            </w:r>
          </w:p>
        </w:tc>
        <w:tc>
          <w:tcPr>
            <w:tcW w:w="6237" w:type="dxa"/>
          </w:tcPr>
          <w:p w14:paraId="68B6C613" w14:textId="77777777" w:rsidR="009411C9" w:rsidRPr="004D1705" w:rsidRDefault="009411C9" w:rsidP="009411C9">
            <w:pPr>
              <w:rPr>
                <w:rFonts w:ascii="Times New Roman" w:eastAsia="Times New Roman" w:hAnsi="Times New Roman" w:cs="Times New Roman"/>
                <w:b/>
                <w:bCs/>
                <w:color w:val="000000"/>
                <w:sz w:val="24"/>
                <w:szCs w:val="24"/>
              </w:rPr>
            </w:pPr>
            <w:r w:rsidRPr="004D1705">
              <w:rPr>
                <w:rFonts w:ascii="Times New Roman" w:eastAsia="Times New Roman" w:hAnsi="Times New Roman" w:cs="Times New Roman"/>
                <w:b/>
                <w:bCs/>
                <w:color w:val="000000"/>
                <w:sz w:val="24"/>
                <w:szCs w:val="24"/>
              </w:rPr>
              <w:t xml:space="preserve">32-5-бап. </w:t>
            </w:r>
            <w:proofErr w:type="spellStart"/>
            <w:r w:rsidRPr="004D1705">
              <w:rPr>
                <w:rFonts w:ascii="Times New Roman" w:eastAsia="Times New Roman" w:hAnsi="Times New Roman" w:cs="Times New Roman"/>
                <w:b/>
                <w:bCs/>
                <w:color w:val="000000"/>
                <w:sz w:val="24"/>
                <w:szCs w:val="24"/>
              </w:rPr>
              <w:t>Исламдық</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қаржыландыру</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принциптері</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жөніндегі</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кеңестің</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қызметі</w:t>
            </w:r>
            <w:proofErr w:type="spellEnd"/>
          </w:p>
          <w:p w14:paraId="46D9AED4" w14:textId="77777777" w:rsidR="009411C9" w:rsidRPr="004D1705" w:rsidRDefault="009411C9" w:rsidP="009411C9">
            <w:pPr>
              <w:rPr>
                <w:rFonts w:ascii="Times New Roman" w:hAnsi="Times New Roman" w:cs="Times New Roman"/>
                <w:color w:val="000000"/>
                <w:spacing w:val="2"/>
                <w:sz w:val="24"/>
                <w:szCs w:val="24"/>
                <w:shd w:val="clear" w:color="auto" w:fill="FFFFFF"/>
              </w:rPr>
            </w:pPr>
            <w:r w:rsidRPr="004D1705">
              <w:rPr>
                <w:rFonts w:ascii="Times New Roman" w:hAnsi="Times New Roman" w:cs="Times New Roman"/>
                <w:color w:val="000000"/>
                <w:spacing w:val="2"/>
                <w:sz w:val="24"/>
                <w:szCs w:val="24"/>
                <w:shd w:val="clear" w:color="auto" w:fill="FFFFFF"/>
              </w:rPr>
              <w:t xml:space="preserve">1. Ислам </w:t>
            </w:r>
            <w:proofErr w:type="spellStart"/>
            <w:r w:rsidRPr="004D1705">
              <w:rPr>
                <w:rFonts w:ascii="Times New Roman" w:hAnsi="Times New Roman" w:cs="Times New Roman"/>
                <w:color w:val="000000"/>
                <w:spacing w:val="2"/>
                <w:sz w:val="24"/>
                <w:szCs w:val="24"/>
                <w:shd w:val="clear" w:color="auto" w:fill="FFFFFF"/>
              </w:rPr>
              <w:t>бағалы</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қағаздарын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шығару</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және</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орналастыру</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нәтижесінде</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алынған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қаражат</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есебінен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қаржыландыру</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объектілерінің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исламдық</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қаржыландыру</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принциптеріне</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сәйкестігін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айқындауды</w:t>
            </w:r>
            <w:proofErr w:type="spellEnd"/>
            <w:r w:rsidRPr="004D1705">
              <w:rPr>
                <w:rFonts w:ascii="Times New Roman" w:hAnsi="Times New Roman" w:cs="Times New Roman"/>
                <w:color w:val="000000"/>
                <w:spacing w:val="2"/>
                <w:sz w:val="24"/>
                <w:szCs w:val="24"/>
                <w:shd w:val="clear" w:color="auto" w:fill="FFFFFF"/>
              </w:rPr>
              <w:t>:</w:t>
            </w:r>
          </w:p>
          <w:p w14:paraId="2814D262" w14:textId="77777777" w:rsidR="009411C9" w:rsidRPr="004D1705" w:rsidRDefault="009411C9" w:rsidP="009411C9">
            <w:pPr>
              <w:shd w:val="clear" w:color="auto" w:fill="FFFFFF"/>
              <w:ind w:firstLine="400"/>
              <w:jc w:val="both"/>
              <w:textAlignment w:val="baseline"/>
              <w:rPr>
                <w:rFonts w:ascii="Times New Roman" w:hAnsi="Times New Roman" w:cs="Times New Roman"/>
                <w:color w:val="000000"/>
                <w:spacing w:val="2"/>
                <w:sz w:val="24"/>
                <w:szCs w:val="24"/>
                <w:shd w:val="clear" w:color="auto" w:fill="FFFFFF"/>
              </w:rPr>
            </w:pPr>
            <w:r w:rsidRPr="004D1705">
              <w:rPr>
                <w:rFonts w:ascii="Times New Roman" w:hAnsi="Times New Roman" w:cs="Times New Roman"/>
                <w:color w:val="000000"/>
                <w:spacing w:val="2"/>
                <w:sz w:val="24"/>
                <w:szCs w:val="24"/>
                <w:shd w:val="clear" w:color="auto" w:fill="FFFFFF"/>
              </w:rPr>
              <w:t>1) …;</w:t>
            </w:r>
          </w:p>
          <w:p w14:paraId="41D7CB80" w14:textId="77777777" w:rsidR="009411C9" w:rsidRPr="004D1705" w:rsidRDefault="009411C9" w:rsidP="009411C9">
            <w:pPr>
              <w:shd w:val="clear" w:color="auto" w:fill="FFFFFF"/>
              <w:ind w:firstLine="400"/>
              <w:jc w:val="both"/>
              <w:textAlignment w:val="baseline"/>
              <w:rPr>
                <w:rFonts w:ascii="Times New Roman" w:hAnsi="Times New Roman" w:cs="Times New Roman"/>
                <w:color w:val="000000"/>
                <w:spacing w:val="2"/>
                <w:sz w:val="24"/>
                <w:szCs w:val="24"/>
                <w:shd w:val="clear" w:color="auto" w:fill="FFFFFF"/>
              </w:rPr>
            </w:pPr>
            <w:r w:rsidRPr="004D1705">
              <w:rPr>
                <w:rFonts w:ascii="Times New Roman" w:hAnsi="Times New Roman" w:cs="Times New Roman"/>
                <w:color w:val="000000"/>
                <w:spacing w:val="2"/>
                <w:sz w:val="24"/>
                <w:szCs w:val="24"/>
                <w:shd w:val="clear" w:color="auto" w:fill="FFFFFF"/>
              </w:rPr>
              <w:t xml:space="preserve">2) осы </w:t>
            </w:r>
            <w:proofErr w:type="spellStart"/>
            <w:r w:rsidRPr="004D1705">
              <w:rPr>
                <w:rFonts w:ascii="Times New Roman" w:hAnsi="Times New Roman" w:cs="Times New Roman"/>
                <w:color w:val="000000"/>
                <w:spacing w:val="2"/>
                <w:sz w:val="24"/>
                <w:szCs w:val="24"/>
                <w:shd w:val="clear" w:color="auto" w:fill="FFFFFF"/>
              </w:rPr>
              <w:t>Заңның</w:t>
            </w:r>
            <w:proofErr w:type="spellEnd"/>
            <w:r w:rsidRPr="004D1705">
              <w:rPr>
                <w:rFonts w:ascii="Times New Roman" w:hAnsi="Times New Roman" w:cs="Times New Roman"/>
                <w:color w:val="000000"/>
                <w:spacing w:val="2"/>
                <w:sz w:val="24"/>
                <w:szCs w:val="24"/>
                <w:shd w:val="clear" w:color="auto" w:fill="FFFFFF"/>
              </w:rPr>
              <w:t xml:space="preserve"> 32-2-бабы 1-тармағының 1) </w:t>
            </w:r>
            <w:proofErr w:type="spellStart"/>
            <w:r w:rsidRPr="004D1705">
              <w:rPr>
                <w:rFonts w:ascii="Times New Roman" w:hAnsi="Times New Roman" w:cs="Times New Roman"/>
                <w:color w:val="000000"/>
                <w:spacing w:val="2"/>
                <w:sz w:val="24"/>
                <w:szCs w:val="24"/>
                <w:shd w:val="clear" w:color="auto" w:fill="FFFFFF"/>
              </w:rPr>
              <w:t>тармақшасында</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көрсетілген</w:t>
            </w:r>
            <w:proofErr w:type="spellEnd"/>
            <w:r w:rsidRPr="004D1705">
              <w:rPr>
                <w:rFonts w:ascii="Times New Roman" w:hAnsi="Times New Roman" w:cs="Times New Roman"/>
                <w:color w:val="000000"/>
                <w:spacing w:val="2"/>
                <w:sz w:val="24"/>
                <w:szCs w:val="24"/>
                <w:shd w:val="clear" w:color="auto" w:fill="FFFFFF"/>
              </w:rPr>
              <w:t xml:space="preserve"> ислам </w:t>
            </w:r>
            <w:proofErr w:type="spellStart"/>
            <w:r w:rsidRPr="004D1705">
              <w:rPr>
                <w:rFonts w:ascii="Times New Roman" w:hAnsi="Times New Roman" w:cs="Times New Roman"/>
                <w:color w:val="000000"/>
                <w:spacing w:val="2"/>
                <w:sz w:val="24"/>
                <w:szCs w:val="24"/>
                <w:shd w:val="clear" w:color="auto" w:fill="FFFFFF"/>
              </w:rPr>
              <w:t>бағалы</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қағаздарына</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қатысты</w:t>
            </w:r>
            <w:proofErr w:type="spellEnd"/>
            <w:r w:rsidRPr="004D1705">
              <w:rPr>
                <w:rFonts w:ascii="Times New Roman" w:hAnsi="Times New Roman" w:cs="Times New Roman"/>
                <w:color w:val="000000"/>
                <w:spacing w:val="2"/>
                <w:sz w:val="24"/>
                <w:szCs w:val="24"/>
                <w:shd w:val="clear" w:color="auto" w:fill="FFFFFF"/>
              </w:rPr>
              <w:t xml:space="preserve"> - ислам </w:t>
            </w:r>
            <w:proofErr w:type="spellStart"/>
            <w:r w:rsidRPr="004D1705">
              <w:rPr>
                <w:rFonts w:ascii="Times New Roman" w:hAnsi="Times New Roman" w:cs="Times New Roman"/>
                <w:color w:val="000000"/>
                <w:spacing w:val="2"/>
                <w:sz w:val="24"/>
                <w:szCs w:val="24"/>
                <w:shd w:val="clear" w:color="auto" w:fill="FFFFFF"/>
              </w:rPr>
              <w:t>акционерлік</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инвестициялық</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қоры</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акционерлерінің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жалпы</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жиналысының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немесе</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басқару</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органдарының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ұсынымы</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бойынша</w:t>
            </w:r>
            <w:proofErr w:type="spellEnd"/>
            <w:r w:rsidRPr="004D1705">
              <w:rPr>
                <w:rFonts w:ascii="Times New Roman" w:hAnsi="Times New Roman" w:cs="Times New Roman"/>
                <w:color w:val="000000"/>
                <w:spacing w:val="2"/>
                <w:sz w:val="24"/>
                <w:szCs w:val="24"/>
                <w:shd w:val="clear" w:color="auto" w:fill="FFFFFF"/>
              </w:rPr>
              <w:t xml:space="preserve"> ислам </w:t>
            </w:r>
            <w:proofErr w:type="spellStart"/>
            <w:r w:rsidRPr="004D1705">
              <w:rPr>
                <w:rFonts w:ascii="Times New Roman" w:hAnsi="Times New Roman" w:cs="Times New Roman"/>
                <w:color w:val="000000"/>
                <w:spacing w:val="2"/>
                <w:sz w:val="24"/>
                <w:szCs w:val="24"/>
                <w:shd w:val="clear" w:color="auto" w:fill="FFFFFF"/>
              </w:rPr>
              <w:t>инвестициялық</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қорының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басқарушы</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компаниясының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шешімі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бойынша</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жеке</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шарттың</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негізінде</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тартылған</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исламдық</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қаржыландыру</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қағидаттары</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жөніндегі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кеңес</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жүзеге</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асырады</w:t>
            </w:r>
            <w:proofErr w:type="spellEnd"/>
            <w:r w:rsidRPr="004D1705">
              <w:rPr>
                <w:rFonts w:ascii="Times New Roman" w:hAnsi="Times New Roman" w:cs="Times New Roman"/>
                <w:color w:val="000000"/>
                <w:spacing w:val="2"/>
                <w:sz w:val="24"/>
                <w:szCs w:val="24"/>
                <w:shd w:val="clear" w:color="auto" w:fill="FFFFFF"/>
              </w:rPr>
              <w:t>.</w:t>
            </w:r>
          </w:p>
          <w:p w14:paraId="0EA6B56F" w14:textId="77777777" w:rsidR="009411C9" w:rsidRPr="004D1705" w:rsidRDefault="009411C9" w:rsidP="009411C9">
            <w:pPr>
              <w:shd w:val="clear" w:color="auto" w:fill="FFFFFF"/>
              <w:ind w:firstLine="400"/>
              <w:jc w:val="both"/>
              <w:textAlignment w:val="baseline"/>
              <w:rPr>
                <w:rFonts w:ascii="Times New Roman" w:eastAsia="Times New Roman" w:hAnsi="Times New Roman" w:cs="Times New Roman"/>
                <w:b/>
                <w:bCs/>
                <w:color w:val="000000"/>
                <w:sz w:val="24"/>
                <w:szCs w:val="24"/>
              </w:rPr>
            </w:pPr>
            <w:proofErr w:type="spellStart"/>
            <w:r w:rsidRPr="004D1705">
              <w:rPr>
                <w:rFonts w:ascii="Times New Roman" w:hAnsi="Times New Roman" w:cs="Times New Roman"/>
                <w:color w:val="000000"/>
                <w:spacing w:val="2"/>
                <w:sz w:val="24"/>
                <w:szCs w:val="24"/>
                <w:shd w:val="clear" w:color="auto" w:fill="FFFFFF"/>
              </w:rPr>
              <w:t>Исламдық</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қаржыландыру</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қағидаттары</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жөніндегі</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кеңес</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шешімдер</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қабылдауда</w:t>
            </w:r>
            <w:proofErr w:type="spellEnd"/>
            <w:r w:rsidRPr="004D1705">
              <w:rPr>
                <w:rFonts w:ascii="Times New Roman" w:hAnsi="Times New Roman" w:cs="Times New Roman"/>
                <w:color w:val="000000"/>
                <w:spacing w:val="2"/>
                <w:sz w:val="24"/>
                <w:szCs w:val="24"/>
                <w:shd w:val="clear" w:color="auto" w:fill="FFFFFF"/>
              </w:rPr>
              <w:t xml:space="preserve"> </w:t>
            </w:r>
            <w:proofErr w:type="spellStart"/>
            <w:r w:rsidRPr="004D1705">
              <w:rPr>
                <w:rFonts w:ascii="Times New Roman" w:hAnsi="Times New Roman" w:cs="Times New Roman"/>
                <w:color w:val="000000"/>
                <w:spacing w:val="2"/>
                <w:sz w:val="24"/>
                <w:szCs w:val="24"/>
                <w:shd w:val="clear" w:color="auto" w:fill="FFFFFF"/>
              </w:rPr>
              <w:t>тәуелсіз</w:t>
            </w:r>
            <w:proofErr w:type="spellEnd"/>
            <w:r w:rsidRPr="004D1705">
              <w:rPr>
                <w:rFonts w:ascii="Times New Roman" w:hAnsi="Times New Roman" w:cs="Times New Roman"/>
                <w:color w:val="000000"/>
                <w:spacing w:val="2"/>
                <w:sz w:val="24"/>
                <w:szCs w:val="24"/>
                <w:shd w:val="clear" w:color="auto" w:fill="FFFFFF"/>
              </w:rPr>
              <w:t>.</w:t>
            </w:r>
          </w:p>
        </w:tc>
        <w:tc>
          <w:tcPr>
            <w:tcW w:w="2977" w:type="dxa"/>
          </w:tcPr>
          <w:p w14:paraId="2C8B2530" w14:textId="77777777" w:rsidR="009411C9" w:rsidRPr="004D1705" w:rsidRDefault="009411C9" w:rsidP="009411C9">
            <w:pPr>
              <w:shd w:val="clear" w:color="auto" w:fill="FFFFFF" w:themeFill="background1"/>
              <w:tabs>
                <w:tab w:val="left" w:pos="3432"/>
              </w:tabs>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жобасына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Ислам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акционерлік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қоғамның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немесе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жауапкершілігі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шектеулі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серіктестіктің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ұйымдық-құқықтық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нысанында</w:t>
            </w:r>
            <w:proofErr w:type="spellEnd"/>
            <w:r w:rsidRPr="004D1705">
              <w:rPr>
                <w:rFonts w:ascii="Times New Roman" w:eastAsia="Times New Roman" w:hAnsi="Times New Roman" w:cs="Times New Roman"/>
                <w:sz w:val="24"/>
                <w:szCs w:val="24"/>
              </w:rPr>
              <w:t xml:space="preserve"> не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пай </w:t>
            </w:r>
            <w:proofErr w:type="spellStart"/>
            <w:r w:rsidRPr="004D1705">
              <w:rPr>
                <w:rFonts w:ascii="Times New Roman" w:eastAsia="Times New Roman" w:hAnsi="Times New Roman" w:cs="Times New Roman"/>
                <w:sz w:val="24"/>
                <w:szCs w:val="24"/>
              </w:rPr>
              <w:t>қоры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немесе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жай</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серіктестік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нысанында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құрылуы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мүмкін</w:t>
            </w:r>
            <w:proofErr w:type="spellEnd"/>
            <w:r w:rsidRPr="004D1705">
              <w:rPr>
                <w:rFonts w:ascii="Times New Roman" w:eastAsia="Times New Roman" w:hAnsi="Times New Roman" w:cs="Times New Roman"/>
                <w:sz w:val="24"/>
                <w:szCs w:val="24"/>
              </w:rPr>
              <w:t>.</w:t>
            </w:r>
          </w:p>
          <w:p w14:paraId="711E6F50" w14:textId="77777777" w:rsidR="009411C9" w:rsidRPr="004D1705" w:rsidRDefault="009411C9" w:rsidP="009411C9">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Түзету</w:t>
            </w:r>
            <w:proofErr w:type="spellEnd"/>
            <w:r w:rsidRPr="004D1705">
              <w:rPr>
                <w:rFonts w:ascii="Times New Roman" w:eastAsia="Times New Roman" w:hAnsi="Times New Roman" w:cs="Times New Roman"/>
                <w:sz w:val="24"/>
                <w:szCs w:val="24"/>
              </w:rPr>
              <w:t xml:space="preserve">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3.2-тармағына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tc>
      </w:tr>
      <w:tr w:rsidR="009411C9" w:rsidRPr="002723AB" w14:paraId="64D2CDC7" w14:textId="77777777" w:rsidTr="00E130A3">
        <w:tc>
          <w:tcPr>
            <w:tcW w:w="16047" w:type="dxa"/>
            <w:gridSpan w:val="5"/>
          </w:tcPr>
          <w:p w14:paraId="3EE7FC9C" w14:textId="77777777" w:rsidR="009411C9" w:rsidRPr="004D1705" w:rsidRDefault="009411C9" w:rsidP="009411C9">
            <w:pPr>
              <w:shd w:val="clear" w:color="auto" w:fill="FFFFFF" w:themeFill="background1"/>
              <w:tabs>
                <w:tab w:val="left" w:pos="3432"/>
              </w:tabs>
              <w:ind w:hanging="17"/>
              <w:contextualSpacing/>
              <w:jc w:val="center"/>
              <w:rPr>
                <w:rFonts w:ascii="Times New Roman" w:eastAsia="Times New Roman" w:hAnsi="Times New Roman" w:cs="Times New Roman"/>
                <w:b/>
                <w:sz w:val="24"/>
                <w:szCs w:val="24"/>
                <w:lang w:val="kk-KZ"/>
              </w:rPr>
            </w:pPr>
            <w:r w:rsidRPr="004D1705">
              <w:rPr>
                <w:rFonts w:ascii="Times New Roman" w:eastAsia="Times New Roman" w:hAnsi="Times New Roman" w:cs="Times New Roman"/>
                <w:b/>
                <w:sz w:val="24"/>
                <w:szCs w:val="24"/>
                <w:lang w:val="kk-KZ"/>
              </w:rPr>
              <w:t xml:space="preserve"> «Қаржы нарығы мен қаржы ұйымдарын мемлекеттiк реттеу, бақылау және қадағалау туралы» Қазақстан Республикасының 2003 жылғы 4 шілдедегі Заңы</w:t>
            </w:r>
          </w:p>
        </w:tc>
      </w:tr>
      <w:tr w:rsidR="0032252B" w:rsidRPr="004D1705" w14:paraId="0D654A95" w14:textId="77777777" w:rsidTr="00E130A3">
        <w:tc>
          <w:tcPr>
            <w:tcW w:w="458" w:type="dxa"/>
          </w:tcPr>
          <w:p w14:paraId="062D34B9" w14:textId="77777777" w:rsidR="0032252B" w:rsidRPr="004D1705" w:rsidRDefault="0032252B" w:rsidP="0032252B">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lang w:val="kk-KZ"/>
              </w:rPr>
            </w:pPr>
          </w:p>
        </w:tc>
        <w:tc>
          <w:tcPr>
            <w:tcW w:w="1606" w:type="dxa"/>
          </w:tcPr>
          <w:p w14:paraId="0F4C4020" w14:textId="77777777" w:rsidR="0032252B" w:rsidRPr="004D1705" w:rsidRDefault="0032252B" w:rsidP="0032252B">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9-баптың 3-6), 12) </w:t>
            </w:r>
            <w:proofErr w:type="spellStart"/>
            <w:r w:rsidRPr="004D1705">
              <w:rPr>
                <w:rFonts w:ascii="Times New Roman" w:eastAsia="Times New Roman" w:hAnsi="Times New Roman" w:cs="Times New Roman"/>
                <w:sz w:val="24"/>
                <w:szCs w:val="24"/>
              </w:rPr>
              <w:t>тармақшалары</w:t>
            </w:r>
            <w:proofErr w:type="spellEnd"/>
          </w:p>
        </w:tc>
        <w:tc>
          <w:tcPr>
            <w:tcW w:w="4769" w:type="dxa"/>
          </w:tcPr>
          <w:p w14:paraId="7B44D7D3" w14:textId="77777777" w:rsidR="0032252B" w:rsidRPr="004D1705" w:rsidRDefault="0032252B" w:rsidP="0032252B">
            <w:pPr>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9-бап. </w:t>
            </w:r>
            <w:proofErr w:type="spellStart"/>
            <w:r w:rsidRPr="004D1705">
              <w:rPr>
                <w:rFonts w:ascii="Times New Roman" w:eastAsia="Times New Roman" w:hAnsi="Times New Roman" w:cs="Times New Roman"/>
                <w:b/>
                <w:sz w:val="24"/>
                <w:szCs w:val="24"/>
              </w:rPr>
              <w:t>Уәкiлеттi</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органның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функциялары</w:t>
            </w:r>
            <w:proofErr w:type="spellEnd"/>
            <w:r w:rsidRPr="004D1705">
              <w:rPr>
                <w:rFonts w:ascii="Times New Roman" w:eastAsia="Times New Roman" w:hAnsi="Times New Roman" w:cs="Times New Roman"/>
                <w:b/>
                <w:sz w:val="24"/>
                <w:szCs w:val="24"/>
              </w:rPr>
              <w:t xml:space="preserve"> мен </w:t>
            </w:r>
            <w:proofErr w:type="spellStart"/>
            <w:r w:rsidRPr="004D1705">
              <w:rPr>
                <w:rFonts w:ascii="Times New Roman" w:eastAsia="Times New Roman" w:hAnsi="Times New Roman" w:cs="Times New Roman"/>
                <w:b/>
                <w:sz w:val="24"/>
                <w:szCs w:val="24"/>
              </w:rPr>
              <w:t>өкiлеттiктерi</w:t>
            </w:r>
            <w:proofErr w:type="spellEnd"/>
          </w:p>
          <w:p w14:paraId="1B18AF71" w14:textId="77777777" w:rsidR="0032252B" w:rsidRPr="004D1705" w:rsidRDefault="0032252B" w:rsidP="0032252B">
            <w:pPr>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 </w:t>
            </w:r>
            <w:proofErr w:type="spellStart"/>
            <w:r w:rsidRPr="004D1705">
              <w:rPr>
                <w:rFonts w:ascii="Times New Roman" w:eastAsia="Times New Roman" w:hAnsi="Times New Roman" w:cs="Times New Roman"/>
                <w:sz w:val="24"/>
                <w:szCs w:val="24"/>
              </w:rPr>
              <w:t>Уәкiлеттi</w:t>
            </w:r>
            <w:proofErr w:type="spellEnd"/>
            <w:r w:rsidRPr="004D1705">
              <w:rPr>
                <w:rFonts w:ascii="Times New Roman" w:eastAsia="Times New Roman" w:hAnsi="Times New Roman" w:cs="Times New Roman"/>
                <w:sz w:val="24"/>
                <w:szCs w:val="24"/>
              </w:rPr>
              <w:t xml:space="preserve"> орган осы </w:t>
            </w:r>
            <w:proofErr w:type="spellStart"/>
            <w:r w:rsidRPr="004D1705">
              <w:rPr>
                <w:rFonts w:ascii="Times New Roman" w:eastAsia="Times New Roman" w:hAnsi="Times New Roman" w:cs="Times New Roman"/>
                <w:sz w:val="24"/>
                <w:szCs w:val="24"/>
              </w:rPr>
              <w:t>Заңға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заңдарына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lastRenderedPageBreak/>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сондай-ақ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тұлғалардың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қызметiн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мемлекеттік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реттеу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мақсатында</w:t>
            </w:r>
            <w:proofErr w:type="spellEnd"/>
            <w:r w:rsidRPr="004D1705">
              <w:rPr>
                <w:rFonts w:ascii="Times New Roman" w:eastAsia="Times New Roman" w:hAnsi="Times New Roman" w:cs="Times New Roman"/>
                <w:sz w:val="24"/>
                <w:szCs w:val="24"/>
              </w:rPr>
              <w:t>:</w:t>
            </w:r>
          </w:p>
          <w:p w14:paraId="1D0F4A36"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6E9EAA05"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3-6) </w:t>
            </w:r>
            <w:r w:rsidRPr="004D1705">
              <w:rPr>
                <w:rFonts w:ascii="Times New Roman" w:eastAsia="Times New Roman" w:hAnsi="Times New Roman" w:cs="Times New Roman"/>
                <w:b/>
                <w:sz w:val="24"/>
                <w:szCs w:val="24"/>
                <w:lang w:val="kk-KZ"/>
              </w:rPr>
              <w:t>жоқ</w:t>
            </w:r>
            <w:r w:rsidRPr="004D1705">
              <w:rPr>
                <w:rFonts w:ascii="Times New Roman" w:eastAsia="Times New Roman" w:hAnsi="Times New Roman" w:cs="Times New Roman"/>
                <w:b/>
                <w:sz w:val="24"/>
                <w:szCs w:val="24"/>
              </w:rPr>
              <w:t>;</w:t>
            </w:r>
          </w:p>
          <w:p w14:paraId="57ED68B1"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49D63746" w14:textId="77777777" w:rsidR="0032252B" w:rsidRPr="004D1705" w:rsidRDefault="0032252B" w:rsidP="0032252B">
            <w:pPr>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12) </w:t>
            </w:r>
            <w:proofErr w:type="spellStart"/>
            <w:r w:rsidRPr="004D1705">
              <w:rPr>
                <w:rFonts w:ascii="Times New Roman" w:eastAsia="Times New Roman" w:hAnsi="Times New Roman" w:cs="Times New Roman"/>
                <w:sz w:val="24"/>
                <w:szCs w:val="24"/>
              </w:rPr>
              <w:t>бұқаралық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ақпарат</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құралдарында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бейрезидент-банктерінің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филиалдары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бейрезидент-сақтандыру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қайта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филиалдары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бейрезидент-сақтандыру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брокерлерінің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филиалдары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коллекторлық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агенттіктер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кредиттік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бюролар</w:t>
            </w:r>
            <w:proofErr w:type="spellEnd"/>
            <w:r w:rsidRPr="004D1705">
              <w:rPr>
                <w:rFonts w:ascii="Times New Roman" w:eastAsia="Times New Roman" w:hAnsi="Times New Roman" w:cs="Times New Roman"/>
                <w:sz w:val="24"/>
                <w:szCs w:val="24"/>
              </w:rPr>
              <w:t xml:space="preserve">, банк </w:t>
            </w:r>
            <w:proofErr w:type="spellStart"/>
            <w:r w:rsidRPr="004D1705">
              <w:rPr>
                <w:rFonts w:ascii="Times New Roman" w:eastAsia="Times New Roman" w:hAnsi="Times New Roman" w:cs="Times New Roman"/>
                <w:sz w:val="24"/>
                <w:szCs w:val="24"/>
              </w:rPr>
              <w:t>жəне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микроқаржы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активтері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сатылатын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электрондық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сауда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алаңдарының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операторлары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мəліметтерді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коммерциялық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банктік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немесе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өзге</w:t>
            </w:r>
            <w:proofErr w:type="spellEnd"/>
            <w:r w:rsidRPr="004D1705">
              <w:rPr>
                <w:rFonts w:ascii="Times New Roman" w:eastAsia="Times New Roman" w:hAnsi="Times New Roman" w:cs="Times New Roman"/>
                <w:sz w:val="24"/>
                <w:szCs w:val="24"/>
              </w:rPr>
              <w:t xml:space="preserve"> де </w:t>
            </w:r>
            <w:proofErr w:type="spellStart"/>
            <w:r w:rsidRPr="004D1705">
              <w:rPr>
                <w:rFonts w:ascii="Times New Roman" w:eastAsia="Times New Roman" w:hAnsi="Times New Roman" w:cs="Times New Roman"/>
                <w:sz w:val="24"/>
                <w:szCs w:val="24"/>
              </w:rPr>
              <w:t>заңмен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қорғалатын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құпияны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құрайтын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мəліметтерді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қоспағанда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ішінде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оларға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қолданған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шаралар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ақпаратты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жариялайды</w:t>
            </w:r>
            <w:proofErr w:type="spellEnd"/>
            <w:r w:rsidRPr="004D1705">
              <w:rPr>
                <w:rFonts w:ascii="Times New Roman" w:eastAsia="Times New Roman" w:hAnsi="Times New Roman" w:cs="Times New Roman"/>
                <w:sz w:val="24"/>
                <w:szCs w:val="24"/>
              </w:rPr>
              <w:t>;</w:t>
            </w:r>
          </w:p>
          <w:p w14:paraId="3A1364A0"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tc>
        <w:tc>
          <w:tcPr>
            <w:tcW w:w="6237" w:type="dxa"/>
          </w:tcPr>
          <w:p w14:paraId="1508330E" w14:textId="77777777" w:rsidR="0032252B" w:rsidRPr="004D1705" w:rsidRDefault="0032252B" w:rsidP="0032252B">
            <w:pPr>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lastRenderedPageBreak/>
              <w:t xml:space="preserve">9-бап. </w:t>
            </w:r>
            <w:proofErr w:type="spellStart"/>
            <w:r w:rsidRPr="004D1705">
              <w:rPr>
                <w:rFonts w:ascii="Times New Roman" w:eastAsia="Times New Roman" w:hAnsi="Times New Roman" w:cs="Times New Roman"/>
                <w:b/>
                <w:sz w:val="24"/>
                <w:szCs w:val="24"/>
              </w:rPr>
              <w:t>Уәкiлеттi</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органның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функциялары</w:t>
            </w:r>
            <w:proofErr w:type="spellEnd"/>
            <w:r w:rsidRPr="004D1705">
              <w:rPr>
                <w:rFonts w:ascii="Times New Roman" w:eastAsia="Times New Roman" w:hAnsi="Times New Roman" w:cs="Times New Roman"/>
                <w:b/>
                <w:sz w:val="24"/>
                <w:szCs w:val="24"/>
              </w:rPr>
              <w:t xml:space="preserve"> мен </w:t>
            </w:r>
            <w:proofErr w:type="spellStart"/>
            <w:r w:rsidRPr="004D1705">
              <w:rPr>
                <w:rFonts w:ascii="Times New Roman" w:eastAsia="Times New Roman" w:hAnsi="Times New Roman" w:cs="Times New Roman"/>
                <w:b/>
                <w:sz w:val="24"/>
                <w:szCs w:val="24"/>
              </w:rPr>
              <w:t>өкiлеттiктерi</w:t>
            </w:r>
            <w:proofErr w:type="spellEnd"/>
          </w:p>
          <w:p w14:paraId="769B6D42" w14:textId="77777777" w:rsidR="0032252B" w:rsidRPr="004D1705" w:rsidRDefault="0032252B" w:rsidP="0032252B">
            <w:pPr>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 </w:t>
            </w:r>
            <w:proofErr w:type="spellStart"/>
            <w:r w:rsidRPr="004D1705">
              <w:rPr>
                <w:rFonts w:ascii="Times New Roman" w:eastAsia="Times New Roman" w:hAnsi="Times New Roman" w:cs="Times New Roman"/>
                <w:sz w:val="24"/>
                <w:szCs w:val="24"/>
              </w:rPr>
              <w:t>Уәкiлеттi</w:t>
            </w:r>
            <w:proofErr w:type="spellEnd"/>
            <w:r w:rsidRPr="004D1705">
              <w:rPr>
                <w:rFonts w:ascii="Times New Roman" w:eastAsia="Times New Roman" w:hAnsi="Times New Roman" w:cs="Times New Roman"/>
                <w:sz w:val="24"/>
                <w:szCs w:val="24"/>
              </w:rPr>
              <w:t xml:space="preserve"> орган осы </w:t>
            </w:r>
            <w:proofErr w:type="spellStart"/>
            <w:r w:rsidRPr="004D1705">
              <w:rPr>
                <w:rFonts w:ascii="Times New Roman" w:eastAsia="Times New Roman" w:hAnsi="Times New Roman" w:cs="Times New Roman"/>
                <w:sz w:val="24"/>
                <w:szCs w:val="24"/>
              </w:rPr>
              <w:t>Заңға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заңдарына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lastRenderedPageBreak/>
              <w:t>ұйымдарының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сондай-ақ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тұлғалардың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қызметiн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мемлекеттік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реттеу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мақсатында</w:t>
            </w:r>
            <w:proofErr w:type="spellEnd"/>
            <w:r w:rsidRPr="004D1705">
              <w:rPr>
                <w:rFonts w:ascii="Times New Roman" w:eastAsia="Times New Roman" w:hAnsi="Times New Roman" w:cs="Times New Roman"/>
                <w:sz w:val="24"/>
                <w:szCs w:val="24"/>
              </w:rPr>
              <w:t>:</w:t>
            </w:r>
          </w:p>
          <w:p w14:paraId="43BB80A0"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0B425983"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3-6)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қорларды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есептік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тіркеуді</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және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олардың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тізілімін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жүргізуді</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жүзеге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асырады</w:t>
            </w:r>
            <w:proofErr w:type="spellEnd"/>
            <w:r w:rsidRPr="004D1705">
              <w:rPr>
                <w:rFonts w:ascii="Times New Roman" w:eastAsia="Times New Roman" w:hAnsi="Times New Roman" w:cs="Times New Roman"/>
                <w:b/>
                <w:sz w:val="24"/>
                <w:szCs w:val="24"/>
              </w:rPr>
              <w:t>;</w:t>
            </w:r>
          </w:p>
          <w:p w14:paraId="0B70B2D6"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7D8970B7"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12) </w:t>
            </w:r>
            <w:proofErr w:type="spellStart"/>
            <w:r w:rsidRPr="004D1705">
              <w:rPr>
                <w:rFonts w:ascii="Times New Roman" w:eastAsia="Times New Roman" w:hAnsi="Times New Roman" w:cs="Times New Roman"/>
                <w:sz w:val="24"/>
                <w:szCs w:val="24"/>
              </w:rPr>
              <w:t>бұқаралық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ақпарат</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құралдарында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бейрезидент-банктерінің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филиалдары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бейрезидент-сақтандыру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қайта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филиалдары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бейрезидент-сақтандыру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брокерлерінің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филиалдары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коллекторлық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агенттіктер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кредиттік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бюролар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w:t>
            </w:r>
            <w:proofErr w:type="spellEnd"/>
            <w:r w:rsidRPr="004D1705">
              <w:rPr>
                <w:rFonts w:ascii="Times New Roman" w:eastAsia="Times New Roman" w:hAnsi="Times New Roman" w:cs="Times New Roman"/>
                <w:sz w:val="24"/>
                <w:szCs w:val="24"/>
              </w:rPr>
              <w:t xml:space="preserve">, банк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микроқаржы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активтері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сатылатын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электрондық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сауда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алаңдарының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операторлары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мәлiметтердi</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қызметтiк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коммерциялық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банктік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немесе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өзге</w:t>
            </w:r>
            <w:proofErr w:type="spellEnd"/>
            <w:r w:rsidRPr="004D1705">
              <w:rPr>
                <w:rFonts w:ascii="Times New Roman" w:eastAsia="Times New Roman" w:hAnsi="Times New Roman" w:cs="Times New Roman"/>
                <w:sz w:val="24"/>
                <w:szCs w:val="24"/>
              </w:rPr>
              <w:t xml:space="preserve"> де </w:t>
            </w:r>
            <w:proofErr w:type="spellStart"/>
            <w:r w:rsidRPr="004D1705">
              <w:rPr>
                <w:rFonts w:ascii="Times New Roman" w:eastAsia="Times New Roman" w:hAnsi="Times New Roman" w:cs="Times New Roman"/>
                <w:sz w:val="24"/>
                <w:szCs w:val="24"/>
              </w:rPr>
              <w:t>заңмен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қорғалатын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құпияны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құрайтын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мәлiметтердi</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қоспағанда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iшiнде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оларға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қолданған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шаралар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ақпаратты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жариялайды</w:t>
            </w:r>
            <w:proofErr w:type="spellEnd"/>
            <w:r w:rsidRPr="004D1705">
              <w:rPr>
                <w:rFonts w:ascii="Times New Roman" w:eastAsia="Times New Roman" w:hAnsi="Times New Roman" w:cs="Times New Roman"/>
                <w:sz w:val="24"/>
                <w:szCs w:val="24"/>
              </w:rPr>
              <w:t>;</w:t>
            </w:r>
          </w:p>
          <w:p w14:paraId="1CB6066E"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tc>
        <w:tc>
          <w:tcPr>
            <w:tcW w:w="2977" w:type="dxa"/>
          </w:tcPr>
          <w:p w14:paraId="0E217DCF"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lastRenderedPageBreak/>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мәселелері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бойынша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нарығын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lastRenderedPageBreak/>
              <w:t>реттеу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жөніндегі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уәкілетті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органның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құзыретін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бекіту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мақсатында</w:t>
            </w:r>
            <w:proofErr w:type="spellEnd"/>
            <w:r w:rsidRPr="004D1705">
              <w:rPr>
                <w:rFonts w:ascii="Times New Roman" w:eastAsia="Times New Roman" w:hAnsi="Times New Roman" w:cs="Times New Roman"/>
                <w:sz w:val="24"/>
                <w:szCs w:val="24"/>
              </w:rPr>
              <w:t>.</w:t>
            </w:r>
          </w:p>
          <w:p w14:paraId="35E42B7E"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Түзету</w:t>
            </w:r>
            <w:proofErr w:type="spellEnd"/>
            <w:r w:rsidRPr="004D1705">
              <w:rPr>
                <w:rFonts w:ascii="Times New Roman" w:eastAsia="Times New Roman" w:hAnsi="Times New Roman" w:cs="Times New Roman"/>
                <w:sz w:val="24"/>
                <w:szCs w:val="24"/>
              </w:rPr>
              <w:t xml:space="preserve">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w:t>
            </w:r>
            <w:r w:rsidRPr="004D1705">
              <w:rPr>
                <w:rFonts w:ascii="Times New Roman" w:eastAsia="Times New Roman" w:hAnsi="Times New Roman" w:cs="Times New Roman"/>
                <w:sz w:val="24"/>
                <w:szCs w:val="24"/>
                <w:lang w:val="kk-KZ"/>
              </w:rPr>
              <w:t xml:space="preserve"> және 4</w:t>
            </w:r>
            <w:r w:rsidRPr="004D1705">
              <w:rPr>
                <w:rFonts w:ascii="Times New Roman" w:eastAsia="Times New Roman" w:hAnsi="Times New Roman" w:cs="Times New Roman"/>
                <w:sz w:val="24"/>
                <w:szCs w:val="24"/>
              </w:rPr>
              <w:t>.</w:t>
            </w:r>
            <w:r w:rsidRPr="004D1705">
              <w:rPr>
                <w:rFonts w:ascii="Times New Roman" w:eastAsia="Times New Roman" w:hAnsi="Times New Roman" w:cs="Times New Roman"/>
                <w:sz w:val="24"/>
                <w:szCs w:val="24"/>
                <w:lang w:val="kk-KZ"/>
              </w:rPr>
              <w:t>3</w:t>
            </w:r>
            <w:r w:rsidRPr="004D1705">
              <w:rPr>
                <w:rFonts w:ascii="Times New Roman" w:eastAsia="Times New Roman" w:hAnsi="Times New Roman" w:cs="Times New Roman"/>
                <w:sz w:val="24"/>
                <w:szCs w:val="24"/>
              </w:rPr>
              <w:t>-</w:t>
            </w:r>
            <w:proofErr w:type="spellStart"/>
            <w:r w:rsidRPr="004D1705">
              <w:rPr>
                <w:rFonts w:ascii="Times New Roman" w:eastAsia="Times New Roman" w:hAnsi="Times New Roman" w:cs="Times New Roman"/>
                <w:sz w:val="24"/>
                <w:szCs w:val="24"/>
              </w:rPr>
              <w:t>тарма</w:t>
            </w:r>
            <w:proofErr w:type="spellEnd"/>
            <w:r w:rsidRPr="004D1705">
              <w:rPr>
                <w:rFonts w:ascii="Times New Roman" w:eastAsia="Times New Roman" w:hAnsi="Times New Roman" w:cs="Times New Roman"/>
                <w:sz w:val="24"/>
                <w:szCs w:val="24"/>
                <w:lang w:val="kk-KZ"/>
              </w:rPr>
              <w:t>қтар</w:t>
            </w:r>
            <w:proofErr w:type="spellStart"/>
            <w:r w:rsidRPr="004D1705">
              <w:rPr>
                <w:rFonts w:ascii="Times New Roman" w:eastAsia="Times New Roman" w:hAnsi="Times New Roman" w:cs="Times New Roman"/>
                <w:sz w:val="24"/>
                <w:szCs w:val="24"/>
              </w:rPr>
              <w:t>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tc>
      </w:tr>
      <w:tr w:rsidR="0032252B" w:rsidRPr="004D1705" w14:paraId="64C24F16" w14:textId="77777777" w:rsidTr="00E130A3">
        <w:tc>
          <w:tcPr>
            <w:tcW w:w="458" w:type="dxa"/>
          </w:tcPr>
          <w:p w14:paraId="01EAE663" w14:textId="77777777" w:rsidR="0032252B" w:rsidRPr="004D1705" w:rsidRDefault="0032252B" w:rsidP="0032252B">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rPr>
            </w:pPr>
          </w:p>
        </w:tc>
        <w:tc>
          <w:tcPr>
            <w:tcW w:w="1606" w:type="dxa"/>
          </w:tcPr>
          <w:p w14:paraId="2B95168B" w14:textId="77777777" w:rsidR="0032252B" w:rsidRPr="004D1705" w:rsidRDefault="0032252B" w:rsidP="0032252B">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12-баптың 2), 14-4)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14-5) </w:t>
            </w:r>
            <w:proofErr w:type="spellStart"/>
            <w:r w:rsidRPr="004D1705">
              <w:rPr>
                <w:rFonts w:ascii="Times New Roman" w:eastAsia="Times New Roman" w:hAnsi="Times New Roman" w:cs="Times New Roman"/>
                <w:sz w:val="24"/>
                <w:szCs w:val="24"/>
              </w:rPr>
              <w:t>тармақшалары</w:t>
            </w:r>
            <w:proofErr w:type="spellEnd"/>
          </w:p>
        </w:tc>
        <w:tc>
          <w:tcPr>
            <w:tcW w:w="4769" w:type="dxa"/>
          </w:tcPr>
          <w:p w14:paraId="118E9D48" w14:textId="77777777" w:rsidR="0032252B" w:rsidRPr="004D1705" w:rsidRDefault="0032252B" w:rsidP="0032252B">
            <w:pPr>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12-бап. </w:t>
            </w:r>
            <w:proofErr w:type="spellStart"/>
            <w:r w:rsidRPr="004D1705">
              <w:rPr>
                <w:rFonts w:ascii="Times New Roman" w:eastAsia="Times New Roman" w:hAnsi="Times New Roman" w:cs="Times New Roman"/>
                <w:b/>
                <w:sz w:val="24"/>
                <w:szCs w:val="24"/>
              </w:rPr>
              <w:t>Бағалы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қағаздар</w:t>
            </w:r>
            <w:proofErr w:type="spellEnd"/>
            <w:r w:rsidRPr="004D1705">
              <w:rPr>
                <w:rFonts w:ascii="Times New Roman" w:eastAsia="Times New Roman" w:hAnsi="Times New Roman" w:cs="Times New Roman"/>
                <w:b/>
                <w:sz w:val="24"/>
                <w:szCs w:val="24"/>
              </w:rPr>
              <w:t xml:space="preserve"> мен </w:t>
            </w:r>
            <w:proofErr w:type="spellStart"/>
            <w:r w:rsidRPr="004D1705">
              <w:rPr>
                <w:rFonts w:ascii="Times New Roman" w:eastAsia="Times New Roman" w:hAnsi="Times New Roman" w:cs="Times New Roman"/>
                <w:b/>
                <w:sz w:val="24"/>
                <w:szCs w:val="24"/>
              </w:rPr>
              <w:t>өзге</w:t>
            </w:r>
            <w:proofErr w:type="spellEnd"/>
            <w:r w:rsidRPr="004D1705">
              <w:rPr>
                <w:rFonts w:ascii="Times New Roman" w:eastAsia="Times New Roman" w:hAnsi="Times New Roman" w:cs="Times New Roman"/>
                <w:b/>
                <w:sz w:val="24"/>
                <w:szCs w:val="24"/>
              </w:rPr>
              <w:t xml:space="preserve"> де </w:t>
            </w:r>
            <w:proofErr w:type="spellStart"/>
            <w:r w:rsidRPr="004D1705">
              <w:rPr>
                <w:rFonts w:ascii="Times New Roman" w:eastAsia="Times New Roman" w:hAnsi="Times New Roman" w:cs="Times New Roman"/>
                <w:b/>
                <w:sz w:val="24"/>
                <w:szCs w:val="24"/>
              </w:rPr>
              <w:t>қаржы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құралдары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нарығы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субъектiлерiнiң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қызметiн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мемлекеттік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реттеудің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бақылаудың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және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қадағалаудың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ерекшелiктерi</w:t>
            </w:r>
            <w:proofErr w:type="spellEnd"/>
          </w:p>
          <w:p w14:paraId="273481EA" w14:textId="77777777" w:rsidR="0032252B" w:rsidRPr="004D1705" w:rsidRDefault="0032252B" w:rsidP="0032252B">
            <w:pPr>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Уәкiлеттi</w:t>
            </w:r>
            <w:proofErr w:type="spellEnd"/>
            <w:r w:rsidRPr="004D1705">
              <w:rPr>
                <w:rFonts w:ascii="Times New Roman" w:eastAsia="Times New Roman" w:hAnsi="Times New Roman" w:cs="Times New Roman"/>
                <w:sz w:val="24"/>
                <w:szCs w:val="24"/>
              </w:rPr>
              <w:t xml:space="preserve"> орган </w:t>
            </w:r>
            <w:proofErr w:type="spellStart"/>
            <w:r w:rsidRPr="004D1705">
              <w:rPr>
                <w:rFonts w:ascii="Times New Roman" w:eastAsia="Times New Roman" w:hAnsi="Times New Roman" w:cs="Times New Roman"/>
                <w:sz w:val="24"/>
                <w:szCs w:val="24"/>
              </w:rPr>
              <w:t>бағалы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қағаздар</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өзге</w:t>
            </w:r>
            <w:proofErr w:type="spellEnd"/>
            <w:r w:rsidRPr="004D1705">
              <w:rPr>
                <w:rFonts w:ascii="Times New Roman" w:eastAsia="Times New Roman" w:hAnsi="Times New Roman" w:cs="Times New Roman"/>
                <w:sz w:val="24"/>
                <w:szCs w:val="24"/>
              </w:rPr>
              <w:t xml:space="preserve"> де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құралдары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нарығы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субъектiлерiнiң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қызметiн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мемлекеттік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реттеудi</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жүзеге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асыру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мақсатында</w:t>
            </w:r>
            <w:proofErr w:type="spellEnd"/>
            <w:r w:rsidRPr="004D1705">
              <w:rPr>
                <w:rFonts w:ascii="Times New Roman" w:eastAsia="Times New Roman" w:hAnsi="Times New Roman" w:cs="Times New Roman"/>
                <w:sz w:val="24"/>
                <w:szCs w:val="24"/>
              </w:rPr>
              <w:t>:</w:t>
            </w:r>
          </w:p>
          <w:p w14:paraId="2468AEAC"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lastRenderedPageBreak/>
              <w:t>… ;</w:t>
            </w:r>
          </w:p>
          <w:p w14:paraId="5F01CCF5"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14-4) </w:t>
            </w:r>
            <w:r w:rsidRPr="004D1705">
              <w:rPr>
                <w:rFonts w:ascii="Times New Roman" w:eastAsia="Times New Roman" w:hAnsi="Times New Roman" w:cs="Times New Roman"/>
                <w:b/>
                <w:sz w:val="24"/>
                <w:szCs w:val="24"/>
                <w:lang w:val="kk-KZ"/>
              </w:rPr>
              <w:t>жоқ</w:t>
            </w:r>
            <w:r w:rsidRPr="004D1705">
              <w:rPr>
                <w:rFonts w:ascii="Times New Roman" w:eastAsia="Times New Roman" w:hAnsi="Times New Roman" w:cs="Times New Roman"/>
                <w:b/>
                <w:sz w:val="24"/>
                <w:szCs w:val="24"/>
              </w:rPr>
              <w:t>;</w:t>
            </w:r>
          </w:p>
          <w:p w14:paraId="6320AFFD"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tc>
        <w:tc>
          <w:tcPr>
            <w:tcW w:w="6237" w:type="dxa"/>
          </w:tcPr>
          <w:p w14:paraId="780C66B5" w14:textId="77777777" w:rsidR="0032252B" w:rsidRPr="004D1705" w:rsidRDefault="0032252B" w:rsidP="0032252B">
            <w:pPr>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lastRenderedPageBreak/>
              <w:t xml:space="preserve">12-бап. </w:t>
            </w:r>
            <w:proofErr w:type="spellStart"/>
            <w:r w:rsidRPr="004D1705">
              <w:rPr>
                <w:rFonts w:ascii="Times New Roman" w:eastAsia="Times New Roman" w:hAnsi="Times New Roman" w:cs="Times New Roman"/>
                <w:b/>
                <w:sz w:val="24"/>
                <w:szCs w:val="24"/>
              </w:rPr>
              <w:t>Бағалы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қағаздар</w:t>
            </w:r>
            <w:proofErr w:type="spellEnd"/>
            <w:r w:rsidRPr="004D1705">
              <w:rPr>
                <w:rFonts w:ascii="Times New Roman" w:eastAsia="Times New Roman" w:hAnsi="Times New Roman" w:cs="Times New Roman"/>
                <w:b/>
                <w:sz w:val="24"/>
                <w:szCs w:val="24"/>
              </w:rPr>
              <w:t xml:space="preserve"> мен </w:t>
            </w:r>
            <w:proofErr w:type="spellStart"/>
            <w:r w:rsidRPr="004D1705">
              <w:rPr>
                <w:rFonts w:ascii="Times New Roman" w:eastAsia="Times New Roman" w:hAnsi="Times New Roman" w:cs="Times New Roman"/>
                <w:b/>
                <w:sz w:val="24"/>
                <w:szCs w:val="24"/>
              </w:rPr>
              <w:t>өзге</w:t>
            </w:r>
            <w:proofErr w:type="spellEnd"/>
            <w:r w:rsidRPr="004D1705">
              <w:rPr>
                <w:rFonts w:ascii="Times New Roman" w:eastAsia="Times New Roman" w:hAnsi="Times New Roman" w:cs="Times New Roman"/>
                <w:b/>
                <w:sz w:val="24"/>
                <w:szCs w:val="24"/>
              </w:rPr>
              <w:t xml:space="preserve"> де </w:t>
            </w:r>
            <w:proofErr w:type="spellStart"/>
            <w:r w:rsidRPr="004D1705">
              <w:rPr>
                <w:rFonts w:ascii="Times New Roman" w:eastAsia="Times New Roman" w:hAnsi="Times New Roman" w:cs="Times New Roman"/>
                <w:b/>
                <w:sz w:val="24"/>
                <w:szCs w:val="24"/>
              </w:rPr>
              <w:t>қаржы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құралдары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нарығы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субъектiлерiнiң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қызметiн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мемлекеттік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реттеудің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бақылаудың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және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қадағалаудың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ерекшелiктерi</w:t>
            </w:r>
            <w:proofErr w:type="spellEnd"/>
          </w:p>
          <w:p w14:paraId="0ECD19E1" w14:textId="77777777" w:rsidR="0032252B" w:rsidRPr="004D1705" w:rsidRDefault="0032252B" w:rsidP="0032252B">
            <w:pPr>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Уәкiлеттi</w:t>
            </w:r>
            <w:proofErr w:type="spellEnd"/>
            <w:r w:rsidRPr="004D1705">
              <w:rPr>
                <w:rFonts w:ascii="Times New Roman" w:eastAsia="Times New Roman" w:hAnsi="Times New Roman" w:cs="Times New Roman"/>
                <w:sz w:val="24"/>
                <w:szCs w:val="24"/>
              </w:rPr>
              <w:t xml:space="preserve"> орган </w:t>
            </w:r>
            <w:proofErr w:type="spellStart"/>
            <w:r w:rsidRPr="004D1705">
              <w:rPr>
                <w:rFonts w:ascii="Times New Roman" w:eastAsia="Times New Roman" w:hAnsi="Times New Roman" w:cs="Times New Roman"/>
                <w:sz w:val="24"/>
                <w:szCs w:val="24"/>
              </w:rPr>
              <w:t>бағалы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қағаздар</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өзге</w:t>
            </w:r>
            <w:proofErr w:type="spellEnd"/>
            <w:r w:rsidRPr="004D1705">
              <w:rPr>
                <w:rFonts w:ascii="Times New Roman" w:eastAsia="Times New Roman" w:hAnsi="Times New Roman" w:cs="Times New Roman"/>
                <w:sz w:val="24"/>
                <w:szCs w:val="24"/>
              </w:rPr>
              <w:t xml:space="preserve"> де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құралдары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нарығы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субъектiлерiнiң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қызметiн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мемлекеттік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реттеудi</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жүзеге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асыру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мақсатында</w:t>
            </w:r>
            <w:proofErr w:type="spellEnd"/>
            <w:r w:rsidRPr="004D1705">
              <w:rPr>
                <w:rFonts w:ascii="Times New Roman" w:eastAsia="Times New Roman" w:hAnsi="Times New Roman" w:cs="Times New Roman"/>
                <w:sz w:val="24"/>
                <w:szCs w:val="24"/>
              </w:rPr>
              <w:t>:</w:t>
            </w:r>
          </w:p>
          <w:p w14:paraId="6D668468"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bookmarkStart w:id="0" w:name="_Hlk191921531"/>
            <w:r w:rsidRPr="004D1705">
              <w:rPr>
                <w:rFonts w:ascii="Times New Roman" w:eastAsia="Times New Roman" w:hAnsi="Times New Roman" w:cs="Times New Roman"/>
                <w:sz w:val="24"/>
                <w:szCs w:val="24"/>
              </w:rPr>
              <w:t>… ;</w:t>
            </w:r>
          </w:p>
          <w:p w14:paraId="10F2886A"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lastRenderedPageBreak/>
              <w:t xml:space="preserve">14-4)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қорларды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есептік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тіркеу</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сондай-ақ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тізілімін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жүргізу</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тәртібін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бекітеді</w:t>
            </w:r>
            <w:proofErr w:type="spellEnd"/>
            <w:r w:rsidRPr="004D1705">
              <w:rPr>
                <w:rFonts w:ascii="Times New Roman" w:eastAsia="Times New Roman" w:hAnsi="Times New Roman" w:cs="Times New Roman"/>
                <w:b/>
                <w:sz w:val="24"/>
                <w:szCs w:val="24"/>
              </w:rPr>
              <w:t>;</w:t>
            </w:r>
            <w:bookmarkEnd w:id="0"/>
          </w:p>
          <w:p w14:paraId="4367FD16"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tc>
        <w:tc>
          <w:tcPr>
            <w:tcW w:w="2977" w:type="dxa"/>
          </w:tcPr>
          <w:p w14:paraId="0764FFC6"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lastRenderedPageBreak/>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мәселелері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бойынша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нарығын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реттеу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жөніндегі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уәкілетті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органның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құзыретін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бекіту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мақсатында</w:t>
            </w:r>
            <w:proofErr w:type="spellEnd"/>
            <w:r w:rsidRPr="004D1705">
              <w:rPr>
                <w:rFonts w:ascii="Times New Roman" w:eastAsia="Times New Roman" w:hAnsi="Times New Roman" w:cs="Times New Roman"/>
                <w:sz w:val="24"/>
                <w:szCs w:val="24"/>
              </w:rPr>
              <w:t>.</w:t>
            </w:r>
          </w:p>
          <w:p w14:paraId="48B50D0C"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lastRenderedPageBreak/>
              <w:t>Түзету</w:t>
            </w:r>
            <w:proofErr w:type="spellEnd"/>
            <w:r w:rsidRPr="004D1705">
              <w:rPr>
                <w:rFonts w:ascii="Times New Roman" w:eastAsia="Times New Roman" w:hAnsi="Times New Roman" w:cs="Times New Roman"/>
                <w:sz w:val="24"/>
                <w:szCs w:val="24"/>
              </w:rPr>
              <w:t xml:space="preserve">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w:t>
            </w:r>
            <w:r w:rsidRPr="004D1705">
              <w:rPr>
                <w:rFonts w:ascii="Times New Roman" w:eastAsia="Times New Roman" w:hAnsi="Times New Roman" w:cs="Times New Roman"/>
                <w:sz w:val="24"/>
                <w:szCs w:val="24"/>
                <w:lang w:val="kk-KZ"/>
              </w:rPr>
              <w:t xml:space="preserve"> және 4</w:t>
            </w:r>
            <w:r w:rsidRPr="004D1705">
              <w:rPr>
                <w:rFonts w:ascii="Times New Roman" w:eastAsia="Times New Roman" w:hAnsi="Times New Roman" w:cs="Times New Roman"/>
                <w:sz w:val="24"/>
                <w:szCs w:val="24"/>
              </w:rPr>
              <w:t>.</w:t>
            </w:r>
            <w:r w:rsidRPr="004D1705">
              <w:rPr>
                <w:rFonts w:ascii="Times New Roman" w:eastAsia="Times New Roman" w:hAnsi="Times New Roman" w:cs="Times New Roman"/>
                <w:sz w:val="24"/>
                <w:szCs w:val="24"/>
                <w:lang w:val="kk-KZ"/>
              </w:rPr>
              <w:t>3</w:t>
            </w:r>
            <w:r w:rsidRPr="004D1705">
              <w:rPr>
                <w:rFonts w:ascii="Times New Roman" w:eastAsia="Times New Roman" w:hAnsi="Times New Roman" w:cs="Times New Roman"/>
                <w:sz w:val="24"/>
                <w:szCs w:val="24"/>
              </w:rPr>
              <w:t>-</w:t>
            </w:r>
            <w:proofErr w:type="spellStart"/>
            <w:r w:rsidRPr="004D1705">
              <w:rPr>
                <w:rFonts w:ascii="Times New Roman" w:eastAsia="Times New Roman" w:hAnsi="Times New Roman" w:cs="Times New Roman"/>
                <w:sz w:val="24"/>
                <w:szCs w:val="24"/>
              </w:rPr>
              <w:t>тарма</w:t>
            </w:r>
            <w:proofErr w:type="spellEnd"/>
            <w:r w:rsidRPr="004D1705">
              <w:rPr>
                <w:rFonts w:ascii="Times New Roman" w:eastAsia="Times New Roman" w:hAnsi="Times New Roman" w:cs="Times New Roman"/>
                <w:sz w:val="24"/>
                <w:szCs w:val="24"/>
                <w:lang w:val="kk-KZ"/>
              </w:rPr>
              <w:t>қтар</w:t>
            </w:r>
            <w:proofErr w:type="spellStart"/>
            <w:r w:rsidRPr="004D1705">
              <w:rPr>
                <w:rFonts w:ascii="Times New Roman" w:eastAsia="Times New Roman" w:hAnsi="Times New Roman" w:cs="Times New Roman"/>
                <w:sz w:val="24"/>
                <w:szCs w:val="24"/>
              </w:rPr>
              <w:t>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tc>
      </w:tr>
      <w:tr w:rsidR="0032252B" w:rsidRPr="004D1705" w14:paraId="54A6757C" w14:textId="77777777" w:rsidTr="00E130A3">
        <w:tc>
          <w:tcPr>
            <w:tcW w:w="458" w:type="dxa"/>
          </w:tcPr>
          <w:p w14:paraId="0D60F502" w14:textId="77777777" w:rsidR="0032252B" w:rsidRPr="004D1705" w:rsidRDefault="0032252B" w:rsidP="0032252B">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rPr>
            </w:pPr>
          </w:p>
        </w:tc>
        <w:tc>
          <w:tcPr>
            <w:tcW w:w="1606" w:type="dxa"/>
          </w:tcPr>
          <w:p w14:paraId="5BA4046C" w14:textId="77777777" w:rsidR="0032252B" w:rsidRPr="004D1705" w:rsidRDefault="0032252B" w:rsidP="0032252B">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15-1-баптың 1-тармағының </w:t>
            </w:r>
            <w:proofErr w:type="spellStart"/>
            <w:r w:rsidRPr="004D1705">
              <w:rPr>
                <w:rFonts w:ascii="Times New Roman" w:eastAsia="Times New Roman" w:hAnsi="Times New Roman" w:cs="Times New Roman"/>
                <w:sz w:val="24"/>
                <w:szCs w:val="24"/>
              </w:rPr>
              <w:t>екінші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бөлігі</w:t>
            </w:r>
            <w:proofErr w:type="spellEnd"/>
          </w:p>
        </w:tc>
        <w:tc>
          <w:tcPr>
            <w:tcW w:w="4769" w:type="dxa"/>
          </w:tcPr>
          <w:p w14:paraId="3E4A9400"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15-1-бап. </w:t>
            </w:r>
            <w:proofErr w:type="spellStart"/>
            <w:r w:rsidRPr="004D1705">
              <w:rPr>
                <w:rFonts w:ascii="Times New Roman" w:eastAsia="Times New Roman" w:hAnsi="Times New Roman" w:cs="Times New Roman"/>
                <w:b/>
                <w:sz w:val="24"/>
                <w:szCs w:val="24"/>
              </w:rPr>
              <w:t>Қаржы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нарығы</w:t>
            </w:r>
            <w:proofErr w:type="spellEnd"/>
            <w:r w:rsidRPr="004D1705">
              <w:rPr>
                <w:rFonts w:ascii="Times New Roman" w:eastAsia="Times New Roman" w:hAnsi="Times New Roman" w:cs="Times New Roman"/>
                <w:b/>
                <w:sz w:val="24"/>
                <w:szCs w:val="24"/>
              </w:rPr>
              <w:t xml:space="preserve"> мен </w:t>
            </w:r>
            <w:proofErr w:type="spellStart"/>
            <w:r w:rsidRPr="004D1705">
              <w:rPr>
                <w:rFonts w:ascii="Times New Roman" w:eastAsia="Times New Roman" w:hAnsi="Times New Roman" w:cs="Times New Roman"/>
                <w:b/>
                <w:sz w:val="24"/>
                <w:szCs w:val="24"/>
              </w:rPr>
              <w:t>қаржы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ұйымдарын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және</w:t>
            </w:r>
            <w:proofErr w:type="spellEnd"/>
            <w:r w:rsidRPr="004D1705">
              <w:rPr>
                <w:rFonts w:ascii="Times New Roman" w:eastAsia="Times New Roman" w:hAnsi="Times New Roman" w:cs="Times New Roman"/>
                <w:b/>
                <w:sz w:val="24"/>
                <w:szCs w:val="24"/>
              </w:rPr>
              <w:t xml:space="preserve"> Қазақстан </w:t>
            </w:r>
            <w:proofErr w:type="spellStart"/>
            <w:r w:rsidRPr="004D1705">
              <w:rPr>
                <w:rFonts w:ascii="Times New Roman" w:eastAsia="Times New Roman" w:hAnsi="Times New Roman" w:cs="Times New Roman"/>
                <w:b/>
                <w:sz w:val="24"/>
                <w:szCs w:val="24"/>
              </w:rPr>
              <w:t>Республикасының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қаржы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заңнамасы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саласындағы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бақылау</w:t>
            </w:r>
            <w:proofErr w:type="spellEnd"/>
            <w:r w:rsidRPr="004D1705">
              <w:rPr>
                <w:rFonts w:ascii="Times New Roman" w:eastAsia="Times New Roman" w:hAnsi="Times New Roman" w:cs="Times New Roman"/>
                <w:b/>
                <w:sz w:val="24"/>
                <w:szCs w:val="24"/>
              </w:rPr>
              <w:t xml:space="preserve"> мен </w:t>
            </w:r>
            <w:proofErr w:type="spellStart"/>
            <w:r w:rsidRPr="004D1705">
              <w:rPr>
                <w:rFonts w:ascii="Times New Roman" w:eastAsia="Times New Roman" w:hAnsi="Times New Roman" w:cs="Times New Roman"/>
                <w:b/>
                <w:sz w:val="24"/>
                <w:szCs w:val="24"/>
              </w:rPr>
              <w:t>қадағалау</w:t>
            </w:r>
            <w:proofErr w:type="spellEnd"/>
            <w:r w:rsidRPr="004D1705">
              <w:rPr>
                <w:rFonts w:ascii="Times New Roman" w:eastAsia="Times New Roman" w:hAnsi="Times New Roman" w:cs="Times New Roman"/>
                <w:b/>
                <w:sz w:val="24"/>
                <w:szCs w:val="24"/>
              </w:rPr>
              <w:t xml:space="preserve"> </w:t>
            </w:r>
          </w:p>
          <w:p w14:paraId="4E1CAC00"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нарығы</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саласындағы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қадағалауды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өздерінің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құзыреті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шегінде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уәкілетті</w:t>
            </w:r>
            <w:proofErr w:type="spellEnd"/>
            <w:r w:rsidRPr="004D1705">
              <w:rPr>
                <w:rFonts w:ascii="Times New Roman" w:eastAsia="Times New Roman" w:hAnsi="Times New Roman" w:cs="Times New Roman"/>
                <w:sz w:val="24"/>
                <w:szCs w:val="24"/>
              </w:rPr>
              <w:t xml:space="preserve"> орган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Ұлттық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Банкі</w:t>
            </w:r>
            <w:proofErr w:type="spellEnd"/>
            <w:r w:rsidRPr="004D1705">
              <w:rPr>
                <w:rFonts w:ascii="Times New Roman" w:eastAsia="Times New Roman" w:hAnsi="Times New Roman" w:cs="Times New Roman"/>
                <w:sz w:val="24"/>
                <w:szCs w:val="24"/>
              </w:rPr>
              <w:t xml:space="preserve"> (осы </w:t>
            </w:r>
            <w:proofErr w:type="spellStart"/>
            <w:r w:rsidRPr="004D1705">
              <w:rPr>
                <w:rFonts w:ascii="Times New Roman" w:eastAsia="Times New Roman" w:hAnsi="Times New Roman" w:cs="Times New Roman"/>
                <w:sz w:val="24"/>
                <w:szCs w:val="24"/>
              </w:rPr>
              <w:t>тараудың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мақсаты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үшін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бұдан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әрі</w:t>
            </w:r>
            <w:proofErr w:type="spellEnd"/>
            <w:r w:rsidRPr="004D1705">
              <w:rPr>
                <w:rFonts w:ascii="Times New Roman" w:eastAsia="Times New Roman" w:hAnsi="Times New Roman" w:cs="Times New Roman"/>
                <w:sz w:val="24"/>
                <w:szCs w:val="24"/>
              </w:rPr>
              <w:t xml:space="preserve"> -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органдары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жүзеге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асырады</w:t>
            </w:r>
            <w:proofErr w:type="spellEnd"/>
            <w:r w:rsidRPr="004D1705">
              <w:rPr>
                <w:rFonts w:ascii="Times New Roman" w:eastAsia="Times New Roman" w:hAnsi="Times New Roman" w:cs="Times New Roman"/>
                <w:sz w:val="24"/>
                <w:szCs w:val="24"/>
              </w:rPr>
              <w:t>.</w:t>
            </w:r>
          </w:p>
          <w:p w14:paraId="3CFF5A56" w14:textId="77777777" w:rsidR="0032252B" w:rsidRPr="004D1705" w:rsidRDefault="0032252B" w:rsidP="0032252B">
            <w:pPr>
              <w:shd w:val="clear" w:color="auto" w:fill="FFFFFF"/>
              <w:ind w:firstLine="400"/>
              <w:jc w:val="both"/>
              <w:textAlignment w:val="baseline"/>
              <w:rPr>
                <w:rFonts w:ascii="Times New Roman" w:eastAsia="Times New Roman" w:hAnsi="Times New Roman" w:cs="Times New Roman"/>
                <w:color w:val="000000"/>
                <w:sz w:val="24"/>
                <w:szCs w:val="24"/>
              </w:rPr>
            </w:pPr>
            <w:r w:rsidRPr="004D1705">
              <w:rPr>
                <w:rFonts w:ascii="Times New Roman" w:eastAsia="Times New Roman" w:hAnsi="Times New Roman" w:cs="Times New Roman"/>
                <w:color w:val="000000"/>
                <w:sz w:val="24"/>
                <w:szCs w:val="24"/>
              </w:rPr>
              <w:t xml:space="preserve">Қазақстан </w:t>
            </w:r>
            <w:proofErr w:type="spellStart"/>
            <w:r w:rsidRPr="004D1705">
              <w:rPr>
                <w:rFonts w:ascii="Times New Roman" w:eastAsia="Times New Roman" w:hAnsi="Times New Roman" w:cs="Times New Roman"/>
                <w:color w:val="000000"/>
                <w:sz w:val="24"/>
                <w:szCs w:val="24"/>
              </w:rPr>
              <w:t>Республикасының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қаржы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заңнамасы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саласындағы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бақылау</w:t>
            </w:r>
            <w:proofErr w:type="spellEnd"/>
            <w:r w:rsidRPr="004D1705">
              <w:rPr>
                <w:rFonts w:ascii="Times New Roman" w:eastAsia="Times New Roman" w:hAnsi="Times New Roman" w:cs="Times New Roman"/>
                <w:color w:val="000000"/>
                <w:sz w:val="24"/>
                <w:szCs w:val="24"/>
              </w:rPr>
              <w:t xml:space="preserve"> мен </w:t>
            </w:r>
            <w:proofErr w:type="spellStart"/>
            <w:r w:rsidRPr="004D1705">
              <w:rPr>
                <w:rFonts w:ascii="Times New Roman" w:eastAsia="Times New Roman" w:hAnsi="Times New Roman" w:cs="Times New Roman"/>
                <w:color w:val="000000"/>
                <w:sz w:val="24"/>
                <w:szCs w:val="24"/>
              </w:rPr>
              <w:t>қадағалау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құзыреті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шегінде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бақылау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қадағалау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органдарының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қаржы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ұйымдарының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олардың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филиалдары</w:t>
            </w:r>
            <w:proofErr w:type="spellEnd"/>
            <w:r w:rsidRPr="004D1705">
              <w:rPr>
                <w:rFonts w:ascii="Times New Roman" w:eastAsia="Times New Roman" w:hAnsi="Times New Roman" w:cs="Times New Roman"/>
                <w:color w:val="000000"/>
                <w:sz w:val="24"/>
                <w:szCs w:val="24"/>
              </w:rPr>
              <w:t xml:space="preserve"> мен </w:t>
            </w:r>
            <w:proofErr w:type="spellStart"/>
            <w:r w:rsidRPr="004D1705">
              <w:rPr>
                <w:rFonts w:ascii="Times New Roman" w:eastAsia="Times New Roman" w:hAnsi="Times New Roman" w:cs="Times New Roman"/>
                <w:color w:val="000000"/>
                <w:sz w:val="24"/>
                <w:szCs w:val="24"/>
              </w:rPr>
              <w:t>үлестес</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тұлғаларының</w:t>
            </w:r>
            <w:proofErr w:type="spellEnd"/>
            <w:r w:rsidRPr="004D1705">
              <w:rPr>
                <w:rFonts w:ascii="Times New Roman" w:eastAsia="Times New Roman" w:hAnsi="Times New Roman" w:cs="Times New Roman"/>
                <w:color w:val="000000"/>
                <w:sz w:val="24"/>
                <w:szCs w:val="24"/>
              </w:rPr>
              <w:t xml:space="preserve">, Қазақстан Даму </w:t>
            </w:r>
            <w:proofErr w:type="spellStart"/>
            <w:r w:rsidRPr="004D1705">
              <w:rPr>
                <w:rFonts w:ascii="Times New Roman" w:eastAsia="Times New Roman" w:hAnsi="Times New Roman" w:cs="Times New Roman"/>
                <w:color w:val="000000"/>
                <w:sz w:val="24"/>
                <w:szCs w:val="24"/>
              </w:rPr>
              <w:t>Банкінің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Қазақстанның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Экспорттық-кредиттік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агенттігінің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бағалы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қағаздар</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нарығындағы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қызметті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жүзеге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асыратын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заңды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тұлғалардың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бағалы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қағаздар</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нарығының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өзге</w:t>
            </w:r>
            <w:proofErr w:type="spellEnd"/>
            <w:r w:rsidRPr="004D1705">
              <w:rPr>
                <w:rFonts w:ascii="Times New Roman" w:eastAsia="Times New Roman" w:hAnsi="Times New Roman" w:cs="Times New Roman"/>
                <w:color w:val="000000"/>
                <w:sz w:val="24"/>
                <w:szCs w:val="24"/>
              </w:rPr>
              <w:t xml:space="preserve"> де </w:t>
            </w:r>
            <w:proofErr w:type="spellStart"/>
            <w:r w:rsidRPr="004D1705">
              <w:rPr>
                <w:rFonts w:ascii="Times New Roman" w:eastAsia="Times New Roman" w:hAnsi="Times New Roman" w:cs="Times New Roman"/>
                <w:color w:val="000000"/>
                <w:sz w:val="24"/>
                <w:szCs w:val="24"/>
              </w:rPr>
              <w:t>субъектілерінің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бағалы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қағаздар</w:t>
            </w:r>
            <w:proofErr w:type="spellEnd"/>
            <w:r w:rsidRPr="004D1705">
              <w:rPr>
                <w:rFonts w:ascii="Times New Roman" w:eastAsia="Times New Roman" w:hAnsi="Times New Roman" w:cs="Times New Roman"/>
                <w:color w:val="000000"/>
                <w:sz w:val="24"/>
                <w:szCs w:val="24"/>
              </w:rPr>
              <w:t> </w:t>
            </w:r>
            <w:proofErr w:type="spellStart"/>
            <w:r w:rsidRPr="004D1705">
              <w:rPr>
                <w:rFonts w:ascii="Times New Roman" w:eastAsia="Times New Roman" w:hAnsi="Times New Roman" w:cs="Times New Roman"/>
                <w:color w:val="000000"/>
                <w:sz w:val="24"/>
                <w:szCs w:val="24"/>
              </w:rPr>
              <w:t>эмитенттерінің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кредиттік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бюролардың</w:t>
            </w:r>
            <w:proofErr w:type="spellEnd"/>
            <w:r w:rsidRPr="004D1705">
              <w:rPr>
                <w:rFonts w:ascii="Times New Roman" w:eastAsia="Times New Roman" w:hAnsi="Times New Roman" w:cs="Times New Roman"/>
                <w:color w:val="000000"/>
                <w:sz w:val="24"/>
                <w:szCs w:val="24"/>
              </w:rPr>
              <w:t xml:space="preserve">, банк </w:t>
            </w:r>
            <w:proofErr w:type="spellStart"/>
            <w:r w:rsidRPr="004D1705">
              <w:rPr>
                <w:rFonts w:ascii="Times New Roman" w:eastAsia="Times New Roman" w:hAnsi="Times New Roman" w:cs="Times New Roman"/>
                <w:color w:val="000000"/>
                <w:sz w:val="24"/>
                <w:szCs w:val="24"/>
              </w:rPr>
              <w:t>жəне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микроқаржы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активтері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сатылатын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электрондық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сауда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алаңдары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операторларының</w:t>
            </w:r>
            <w:proofErr w:type="spellEnd"/>
            <w:r w:rsidRPr="004D1705">
              <w:rPr>
                <w:rFonts w:ascii="Times New Roman" w:eastAsia="Times New Roman" w:hAnsi="Times New Roman" w:cs="Times New Roman"/>
                <w:color w:val="000000"/>
                <w:sz w:val="24"/>
                <w:szCs w:val="24"/>
              </w:rPr>
              <w:t xml:space="preserve">, банк </w:t>
            </w:r>
            <w:proofErr w:type="spellStart"/>
            <w:r w:rsidRPr="004D1705">
              <w:rPr>
                <w:rFonts w:ascii="Times New Roman" w:eastAsia="Times New Roman" w:hAnsi="Times New Roman" w:cs="Times New Roman"/>
                <w:color w:val="000000"/>
                <w:sz w:val="24"/>
                <w:szCs w:val="24"/>
              </w:rPr>
              <w:t>холдингтерінің</w:t>
            </w:r>
            <w:proofErr w:type="spellEnd"/>
            <w:r w:rsidRPr="004D1705">
              <w:rPr>
                <w:rFonts w:ascii="Times New Roman" w:eastAsia="Times New Roman" w:hAnsi="Times New Roman" w:cs="Times New Roman"/>
                <w:color w:val="000000"/>
                <w:sz w:val="24"/>
                <w:szCs w:val="24"/>
              </w:rPr>
              <w:t xml:space="preserve">, банк </w:t>
            </w:r>
            <w:proofErr w:type="spellStart"/>
            <w:r w:rsidRPr="004D1705">
              <w:rPr>
                <w:rFonts w:ascii="Times New Roman" w:eastAsia="Times New Roman" w:hAnsi="Times New Roman" w:cs="Times New Roman"/>
                <w:color w:val="000000"/>
                <w:sz w:val="24"/>
                <w:szCs w:val="24"/>
              </w:rPr>
              <w:t>конгломераттарының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банктердің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ірі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қатысушыларының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холдингтерінің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lastRenderedPageBreak/>
              <w:t>топтарының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қайта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ұйымдарының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ірі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қатысушыларының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төлемдерін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жүзеге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асыруға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кепілдік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беретін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нарығында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актуарлық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қызметті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жүзеге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асыруға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арналған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лицензиясы</w:t>
            </w:r>
            <w:proofErr w:type="spellEnd"/>
            <w:r w:rsidRPr="004D1705">
              <w:rPr>
                <w:rFonts w:ascii="Times New Roman" w:eastAsia="Times New Roman" w:hAnsi="Times New Roman" w:cs="Times New Roman"/>
                <w:color w:val="000000"/>
                <w:sz w:val="24"/>
                <w:szCs w:val="24"/>
              </w:rPr>
              <w:t xml:space="preserve"> бар </w:t>
            </w:r>
            <w:proofErr w:type="spellStart"/>
            <w:r w:rsidRPr="004D1705">
              <w:rPr>
                <w:rFonts w:ascii="Times New Roman" w:eastAsia="Times New Roman" w:hAnsi="Times New Roman" w:cs="Times New Roman"/>
                <w:color w:val="000000"/>
                <w:sz w:val="24"/>
                <w:szCs w:val="24"/>
              </w:rPr>
              <w:t>актуарийлердің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арнайы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қаржы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компанияларының</w:t>
            </w:r>
            <w:proofErr w:type="spellEnd"/>
            <w:r w:rsidRPr="004D1705">
              <w:rPr>
                <w:rFonts w:ascii="Times New Roman" w:eastAsia="Times New Roman" w:hAnsi="Times New Roman" w:cs="Times New Roman"/>
                <w:color w:val="000000"/>
                <w:sz w:val="24"/>
                <w:szCs w:val="24"/>
              </w:rPr>
              <w:t xml:space="preserve">, ислам </w:t>
            </w:r>
            <w:proofErr w:type="spellStart"/>
            <w:r w:rsidRPr="004D1705">
              <w:rPr>
                <w:rFonts w:ascii="Times New Roman" w:eastAsia="Times New Roman" w:hAnsi="Times New Roman" w:cs="Times New Roman"/>
                <w:color w:val="000000"/>
                <w:sz w:val="24"/>
                <w:szCs w:val="24"/>
              </w:rPr>
              <w:t>арнайы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қаржы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компанияларының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инвестициялық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қорлардың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инвестициялық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портфельді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басқарушылардың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ірі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қатысушыларының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банктің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қайта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инвестициялық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портфельді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басқарушының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ірі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қатысушысы</w:t>
            </w:r>
            <w:proofErr w:type="spellEnd"/>
            <w:r w:rsidRPr="004D1705">
              <w:rPr>
                <w:rFonts w:ascii="Times New Roman" w:eastAsia="Times New Roman" w:hAnsi="Times New Roman" w:cs="Times New Roman"/>
                <w:color w:val="000000"/>
                <w:sz w:val="24"/>
                <w:szCs w:val="24"/>
              </w:rPr>
              <w:t xml:space="preserve">, банк </w:t>
            </w:r>
            <w:proofErr w:type="spellStart"/>
            <w:r w:rsidRPr="004D1705">
              <w:rPr>
                <w:rFonts w:ascii="Times New Roman" w:eastAsia="Times New Roman" w:hAnsi="Times New Roman" w:cs="Times New Roman"/>
                <w:color w:val="000000"/>
                <w:sz w:val="24"/>
                <w:szCs w:val="24"/>
              </w:rPr>
              <w:t>холдингі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холдингі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белгілері</w:t>
            </w:r>
            <w:proofErr w:type="spellEnd"/>
            <w:r w:rsidRPr="004D1705">
              <w:rPr>
                <w:rFonts w:ascii="Times New Roman" w:eastAsia="Times New Roman" w:hAnsi="Times New Roman" w:cs="Times New Roman"/>
                <w:color w:val="000000"/>
                <w:sz w:val="24"/>
                <w:szCs w:val="24"/>
              </w:rPr>
              <w:t xml:space="preserve"> бар </w:t>
            </w:r>
            <w:proofErr w:type="spellStart"/>
            <w:r w:rsidRPr="004D1705">
              <w:rPr>
                <w:rFonts w:ascii="Times New Roman" w:eastAsia="Times New Roman" w:hAnsi="Times New Roman" w:cs="Times New Roman"/>
                <w:color w:val="000000"/>
                <w:sz w:val="24"/>
                <w:szCs w:val="24"/>
              </w:rPr>
              <w:t>тұлғалардың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кәсіби</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ұйымдардың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коллекторлық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агенттіктердің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төлем</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жүйесіне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қатысушылардың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төлем</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жүйелері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операторлары</w:t>
            </w:r>
            <w:proofErr w:type="spellEnd"/>
            <w:r w:rsidRPr="004D1705">
              <w:rPr>
                <w:rFonts w:ascii="Times New Roman" w:eastAsia="Times New Roman" w:hAnsi="Times New Roman" w:cs="Times New Roman"/>
                <w:color w:val="000000"/>
                <w:sz w:val="24"/>
                <w:szCs w:val="24"/>
              </w:rPr>
              <w:t xml:space="preserve"> мен </w:t>
            </w:r>
            <w:proofErr w:type="spellStart"/>
            <w:r w:rsidRPr="004D1705">
              <w:rPr>
                <w:rFonts w:ascii="Times New Roman" w:eastAsia="Times New Roman" w:hAnsi="Times New Roman" w:cs="Times New Roman"/>
                <w:color w:val="000000"/>
                <w:sz w:val="24"/>
                <w:szCs w:val="24"/>
              </w:rPr>
              <w:t>операциялық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орталықтарының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ішінде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олармен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жасалған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шарт</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бойынша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төлем</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жүйесінің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жұмыс</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істеуі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үшін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қызметтер</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көрсетуге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уәкілеттік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берілген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кез</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келген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өзге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тұлғаның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көрсетілетін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төлем</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қызметтерін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берушілердің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ішінде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олармен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жасалған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шарт</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бойынша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төлем</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қызметтерін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көрсету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жөніндегі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функцияларды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жүзеге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асыруға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уәкілеттік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берілген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кез</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келген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өзге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тұлғаның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төлем</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ұйымдарының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сондай-ақ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валюталық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операцияларды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жүзеге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асыратын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тұлғалардың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банктердің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қайта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ұйымдарының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уақытша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әкімшіліктерінің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уақытша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әкімшілерінің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тарату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комиссияларының</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бейрезидент-банктері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lastRenderedPageBreak/>
              <w:t>филиалдарының</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бейрезидент-сақтандыру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қайта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ұйымдары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филиалдарының</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бейрезидент-банктері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филиалдарының</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бейрезидент-сақтандыру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қайта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ұйымдары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филиалдарының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тарату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комиссияларының</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бейрезидент-сақтандыру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брокерлері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филиалдарының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бұдан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әрі</w:t>
            </w:r>
            <w:proofErr w:type="spellEnd"/>
            <w:r w:rsidRPr="004D1705">
              <w:rPr>
                <w:rFonts w:ascii="Times New Roman" w:eastAsia="Times New Roman" w:hAnsi="Times New Roman" w:cs="Times New Roman"/>
                <w:color w:val="000000"/>
                <w:sz w:val="24"/>
                <w:szCs w:val="24"/>
              </w:rPr>
              <w:t xml:space="preserve"> - </w:t>
            </w:r>
            <w:proofErr w:type="spellStart"/>
            <w:r w:rsidRPr="004D1705">
              <w:rPr>
                <w:rFonts w:ascii="Times New Roman" w:eastAsia="Times New Roman" w:hAnsi="Times New Roman" w:cs="Times New Roman"/>
                <w:color w:val="000000"/>
                <w:sz w:val="24"/>
                <w:szCs w:val="24"/>
              </w:rPr>
              <w:t>тексерілетін</w:t>
            </w:r>
            <w:proofErr w:type="spellEnd"/>
            <w:r w:rsidRPr="004D1705">
              <w:rPr>
                <w:rFonts w:ascii="Times New Roman" w:eastAsia="Times New Roman" w:hAnsi="Times New Roman" w:cs="Times New Roman"/>
                <w:color w:val="000000"/>
                <w:sz w:val="24"/>
                <w:szCs w:val="24"/>
              </w:rPr>
              <w:t xml:space="preserve"> субъект) Қазақстан </w:t>
            </w:r>
            <w:proofErr w:type="spellStart"/>
            <w:r w:rsidRPr="004D1705">
              <w:rPr>
                <w:rFonts w:ascii="Times New Roman" w:eastAsia="Times New Roman" w:hAnsi="Times New Roman" w:cs="Times New Roman"/>
                <w:color w:val="000000"/>
                <w:sz w:val="24"/>
                <w:szCs w:val="24"/>
              </w:rPr>
              <w:t>Республикасының</w:t>
            </w:r>
            <w:proofErr w:type="spellEnd"/>
            <w:r w:rsidRPr="004D1705">
              <w:rPr>
                <w:rFonts w:ascii="Times New Roman" w:eastAsia="Times New Roman" w:hAnsi="Times New Roman" w:cs="Times New Roman"/>
                <w:color w:val="000000"/>
                <w:sz w:val="24"/>
                <w:szCs w:val="24"/>
              </w:rPr>
              <w:t xml:space="preserve"> банк, </w:t>
            </w:r>
            <w:proofErr w:type="spellStart"/>
            <w:r w:rsidRPr="004D1705">
              <w:rPr>
                <w:rFonts w:ascii="Times New Roman" w:eastAsia="Times New Roman" w:hAnsi="Times New Roman" w:cs="Times New Roman"/>
                <w:color w:val="000000"/>
                <w:sz w:val="24"/>
                <w:szCs w:val="24"/>
              </w:rPr>
              <w:t>валюталық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заңнамасында</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ісі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төлемдер</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төлем</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жүйелері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әлеуметтік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қорғау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бағалы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қағаздар</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рыногы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бухгалтерлік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есеп</w:t>
            </w:r>
            <w:proofErr w:type="spellEnd"/>
            <w:r w:rsidRPr="004D1705">
              <w:rPr>
                <w:rFonts w:ascii="Times New Roman" w:eastAsia="Times New Roman" w:hAnsi="Times New Roman" w:cs="Times New Roman"/>
                <w:color w:val="000000"/>
                <w:sz w:val="24"/>
                <w:szCs w:val="24"/>
              </w:rPr>
              <w:t xml:space="preserve"> пен </w:t>
            </w:r>
            <w:proofErr w:type="spellStart"/>
            <w:r w:rsidRPr="004D1705">
              <w:rPr>
                <w:rFonts w:ascii="Times New Roman" w:eastAsia="Times New Roman" w:hAnsi="Times New Roman" w:cs="Times New Roman"/>
                <w:color w:val="000000"/>
                <w:sz w:val="24"/>
                <w:szCs w:val="24"/>
              </w:rPr>
              <w:t>қаржылық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есептілік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кредиттік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бюролар</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кредиттік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тарихты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қалыптастыру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пошта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Қазақстанның</w:t>
            </w:r>
            <w:proofErr w:type="spellEnd"/>
            <w:r w:rsidRPr="004D1705">
              <w:rPr>
                <w:rFonts w:ascii="Times New Roman" w:eastAsia="Times New Roman" w:hAnsi="Times New Roman" w:cs="Times New Roman"/>
                <w:color w:val="000000"/>
                <w:sz w:val="24"/>
                <w:szCs w:val="24"/>
              </w:rPr>
              <w:t xml:space="preserve"> Даму </w:t>
            </w:r>
            <w:proofErr w:type="spellStart"/>
            <w:r w:rsidRPr="004D1705">
              <w:rPr>
                <w:rFonts w:ascii="Times New Roman" w:eastAsia="Times New Roman" w:hAnsi="Times New Roman" w:cs="Times New Roman"/>
                <w:color w:val="000000"/>
                <w:sz w:val="24"/>
                <w:szCs w:val="24"/>
              </w:rPr>
              <w:t>Банкі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микроқаржылық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коллекторлық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төлемдеріне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кепілдік</w:t>
            </w:r>
            <w:proofErr w:type="spellEnd"/>
            <w:r w:rsidRPr="004D1705">
              <w:rPr>
                <w:rFonts w:ascii="Times New Roman" w:eastAsia="Times New Roman" w:hAnsi="Times New Roman" w:cs="Times New Roman"/>
                <w:color w:val="000000"/>
                <w:sz w:val="24"/>
                <w:szCs w:val="24"/>
              </w:rPr>
              <w:t xml:space="preserve"> беру </w:t>
            </w:r>
            <w:proofErr w:type="spellStart"/>
            <w:r w:rsidRPr="004D1705">
              <w:rPr>
                <w:rFonts w:ascii="Times New Roman" w:eastAsia="Times New Roman" w:hAnsi="Times New Roman" w:cs="Times New Roman"/>
                <w:color w:val="000000"/>
                <w:sz w:val="24"/>
                <w:szCs w:val="24"/>
              </w:rPr>
              <w:t>қоры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қылмыстық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жолмен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алынған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кірістерді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заңдастыруға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жылыстатуға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терроризмді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қаржыландыруға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қарсы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іс-қимыл</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акционерлік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қоғамдар</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b/>
                <w:color w:val="000000"/>
                <w:sz w:val="24"/>
                <w:szCs w:val="24"/>
              </w:rPr>
              <w:t>инвестициялық</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және</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венчурлік</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қорлар</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туралы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заңнамасында</w:t>
            </w:r>
            <w:proofErr w:type="spellEnd"/>
            <w:r w:rsidRPr="004D1705">
              <w:rPr>
                <w:rFonts w:ascii="Times New Roman" w:eastAsia="Times New Roman" w:hAnsi="Times New Roman" w:cs="Times New Roman"/>
                <w:color w:val="000000"/>
                <w:sz w:val="24"/>
                <w:szCs w:val="24"/>
              </w:rPr>
              <w:t xml:space="preserve">, осы </w:t>
            </w:r>
            <w:proofErr w:type="spellStart"/>
            <w:r w:rsidRPr="004D1705">
              <w:rPr>
                <w:rFonts w:ascii="Times New Roman" w:eastAsia="Times New Roman" w:hAnsi="Times New Roman" w:cs="Times New Roman"/>
                <w:color w:val="000000"/>
                <w:sz w:val="24"/>
                <w:szCs w:val="24"/>
              </w:rPr>
              <w:t>Заңда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және</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өзге</w:t>
            </w:r>
            <w:proofErr w:type="spellEnd"/>
            <w:r w:rsidRPr="004D1705">
              <w:rPr>
                <w:rFonts w:ascii="Times New Roman" w:eastAsia="Times New Roman" w:hAnsi="Times New Roman" w:cs="Times New Roman"/>
                <w:color w:val="000000"/>
                <w:sz w:val="24"/>
                <w:szCs w:val="24"/>
              </w:rPr>
              <w:t xml:space="preserve"> де </w:t>
            </w:r>
            <w:proofErr w:type="spellStart"/>
            <w:r w:rsidRPr="004D1705">
              <w:rPr>
                <w:rFonts w:ascii="Times New Roman" w:eastAsia="Times New Roman" w:hAnsi="Times New Roman" w:cs="Times New Roman"/>
                <w:color w:val="000000"/>
                <w:sz w:val="24"/>
                <w:szCs w:val="24"/>
              </w:rPr>
              <w:t>заңдарында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сондай-ақ</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Ұлттық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Банкі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бекіткен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бухгалтерлік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есеп</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жүргізуді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автоматтандыру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қағидаларында</w:t>
            </w:r>
            <w:proofErr w:type="spellEnd"/>
            <w:r w:rsidRPr="004D1705">
              <w:rPr>
                <w:rFonts w:ascii="Times New Roman" w:eastAsia="Times New Roman" w:hAnsi="Times New Roman" w:cs="Times New Roman"/>
                <w:color w:val="000000"/>
                <w:sz w:val="24"/>
                <w:szCs w:val="24"/>
              </w:rPr>
              <w:t xml:space="preserve">, банк </w:t>
            </w:r>
            <w:proofErr w:type="spellStart"/>
            <w:r w:rsidRPr="004D1705">
              <w:rPr>
                <w:rFonts w:ascii="Times New Roman" w:eastAsia="Times New Roman" w:hAnsi="Times New Roman" w:cs="Times New Roman"/>
                <w:color w:val="000000"/>
                <w:sz w:val="24"/>
                <w:szCs w:val="24"/>
              </w:rPr>
              <w:t>жəне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микроқаржы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активтері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сатылатын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электрондық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сауда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алаңы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операторының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жүзеге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асыруға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жəне</w:t>
            </w:r>
            <w:proofErr w:type="spellEnd"/>
            <w:r w:rsidRPr="004D1705">
              <w:rPr>
                <w:rFonts w:ascii="Times New Roman" w:eastAsia="Times New Roman" w:hAnsi="Times New Roman" w:cs="Times New Roman"/>
                <w:color w:val="000000"/>
                <w:sz w:val="24"/>
                <w:szCs w:val="24"/>
              </w:rPr>
              <w:t xml:space="preserve"> банк </w:t>
            </w:r>
            <w:proofErr w:type="spellStart"/>
            <w:r w:rsidRPr="004D1705">
              <w:rPr>
                <w:rFonts w:ascii="Times New Roman" w:eastAsia="Times New Roman" w:hAnsi="Times New Roman" w:cs="Times New Roman"/>
                <w:color w:val="000000"/>
                <w:sz w:val="24"/>
                <w:szCs w:val="24"/>
              </w:rPr>
              <w:t>жəне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микроқаржы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lastRenderedPageBreak/>
              <w:t>активтері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сатылатын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электрондық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сауда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алаңының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жұмыс</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істеуіне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байланысты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қатынастарды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реттейтін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уəкілетті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органның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нормативтік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құқықтық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актілерінде</w:t>
            </w:r>
            <w:proofErr w:type="spellEnd"/>
            <w:r w:rsidRPr="004D1705">
              <w:rPr>
                <w:rFonts w:ascii="Times New Roman" w:eastAsia="Times New Roman" w:hAnsi="Times New Roman" w:cs="Times New Roman"/>
                <w:color w:val="000000"/>
                <w:sz w:val="24"/>
                <w:szCs w:val="24"/>
              </w:rPr>
              <w:t> </w:t>
            </w:r>
            <w:proofErr w:type="spellStart"/>
            <w:r w:rsidRPr="004D1705">
              <w:rPr>
                <w:rFonts w:ascii="Times New Roman" w:eastAsia="Times New Roman" w:hAnsi="Times New Roman" w:cs="Times New Roman"/>
                <w:color w:val="000000"/>
                <w:sz w:val="24"/>
                <w:szCs w:val="24"/>
              </w:rPr>
              <w:t>белгіленген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талаптарды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сақтауына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бақылауды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қадағалауды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жүзеге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асыруын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қаржылық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көрсетілетін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қызметтерді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тұтынушылардың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құқықтары</w:t>
            </w:r>
            <w:proofErr w:type="spellEnd"/>
            <w:r w:rsidRPr="004D1705">
              <w:rPr>
                <w:rFonts w:ascii="Times New Roman" w:eastAsia="Times New Roman" w:hAnsi="Times New Roman" w:cs="Times New Roman"/>
                <w:color w:val="000000"/>
                <w:sz w:val="24"/>
                <w:szCs w:val="24"/>
              </w:rPr>
              <w:t xml:space="preserve"> мен </w:t>
            </w:r>
            <w:proofErr w:type="spellStart"/>
            <w:r w:rsidRPr="004D1705">
              <w:rPr>
                <w:rFonts w:ascii="Times New Roman" w:eastAsia="Times New Roman" w:hAnsi="Times New Roman" w:cs="Times New Roman"/>
                <w:color w:val="000000"/>
                <w:sz w:val="24"/>
                <w:szCs w:val="24"/>
              </w:rPr>
              <w:t>заңды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мүдделерін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бұзушылықтарды</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ұлттық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экономикалық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қауіпсіздігіне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қаржы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жүйесінің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тұрақтылығына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қауіп</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төндіретін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бұзушылықтарды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анықтауды</w:t>
            </w:r>
            <w:proofErr w:type="spellEnd"/>
            <w:r w:rsidRPr="004D1705">
              <w:rPr>
                <w:rFonts w:ascii="Times New Roman" w:eastAsia="Times New Roman" w:hAnsi="Times New Roman" w:cs="Times New Roman"/>
                <w:color w:val="000000"/>
                <w:sz w:val="24"/>
                <w:szCs w:val="24"/>
              </w:rPr>
              <w:t>, </w:t>
            </w:r>
            <w:proofErr w:type="spellStart"/>
            <w:r w:rsidRPr="004D1705">
              <w:rPr>
                <w:rFonts w:ascii="Times New Roman" w:eastAsia="Times New Roman" w:hAnsi="Times New Roman" w:cs="Times New Roman"/>
                <w:color w:val="000000"/>
                <w:sz w:val="24"/>
                <w:szCs w:val="24"/>
              </w:rPr>
              <w:t>қаржы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ұйымдарының</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бейрезидент-банктері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филиалдарының</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бейрезидент-сақтандыру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қайта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ұйымдары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филиалдарының</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бейрезидент-сақтандыру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брокерлері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филиалдарының</w:t>
            </w:r>
            <w:proofErr w:type="spellEnd"/>
            <w:r w:rsidRPr="004D1705">
              <w:rPr>
                <w:rFonts w:ascii="Times New Roman" w:eastAsia="Times New Roman" w:hAnsi="Times New Roman" w:cs="Times New Roman"/>
                <w:color w:val="000000"/>
                <w:sz w:val="24"/>
                <w:szCs w:val="24"/>
              </w:rPr>
              <w:t>, банк </w:t>
            </w:r>
            <w:proofErr w:type="spellStart"/>
            <w:r w:rsidRPr="004D1705">
              <w:rPr>
                <w:rFonts w:ascii="Times New Roman" w:eastAsia="Times New Roman" w:hAnsi="Times New Roman" w:cs="Times New Roman"/>
                <w:color w:val="000000"/>
                <w:sz w:val="24"/>
                <w:szCs w:val="24"/>
              </w:rPr>
              <w:t>конгломераттарының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немесе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топтарының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қызметіндегі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кемшіліктерді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немесе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тәуекелдерді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анықтауды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көздейді</w:t>
            </w:r>
            <w:proofErr w:type="spellEnd"/>
            <w:r w:rsidRPr="004D1705">
              <w:rPr>
                <w:rFonts w:ascii="Times New Roman" w:eastAsia="Times New Roman" w:hAnsi="Times New Roman" w:cs="Times New Roman"/>
                <w:color w:val="000000"/>
                <w:sz w:val="24"/>
                <w:szCs w:val="24"/>
              </w:rPr>
              <w:t>.</w:t>
            </w:r>
          </w:p>
        </w:tc>
        <w:tc>
          <w:tcPr>
            <w:tcW w:w="6237" w:type="dxa"/>
          </w:tcPr>
          <w:p w14:paraId="2B396305"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lastRenderedPageBreak/>
              <w:t xml:space="preserve">15-1-бап. </w:t>
            </w:r>
            <w:proofErr w:type="spellStart"/>
            <w:r w:rsidRPr="004D1705">
              <w:rPr>
                <w:rFonts w:ascii="Times New Roman" w:eastAsia="Times New Roman" w:hAnsi="Times New Roman" w:cs="Times New Roman"/>
                <w:b/>
                <w:sz w:val="24"/>
                <w:szCs w:val="24"/>
              </w:rPr>
              <w:t>Қаржы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нарығы</w:t>
            </w:r>
            <w:proofErr w:type="spellEnd"/>
            <w:r w:rsidRPr="004D1705">
              <w:rPr>
                <w:rFonts w:ascii="Times New Roman" w:eastAsia="Times New Roman" w:hAnsi="Times New Roman" w:cs="Times New Roman"/>
                <w:b/>
                <w:sz w:val="24"/>
                <w:szCs w:val="24"/>
              </w:rPr>
              <w:t xml:space="preserve"> мен </w:t>
            </w:r>
            <w:proofErr w:type="spellStart"/>
            <w:r w:rsidRPr="004D1705">
              <w:rPr>
                <w:rFonts w:ascii="Times New Roman" w:eastAsia="Times New Roman" w:hAnsi="Times New Roman" w:cs="Times New Roman"/>
                <w:b/>
                <w:sz w:val="24"/>
                <w:szCs w:val="24"/>
              </w:rPr>
              <w:t>қаржы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ұйымдарын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және</w:t>
            </w:r>
            <w:proofErr w:type="spellEnd"/>
            <w:r w:rsidRPr="004D1705">
              <w:rPr>
                <w:rFonts w:ascii="Times New Roman" w:eastAsia="Times New Roman" w:hAnsi="Times New Roman" w:cs="Times New Roman"/>
                <w:b/>
                <w:sz w:val="24"/>
                <w:szCs w:val="24"/>
              </w:rPr>
              <w:t xml:space="preserve"> Қазақстан </w:t>
            </w:r>
            <w:proofErr w:type="spellStart"/>
            <w:r w:rsidRPr="004D1705">
              <w:rPr>
                <w:rFonts w:ascii="Times New Roman" w:eastAsia="Times New Roman" w:hAnsi="Times New Roman" w:cs="Times New Roman"/>
                <w:b/>
                <w:sz w:val="24"/>
                <w:szCs w:val="24"/>
              </w:rPr>
              <w:t>Республикасының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қаржы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заңнамасы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саласындағы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бақылау</w:t>
            </w:r>
            <w:proofErr w:type="spellEnd"/>
            <w:r w:rsidRPr="004D1705">
              <w:rPr>
                <w:rFonts w:ascii="Times New Roman" w:eastAsia="Times New Roman" w:hAnsi="Times New Roman" w:cs="Times New Roman"/>
                <w:b/>
                <w:sz w:val="24"/>
                <w:szCs w:val="24"/>
              </w:rPr>
              <w:t xml:space="preserve"> мен </w:t>
            </w:r>
            <w:proofErr w:type="spellStart"/>
            <w:r w:rsidRPr="004D1705">
              <w:rPr>
                <w:rFonts w:ascii="Times New Roman" w:eastAsia="Times New Roman" w:hAnsi="Times New Roman" w:cs="Times New Roman"/>
                <w:b/>
                <w:sz w:val="24"/>
                <w:szCs w:val="24"/>
              </w:rPr>
              <w:t>қадағалау</w:t>
            </w:r>
            <w:proofErr w:type="spellEnd"/>
            <w:r w:rsidRPr="004D1705">
              <w:rPr>
                <w:rFonts w:ascii="Times New Roman" w:eastAsia="Times New Roman" w:hAnsi="Times New Roman" w:cs="Times New Roman"/>
                <w:b/>
                <w:sz w:val="24"/>
                <w:szCs w:val="24"/>
              </w:rPr>
              <w:t xml:space="preserve"> </w:t>
            </w:r>
          </w:p>
          <w:p w14:paraId="53987F1F"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нарығы</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саласындағы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қадағалауды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өздерінің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құзыреті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шегінде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уәкілетті</w:t>
            </w:r>
            <w:proofErr w:type="spellEnd"/>
            <w:r w:rsidRPr="004D1705">
              <w:rPr>
                <w:rFonts w:ascii="Times New Roman" w:eastAsia="Times New Roman" w:hAnsi="Times New Roman" w:cs="Times New Roman"/>
                <w:sz w:val="24"/>
                <w:szCs w:val="24"/>
              </w:rPr>
              <w:t xml:space="preserve"> орган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Ұлттық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Банкі</w:t>
            </w:r>
            <w:proofErr w:type="spellEnd"/>
            <w:r w:rsidRPr="004D1705">
              <w:rPr>
                <w:rFonts w:ascii="Times New Roman" w:eastAsia="Times New Roman" w:hAnsi="Times New Roman" w:cs="Times New Roman"/>
                <w:sz w:val="24"/>
                <w:szCs w:val="24"/>
              </w:rPr>
              <w:t xml:space="preserve"> (осы </w:t>
            </w:r>
            <w:proofErr w:type="spellStart"/>
            <w:r w:rsidRPr="004D1705">
              <w:rPr>
                <w:rFonts w:ascii="Times New Roman" w:eastAsia="Times New Roman" w:hAnsi="Times New Roman" w:cs="Times New Roman"/>
                <w:sz w:val="24"/>
                <w:szCs w:val="24"/>
              </w:rPr>
              <w:t>тараудың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мақсаты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үшін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бұдан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әрі</w:t>
            </w:r>
            <w:proofErr w:type="spellEnd"/>
            <w:r w:rsidRPr="004D1705">
              <w:rPr>
                <w:rFonts w:ascii="Times New Roman" w:eastAsia="Times New Roman" w:hAnsi="Times New Roman" w:cs="Times New Roman"/>
                <w:sz w:val="24"/>
                <w:szCs w:val="24"/>
              </w:rPr>
              <w:t xml:space="preserve"> -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органдары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жүзеге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асырады</w:t>
            </w:r>
            <w:proofErr w:type="spellEnd"/>
            <w:r w:rsidRPr="004D1705">
              <w:rPr>
                <w:rFonts w:ascii="Times New Roman" w:eastAsia="Times New Roman" w:hAnsi="Times New Roman" w:cs="Times New Roman"/>
                <w:sz w:val="24"/>
                <w:szCs w:val="24"/>
              </w:rPr>
              <w:t>.</w:t>
            </w:r>
          </w:p>
          <w:p w14:paraId="1C51ACF8" w14:textId="77777777" w:rsidR="0032252B" w:rsidRPr="004D1705" w:rsidRDefault="0032252B" w:rsidP="0032252B">
            <w:pPr>
              <w:shd w:val="clear" w:color="auto" w:fill="FFFFFF"/>
              <w:ind w:firstLine="400"/>
              <w:jc w:val="both"/>
              <w:textAlignment w:val="baseline"/>
              <w:rPr>
                <w:rFonts w:ascii="Times New Roman" w:eastAsia="Times New Roman" w:hAnsi="Times New Roman" w:cs="Times New Roman"/>
                <w:color w:val="000000"/>
                <w:sz w:val="24"/>
                <w:szCs w:val="24"/>
              </w:rPr>
            </w:pPr>
            <w:r w:rsidRPr="004D1705">
              <w:rPr>
                <w:rFonts w:ascii="Times New Roman" w:eastAsia="Times New Roman" w:hAnsi="Times New Roman" w:cs="Times New Roman"/>
                <w:color w:val="000000"/>
                <w:sz w:val="24"/>
                <w:szCs w:val="24"/>
              </w:rPr>
              <w:t xml:space="preserve">Қазақстан </w:t>
            </w:r>
            <w:proofErr w:type="spellStart"/>
            <w:r w:rsidRPr="004D1705">
              <w:rPr>
                <w:rFonts w:ascii="Times New Roman" w:eastAsia="Times New Roman" w:hAnsi="Times New Roman" w:cs="Times New Roman"/>
                <w:color w:val="000000"/>
                <w:sz w:val="24"/>
                <w:szCs w:val="24"/>
              </w:rPr>
              <w:t>Республикасының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қаржы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заңнамасы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саласындағы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бақылау</w:t>
            </w:r>
            <w:proofErr w:type="spellEnd"/>
            <w:r w:rsidRPr="004D1705">
              <w:rPr>
                <w:rFonts w:ascii="Times New Roman" w:eastAsia="Times New Roman" w:hAnsi="Times New Roman" w:cs="Times New Roman"/>
                <w:color w:val="000000"/>
                <w:sz w:val="24"/>
                <w:szCs w:val="24"/>
              </w:rPr>
              <w:t xml:space="preserve"> мен </w:t>
            </w:r>
            <w:proofErr w:type="spellStart"/>
            <w:r w:rsidRPr="004D1705">
              <w:rPr>
                <w:rFonts w:ascii="Times New Roman" w:eastAsia="Times New Roman" w:hAnsi="Times New Roman" w:cs="Times New Roman"/>
                <w:color w:val="000000"/>
                <w:sz w:val="24"/>
                <w:szCs w:val="24"/>
              </w:rPr>
              <w:t>қадағалау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құзыреті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шегінде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бақылау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қадағалау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органдарының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қаржы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ұйымдарының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олардың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филиалдары</w:t>
            </w:r>
            <w:proofErr w:type="spellEnd"/>
            <w:r w:rsidRPr="004D1705">
              <w:rPr>
                <w:rFonts w:ascii="Times New Roman" w:eastAsia="Times New Roman" w:hAnsi="Times New Roman" w:cs="Times New Roman"/>
                <w:color w:val="000000"/>
                <w:sz w:val="24"/>
                <w:szCs w:val="24"/>
              </w:rPr>
              <w:t xml:space="preserve"> мен </w:t>
            </w:r>
            <w:proofErr w:type="spellStart"/>
            <w:r w:rsidRPr="004D1705">
              <w:rPr>
                <w:rFonts w:ascii="Times New Roman" w:eastAsia="Times New Roman" w:hAnsi="Times New Roman" w:cs="Times New Roman"/>
                <w:color w:val="000000"/>
                <w:sz w:val="24"/>
                <w:szCs w:val="24"/>
              </w:rPr>
              <w:t>үлестес</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тұлғаларының</w:t>
            </w:r>
            <w:proofErr w:type="spellEnd"/>
            <w:r w:rsidRPr="004D1705">
              <w:rPr>
                <w:rFonts w:ascii="Times New Roman" w:eastAsia="Times New Roman" w:hAnsi="Times New Roman" w:cs="Times New Roman"/>
                <w:color w:val="000000"/>
                <w:sz w:val="24"/>
                <w:szCs w:val="24"/>
              </w:rPr>
              <w:t xml:space="preserve">, Қазақстан Даму </w:t>
            </w:r>
            <w:proofErr w:type="spellStart"/>
            <w:r w:rsidRPr="004D1705">
              <w:rPr>
                <w:rFonts w:ascii="Times New Roman" w:eastAsia="Times New Roman" w:hAnsi="Times New Roman" w:cs="Times New Roman"/>
                <w:color w:val="000000"/>
                <w:sz w:val="24"/>
                <w:szCs w:val="24"/>
              </w:rPr>
              <w:t>Банкінің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Қазақстанның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Экспорттық-кредиттік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агенттігінің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бағалы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қағаздар</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нарығындағы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қызметті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жүзеге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асыратын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заңды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тұлғалардың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бағалы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қағаздар</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нарығының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өзге</w:t>
            </w:r>
            <w:proofErr w:type="spellEnd"/>
            <w:r w:rsidRPr="004D1705">
              <w:rPr>
                <w:rFonts w:ascii="Times New Roman" w:eastAsia="Times New Roman" w:hAnsi="Times New Roman" w:cs="Times New Roman"/>
                <w:color w:val="000000"/>
                <w:sz w:val="24"/>
                <w:szCs w:val="24"/>
              </w:rPr>
              <w:t xml:space="preserve"> де </w:t>
            </w:r>
            <w:proofErr w:type="spellStart"/>
            <w:r w:rsidRPr="004D1705">
              <w:rPr>
                <w:rFonts w:ascii="Times New Roman" w:eastAsia="Times New Roman" w:hAnsi="Times New Roman" w:cs="Times New Roman"/>
                <w:color w:val="000000"/>
                <w:sz w:val="24"/>
                <w:szCs w:val="24"/>
              </w:rPr>
              <w:t>субъектілерінің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бағалы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қағаздар</w:t>
            </w:r>
            <w:proofErr w:type="spellEnd"/>
            <w:r w:rsidRPr="004D1705">
              <w:rPr>
                <w:rFonts w:ascii="Times New Roman" w:eastAsia="Times New Roman" w:hAnsi="Times New Roman" w:cs="Times New Roman"/>
                <w:color w:val="000000"/>
                <w:sz w:val="24"/>
                <w:szCs w:val="24"/>
              </w:rPr>
              <w:t> </w:t>
            </w:r>
            <w:proofErr w:type="spellStart"/>
            <w:r w:rsidRPr="004D1705">
              <w:rPr>
                <w:rFonts w:ascii="Times New Roman" w:eastAsia="Times New Roman" w:hAnsi="Times New Roman" w:cs="Times New Roman"/>
                <w:color w:val="000000"/>
                <w:sz w:val="24"/>
                <w:szCs w:val="24"/>
              </w:rPr>
              <w:t>эмитенттерінің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кредиттік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бюролардың</w:t>
            </w:r>
            <w:proofErr w:type="spellEnd"/>
            <w:r w:rsidRPr="004D1705">
              <w:rPr>
                <w:rFonts w:ascii="Times New Roman" w:eastAsia="Times New Roman" w:hAnsi="Times New Roman" w:cs="Times New Roman"/>
                <w:color w:val="000000"/>
                <w:sz w:val="24"/>
                <w:szCs w:val="24"/>
              </w:rPr>
              <w:t xml:space="preserve">, банк </w:t>
            </w:r>
            <w:proofErr w:type="spellStart"/>
            <w:r w:rsidRPr="004D1705">
              <w:rPr>
                <w:rFonts w:ascii="Times New Roman" w:eastAsia="Times New Roman" w:hAnsi="Times New Roman" w:cs="Times New Roman"/>
                <w:color w:val="000000"/>
                <w:sz w:val="24"/>
                <w:szCs w:val="24"/>
              </w:rPr>
              <w:t>жəне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микроқаржы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активтері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сатылатын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электрондық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сауда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алаңдары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операторларының</w:t>
            </w:r>
            <w:proofErr w:type="spellEnd"/>
            <w:r w:rsidRPr="004D1705">
              <w:rPr>
                <w:rFonts w:ascii="Times New Roman" w:eastAsia="Times New Roman" w:hAnsi="Times New Roman" w:cs="Times New Roman"/>
                <w:color w:val="000000"/>
                <w:sz w:val="24"/>
                <w:szCs w:val="24"/>
              </w:rPr>
              <w:t xml:space="preserve">, банк </w:t>
            </w:r>
            <w:proofErr w:type="spellStart"/>
            <w:r w:rsidRPr="004D1705">
              <w:rPr>
                <w:rFonts w:ascii="Times New Roman" w:eastAsia="Times New Roman" w:hAnsi="Times New Roman" w:cs="Times New Roman"/>
                <w:color w:val="000000"/>
                <w:sz w:val="24"/>
                <w:szCs w:val="24"/>
              </w:rPr>
              <w:t>холдингтерінің</w:t>
            </w:r>
            <w:proofErr w:type="spellEnd"/>
            <w:r w:rsidRPr="004D1705">
              <w:rPr>
                <w:rFonts w:ascii="Times New Roman" w:eastAsia="Times New Roman" w:hAnsi="Times New Roman" w:cs="Times New Roman"/>
                <w:color w:val="000000"/>
                <w:sz w:val="24"/>
                <w:szCs w:val="24"/>
              </w:rPr>
              <w:t xml:space="preserve">, банк </w:t>
            </w:r>
            <w:proofErr w:type="spellStart"/>
            <w:r w:rsidRPr="004D1705">
              <w:rPr>
                <w:rFonts w:ascii="Times New Roman" w:eastAsia="Times New Roman" w:hAnsi="Times New Roman" w:cs="Times New Roman"/>
                <w:color w:val="000000"/>
                <w:sz w:val="24"/>
                <w:szCs w:val="24"/>
              </w:rPr>
              <w:t>конгломераттарының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банктердің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ірі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қатысушыларының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холдингтерінің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топтарының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қайта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ұйымдарының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ірі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қатысушыларының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төлемдерін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жүзеге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асыруға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кепілдік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беретін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нарығында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актуарлық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қызметті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жүзеге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асыруға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арналған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лицензиясы</w:t>
            </w:r>
            <w:proofErr w:type="spellEnd"/>
            <w:r w:rsidRPr="004D1705">
              <w:rPr>
                <w:rFonts w:ascii="Times New Roman" w:eastAsia="Times New Roman" w:hAnsi="Times New Roman" w:cs="Times New Roman"/>
                <w:color w:val="000000"/>
                <w:sz w:val="24"/>
                <w:szCs w:val="24"/>
              </w:rPr>
              <w:t xml:space="preserve"> бар </w:t>
            </w:r>
            <w:proofErr w:type="spellStart"/>
            <w:r w:rsidRPr="004D1705">
              <w:rPr>
                <w:rFonts w:ascii="Times New Roman" w:eastAsia="Times New Roman" w:hAnsi="Times New Roman" w:cs="Times New Roman"/>
                <w:color w:val="000000"/>
                <w:sz w:val="24"/>
                <w:szCs w:val="24"/>
              </w:rPr>
              <w:t>актуарийлердің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арнайы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қаржы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компанияларының</w:t>
            </w:r>
            <w:proofErr w:type="spellEnd"/>
            <w:r w:rsidRPr="004D1705">
              <w:rPr>
                <w:rFonts w:ascii="Times New Roman" w:eastAsia="Times New Roman" w:hAnsi="Times New Roman" w:cs="Times New Roman"/>
                <w:color w:val="000000"/>
                <w:sz w:val="24"/>
                <w:szCs w:val="24"/>
              </w:rPr>
              <w:t xml:space="preserve">, ислам </w:t>
            </w:r>
            <w:proofErr w:type="spellStart"/>
            <w:r w:rsidRPr="004D1705">
              <w:rPr>
                <w:rFonts w:ascii="Times New Roman" w:eastAsia="Times New Roman" w:hAnsi="Times New Roman" w:cs="Times New Roman"/>
                <w:color w:val="000000"/>
                <w:sz w:val="24"/>
                <w:szCs w:val="24"/>
              </w:rPr>
              <w:t>арнайы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қаржы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компанияларының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инвестициялық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қорлардың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инвестициялық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портфельді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басқарушылардың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lastRenderedPageBreak/>
              <w:t>ірі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қатысушыларының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банктің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қайта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инвестициялық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портфельді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басқарушының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ірі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қатысушысы</w:t>
            </w:r>
            <w:proofErr w:type="spellEnd"/>
            <w:r w:rsidRPr="004D1705">
              <w:rPr>
                <w:rFonts w:ascii="Times New Roman" w:eastAsia="Times New Roman" w:hAnsi="Times New Roman" w:cs="Times New Roman"/>
                <w:color w:val="000000"/>
                <w:sz w:val="24"/>
                <w:szCs w:val="24"/>
              </w:rPr>
              <w:t xml:space="preserve">, банк </w:t>
            </w:r>
            <w:proofErr w:type="spellStart"/>
            <w:r w:rsidRPr="004D1705">
              <w:rPr>
                <w:rFonts w:ascii="Times New Roman" w:eastAsia="Times New Roman" w:hAnsi="Times New Roman" w:cs="Times New Roman"/>
                <w:color w:val="000000"/>
                <w:sz w:val="24"/>
                <w:szCs w:val="24"/>
              </w:rPr>
              <w:t>холдингі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холдингі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белгілері</w:t>
            </w:r>
            <w:proofErr w:type="spellEnd"/>
            <w:r w:rsidRPr="004D1705">
              <w:rPr>
                <w:rFonts w:ascii="Times New Roman" w:eastAsia="Times New Roman" w:hAnsi="Times New Roman" w:cs="Times New Roman"/>
                <w:color w:val="000000"/>
                <w:sz w:val="24"/>
                <w:szCs w:val="24"/>
              </w:rPr>
              <w:t xml:space="preserve"> бар </w:t>
            </w:r>
            <w:proofErr w:type="spellStart"/>
            <w:r w:rsidRPr="004D1705">
              <w:rPr>
                <w:rFonts w:ascii="Times New Roman" w:eastAsia="Times New Roman" w:hAnsi="Times New Roman" w:cs="Times New Roman"/>
                <w:color w:val="000000"/>
                <w:sz w:val="24"/>
                <w:szCs w:val="24"/>
              </w:rPr>
              <w:t>тұлғалардың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кәсіби</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ұйымдардың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коллекторлық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агенттіктердің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b/>
                <w:color w:val="000000"/>
                <w:sz w:val="24"/>
                <w:szCs w:val="24"/>
              </w:rPr>
              <w:t>инвестициялық</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қорлар</w:t>
            </w:r>
            <w:proofErr w:type="spellEnd"/>
            <w:r w:rsidRPr="004D1705">
              <w:rPr>
                <w:rFonts w:ascii="Times New Roman" w:eastAsia="Times New Roman" w:hAnsi="Times New Roman" w:cs="Times New Roman"/>
                <w:b/>
                <w:color w:val="000000"/>
                <w:sz w:val="24"/>
                <w:szCs w:val="24"/>
                <w:lang w:val="kk-KZ"/>
              </w:rPr>
              <w:t>дың,</w:t>
            </w:r>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color w:val="000000"/>
                <w:sz w:val="24"/>
                <w:szCs w:val="24"/>
              </w:rPr>
              <w:t>төлем</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жүйесіне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қатысушылардың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төлем</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жүйелері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операторлары</w:t>
            </w:r>
            <w:proofErr w:type="spellEnd"/>
            <w:r w:rsidRPr="004D1705">
              <w:rPr>
                <w:rFonts w:ascii="Times New Roman" w:eastAsia="Times New Roman" w:hAnsi="Times New Roman" w:cs="Times New Roman"/>
                <w:color w:val="000000"/>
                <w:sz w:val="24"/>
                <w:szCs w:val="24"/>
              </w:rPr>
              <w:t xml:space="preserve"> мен </w:t>
            </w:r>
            <w:proofErr w:type="spellStart"/>
            <w:r w:rsidRPr="004D1705">
              <w:rPr>
                <w:rFonts w:ascii="Times New Roman" w:eastAsia="Times New Roman" w:hAnsi="Times New Roman" w:cs="Times New Roman"/>
                <w:color w:val="000000"/>
                <w:sz w:val="24"/>
                <w:szCs w:val="24"/>
              </w:rPr>
              <w:t>операциялық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орталықтарының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ішінде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олармен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жасалған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шарт</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бойынша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төлем</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жүйесінің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жұмыс</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істеуі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үшін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қызметтер</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көрсетуге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уәкілеттік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берілген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кез</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келген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өзге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тұлғаның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көрсетілетін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төлем</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қызметтерін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берушілердің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ішінде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олармен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жасалған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шарт</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бойынша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төлем</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қызметтерін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көрсету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жөніндегі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функцияларды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жүзеге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асыруға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уәкілеттік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берілген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кез</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келген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өзге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тұлғаның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төлем</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ұйымдарының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сондай-ақ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валюталық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операцияларды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жүзеге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асыратын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тұлғалардың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банктердің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қайта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ұйымдарының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уақытша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әкімшіліктерінің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уақытша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әкімшілерінің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тарату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комиссияларының</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бейрезидент-банктері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филиалдарының</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бейрезидент-сақтандыру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қайта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ұйымдары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филиалдарының</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бейрезидент-банктері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филиалдарының</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бейрезидент-сақтандыру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қайта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ұйымдары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филиалдарының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тарату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комиссияларының</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бейрезидент-сақтандыру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брокерлері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филиалдарының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бұдан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әрі</w:t>
            </w:r>
            <w:proofErr w:type="spellEnd"/>
            <w:r w:rsidRPr="004D1705">
              <w:rPr>
                <w:rFonts w:ascii="Times New Roman" w:eastAsia="Times New Roman" w:hAnsi="Times New Roman" w:cs="Times New Roman"/>
                <w:color w:val="000000"/>
                <w:sz w:val="24"/>
                <w:szCs w:val="24"/>
              </w:rPr>
              <w:t xml:space="preserve"> - </w:t>
            </w:r>
            <w:proofErr w:type="spellStart"/>
            <w:r w:rsidRPr="004D1705">
              <w:rPr>
                <w:rFonts w:ascii="Times New Roman" w:eastAsia="Times New Roman" w:hAnsi="Times New Roman" w:cs="Times New Roman"/>
                <w:color w:val="000000"/>
                <w:sz w:val="24"/>
                <w:szCs w:val="24"/>
              </w:rPr>
              <w:t>тексерілетін</w:t>
            </w:r>
            <w:proofErr w:type="spellEnd"/>
            <w:r w:rsidRPr="004D1705">
              <w:rPr>
                <w:rFonts w:ascii="Times New Roman" w:eastAsia="Times New Roman" w:hAnsi="Times New Roman" w:cs="Times New Roman"/>
                <w:color w:val="000000"/>
                <w:sz w:val="24"/>
                <w:szCs w:val="24"/>
              </w:rPr>
              <w:t xml:space="preserve"> субъект) Қазақстан </w:t>
            </w:r>
            <w:proofErr w:type="spellStart"/>
            <w:r w:rsidRPr="004D1705">
              <w:rPr>
                <w:rFonts w:ascii="Times New Roman" w:eastAsia="Times New Roman" w:hAnsi="Times New Roman" w:cs="Times New Roman"/>
                <w:color w:val="000000"/>
                <w:sz w:val="24"/>
                <w:szCs w:val="24"/>
              </w:rPr>
              <w:t>Республикасының</w:t>
            </w:r>
            <w:proofErr w:type="spellEnd"/>
            <w:r w:rsidRPr="004D1705">
              <w:rPr>
                <w:rFonts w:ascii="Times New Roman" w:eastAsia="Times New Roman" w:hAnsi="Times New Roman" w:cs="Times New Roman"/>
                <w:color w:val="000000"/>
                <w:sz w:val="24"/>
                <w:szCs w:val="24"/>
              </w:rPr>
              <w:t xml:space="preserve"> банк, </w:t>
            </w:r>
            <w:proofErr w:type="spellStart"/>
            <w:r w:rsidRPr="004D1705">
              <w:rPr>
                <w:rFonts w:ascii="Times New Roman" w:eastAsia="Times New Roman" w:hAnsi="Times New Roman" w:cs="Times New Roman"/>
                <w:color w:val="000000"/>
                <w:sz w:val="24"/>
                <w:szCs w:val="24"/>
              </w:rPr>
              <w:t>валюталық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заңнамасында</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ісі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төлемдер</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төлем</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жүйелері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әлеуметтік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қорғау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бағалы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қағаздар</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рыногы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бухгалтерлік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есеп</w:t>
            </w:r>
            <w:proofErr w:type="spellEnd"/>
            <w:r w:rsidRPr="004D1705">
              <w:rPr>
                <w:rFonts w:ascii="Times New Roman" w:eastAsia="Times New Roman" w:hAnsi="Times New Roman" w:cs="Times New Roman"/>
                <w:color w:val="000000"/>
                <w:sz w:val="24"/>
                <w:szCs w:val="24"/>
              </w:rPr>
              <w:t xml:space="preserve"> пен </w:t>
            </w:r>
            <w:proofErr w:type="spellStart"/>
            <w:r w:rsidRPr="004D1705">
              <w:rPr>
                <w:rFonts w:ascii="Times New Roman" w:eastAsia="Times New Roman" w:hAnsi="Times New Roman" w:cs="Times New Roman"/>
                <w:color w:val="000000"/>
                <w:sz w:val="24"/>
                <w:szCs w:val="24"/>
              </w:rPr>
              <w:t>қаржылық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есептілік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кредиттік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бюролар</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кредиттік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тарихты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қалыптастыру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пошта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Қазақстанның</w:t>
            </w:r>
            <w:proofErr w:type="spellEnd"/>
            <w:r w:rsidRPr="004D1705">
              <w:rPr>
                <w:rFonts w:ascii="Times New Roman" w:eastAsia="Times New Roman" w:hAnsi="Times New Roman" w:cs="Times New Roman"/>
                <w:color w:val="000000"/>
                <w:sz w:val="24"/>
                <w:szCs w:val="24"/>
              </w:rPr>
              <w:t xml:space="preserve"> Даму </w:t>
            </w:r>
            <w:proofErr w:type="spellStart"/>
            <w:r w:rsidRPr="004D1705">
              <w:rPr>
                <w:rFonts w:ascii="Times New Roman" w:eastAsia="Times New Roman" w:hAnsi="Times New Roman" w:cs="Times New Roman"/>
                <w:color w:val="000000"/>
                <w:sz w:val="24"/>
                <w:szCs w:val="24"/>
              </w:rPr>
              <w:t>Банкі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микроқаржылық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коллекторлық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төлемдеріне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кепілдік</w:t>
            </w:r>
            <w:proofErr w:type="spellEnd"/>
            <w:r w:rsidRPr="004D1705">
              <w:rPr>
                <w:rFonts w:ascii="Times New Roman" w:eastAsia="Times New Roman" w:hAnsi="Times New Roman" w:cs="Times New Roman"/>
                <w:color w:val="000000"/>
                <w:sz w:val="24"/>
                <w:szCs w:val="24"/>
              </w:rPr>
              <w:t xml:space="preserve"> </w:t>
            </w:r>
            <w:r w:rsidRPr="004D1705">
              <w:rPr>
                <w:rFonts w:ascii="Times New Roman" w:eastAsia="Times New Roman" w:hAnsi="Times New Roman" w:cs="Times New Roman"/>
                <w:color w:val="000000"/>
                <w:sz w:val="24"/>
                <w:szCs w:val="24"/>
              </w:rPr>
              <w:lastRenderedPageBreak/>
              <w:t xml:space="preserve">беру </w:t>
            </w:r>
            <w:proofErr w:type="spellStart"/>
            <w:r w:rsidRPr="004D1705">
              <w:rPr>
                <w:rFonts w:ascii="Times New Roman" w:eastAsia="Times New Roman" w:hAnsi="Times New Roman" w:cs="Times New Roman"/>
                <w:color w:val="000000"/>
                <w:sz w:val="24"/>
                <w:szCs w:val="24"/>
              </w:rPr>
              <w:t>қоры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қылмыстық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жолмен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алынған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кірістерді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заңдастыруға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жылыстатуға</w:t>
            </w:r>
            <w:proofErr w:type="spellEnd"/>
            <w:r w:rsidRPr="004D1705">
              <w:rPr>
                <w:rFonts w:ascii="Times New Roman" w:eastAsia="Times New Roman" w:hAnsi="Times New Roman" w:cs="Times New Roman"/>
                <w:color w:val="000000"/>
                <w:sz w:val="24"/>
                <w:szCs w:val="24"/>
              </w:rPr>
              <w:t>)</w:t>
            </w:r>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терроризмді</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қаржыландыру</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және</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жаппай</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қырып-жою</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қаруын</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таратуды</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қаржыландыру</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color w:val="000000"/>
                <w:sz w:val="24"/>
                <w:szCs w:val="24"/>
              </w:rPr>
              <w:t>қарсы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іс-қимыл</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акционерлік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қоғамдар</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b/>
                <w:color w:val="000000"/>
                <w:sz w:val="24"/>
                <w:szCs w:val="24"/>
              </w:rPr>
              <w:t>инвестициялық</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қорлар</w:t>
            </w:r>
            <w:proofErr w:type="spellEnd"/>
            <w:r w:rsidRPr="004D1705">
              <w:rPr>
                <w:rFonts w:ascii="Times New Roman" w:eastAsia="Times New Roman" w:hAnsi="Times New Roman" w:cs="Times New Roman"/>
                <w:b/>
                <w:color w:val="000000"/>
                <w:sz w:val="24"/>
                <w:szCs w:val="24"/>
              </w:rPr>
              <w:t xml:space="preserve"> </w:t>
            </w:r>
            <w:proofErr w:type="spellStart"/>
            <w:r w:rsidRPr="004D1705">
              <w:rPr>
                <w:rFonts w:ascii="Times New Roman" w:eastAsia="Times New Roman" w:hAnsi="Times New Roman" w:cs="Times New Roman"/>
                <w:b/>
                <w:color w:val="000000"/>
                <w:sz w:val="24"/>
                <w:szCs w:val="24"/>
              </w:rPr>
              <w:t>туралы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заңнамасында</w:t>
            </w:r>
            <w:proofErr w:type="spellEnd"/>
            <w:r w:rsidRPr="004D1705">
              <w:rPr>
                <w:rFonts w:ascii="Times New Roman" w:eastAsia="Times New Roman" w:hAnsi="Times New Roman" w:cs="Times New Roman"/>
                <w:color w:val="000000"/>
                <w:sz w:val="24"/>
                <w:szCs w:val="24"/>
              </w:rPr>
              <w:t xml:space="preserve">, осы </w:t>
            </w:r>
            <w:proofErr w:type="spellStart"/>
            <w:r w:rsidRPr="004D1705">
              <w:rPr>
                <w:rFonts w:ascii="Times New Roman" w:eastAsia="Times New Roman" w:hAnsi="Times New Roman" w:cs="Times New Roman"/>
                <w:color w:val="000000"/>
                <w:sz w:val="24"/>
                <w:szCs w:val="24"/>
              </w:rPr>
              <w:t>Заңда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және</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өзге</w:t>
            </w:r>
            <w:proofErr w:type="spellEnd"/>
            <w:r w:rsidRPr="004D1705">
              <w:rPr>
                <w:rFonts w:ascii="Times New Roman" w:eastAsia="Times New Roman" w:hAnsi="Times New Roman" w:cs="Times New Roman"/>
                <w:color w:val="000000"/>
                <w:sz w:val="24"/>
                <w:szCs w:val="24"/>
              </w:rPr>
              <w:t xml:space="preserve"> де </w:t>
            </w:r>
            <w:proofErr w:type="spellStart"/>
            <w:r w:rsidRPr="004D1705">
              <w:rPr>
                <w:rFonts w:ascii="Times New Roman" w:eastAsia="Times New Roman" w:hAnsi="Times New Roman" w:cs="Times New Roman"/>
                <w:color w:val="000000"/>
                <w:sz w:val="24"/>
                <w:szCs w:val="24"/>
              </w:rPr>
              <w:t>заңдарында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сондай-ақ</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Ұлттық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Банкі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бекіткен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бухгалтерлік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есеп</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жүргізуді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автоматтандыру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қағидаларында</w:t>
            </w:r>
            <w:proofErr w:type="spellEnd"/>
            <w:r w:rsidRPr="004D1705">
              <w:rPr>
                <w:rFonts w:ascii="Times New Roman" w:eastAsia="Times New Roman" w:hAnsi="Times New Roman" w:cs="Times New Roman"/>
                <w:color w:val="000000"/>
                <w:sz w:val="24"/>
                <w:szCs w:val="24"/>
              </w:rPr>
              <w:t xml:space="preserve">, банк </w:t>
            </w:r>
            <w:proofErr w:type="spellStart"/>
            <w:r w:rsidRPr="004D1705">
              <w:rPr>
                <w:rFonts w:ascii="Times New Roman" w:eastAsia="Times New Roman" w:hAnsi="Times New Roman" w:cs="Times New Roman"/>
                <w:color w:val="000000"/>
                <w:sz w:val="24"/>
                <w:szCs w:val="24"/>
              </w:rPr>
              <w:t>жəне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микроқаржы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активтері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сатылатын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электрондық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сауда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алаңы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операторының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жүзеге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асыруға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жəне</w:t>
            </w:r>
            <w:proofErr w:type="spellEnd"/>
            <w:r w:rsidRPr="004D1705">
              <w:rPr>
                <w:rFonts w:ascii="Times New Roman" w:eastAsia="Times New Roman" w:hAnsi="Times New Roman" w:cs="Times New Roman"/>
                <w:color w:val="000000"/>
                <w:sz w:val="24"/>
                <w:szCs w:val="24"/>
              </w:rPr>
              <w:t xml:space="preserve"> банк </w:t>
            </w:r>
            <w:proofErr w:type="spellStart"/>
            <w:r w:rsidRPr="004D1705">
              <w:rPr>
                <w:rFonts w:ascii="Times New Roman" w:eastAsia="Times New Roman" w:hAnsi="Times New Roman" w:cs="Times New Roman"/>
                <w:color w:val="000000"/>
                <w:sz w:val="24"/>
                <w:szCs w:val="24"/>
              </w:rPr>
              <w:t>жəне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микроқаржы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активтері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сатылатын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электрондық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сауда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алаңының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жұмыс</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істеуіне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байланысты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қатынастарды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реттейтін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уəкілетті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органның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нормативтік</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құқықтық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актілерінде</w:t>
            </w:r>
            <w:proofErr w:type="spellEnd"/>
            <w:r w:rsidRPr="004D1705">
              <w:rPr>
                <w:rFonts w:ascii="Times New Roman" w:eastAsia="Times New Roman" w:hAnsi="Times New Roman" w:cs="Times New Roman"/>
                <w:color w:val="000000"/>
                <w:sz w:val="24"/>
                <w:szCs w:val="24"/>
              </w:rPr>
              <w:t> </w:t>
            </w:r>
            <w:proofErr w:type="spellStart"/>
            <w:r w:rsidRPr="004D1705">
              <w:rPr>
                <w:rFonts w:ascii="Times New Roman" w:eastAsia="Times New Roman" w:hAnsi="Times New Roman" w:cs="Times New Roman"/>
                <w:color w:val="000000"/>
                <w:sz w:val="24"/>
                <w:szCs w:val="24"/>
              </w:rPr>
              <w:t>белгіленген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талаптарды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сақтауына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бақылауды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қадағалауды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жүзеге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асыруын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қаржылық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көрсетілетін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қызметтерді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тұтынушылардың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құқықтары</w:t>
            </w:r>
            <w:proofErr w:type="spellEnd"/>
            <w:r w:rsidRPr="004D1705">
              <w:rPr>
                <w:rFonts w:ascii="Times New Roman" w:eastAsia="Times New Roman" w:hAnsi="Times New Roman" w:cs="Times New Roman"/>
                <w:color w:val="000000"/>
                <w:sz w:val="24"/>
                <w:szCs w:val="24"/>
              </w:rPr>
              <w:t xml:space="preserve"> мен </w:t>
            </w:r>
            <w:proofErr w:type="spellStart"/>
            <w:r w:rsidRPr="004D1705">
              <w:rPr>
                <w:rFonts w:ascii="Times New Roman" w:eastAsia="Times New Roman" w:hAnsi="Times New Roman" w:cs="Times New Roman"/>
                <w:color w:val="000000"/>
                <w:sz w:val="24"/>
                <w:szCs w:val="24"/>
              </w:rPr>
              <w:t>заңды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мүдделерін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бұзушылықтарды</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ұлттық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экономикалық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қауіпсіздігіне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оның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қаржы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жүйесінің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тұрақтылығына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қауіп</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төндіретін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бұзушылықтарды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анықтауды</w:t>
            </w:r>
            <w:proofErr w:type="spellEnd"/>
            <w:r w:rsidRPr="004D1705">
              <w:rPr>
                <w:rFonts w:ascii="Times New Roman" w:eastAsia="Times New Roman" w:hAnsi="Times New Roman" w:cs="Times New Roman"/>
                <w:color w:val="000000"/>
                <w:sz w:val="24"/>
                <w:szCs w:val="24"/>
              </w:rPr>
              <w:t>, </w:t>
            </w:r>
            <w:proofErr w:type="spellStart"/>
            <w:r w:rsidRPr="004D1705">
              <w:rPr>
                <w:rFonts w:ascii="Times New Roman" w:eastAsia="Times New Roman" w:hAnsi="Times New Roman" w:cs="Times New Roman"/>
                <w:color w:val="000000"/>
                <w:sz w:val="24"/>
                <w:szCs w:val="24"/>
              </w:rPr>
              <w:t>қаржы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ұйымдарының</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бейрезидент-банктері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филиалдарының</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бейрезидент-сақтандыру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қайта</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ұйымдары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филиалдарының</w:t>
            </w:r>
            <w:proofErr w:type="spellEnd"/>
            <w:r w:rsidRPr="004D1705">
              <w:rPr>
                <w:rFonts w:ascii="Times New Roman" w:eastAsia="Times New Roman" w:hAnsi="Times New Roman" w:cs="Times New Roman"/>
                <w:color w:val="000000"/>
                <w:sz w:val="24"/>
                <w:szCs w:val="24"/>
              </w:rPr>
              <w:t xml:space="preserve">, Қазақстан </w:t>
            </w:r>
            <w:proofErr w:type="spellStart"/>
            <w:r w:rsidRPr="004D1705">
              <w:rPr>
                <w:rFonts w:ascii="Times New Roman" w:eastAsia="Times New Roman" w:hAnsi="Times New Roman" w:cs="Times New Roman"/>
                <w:color w:val="000000"/>
                <w:sz w:val="24"/>
                <w:szCs w:val="24"/>
              </w:rPr>
              <w:t>Республикасы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бейрезидент-сақтандыру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брокерлері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филиалдарының</w:t>
            </w:r>
            <w:proofErr w:type="spellEnd"/>
            <w:r w:rsidRPr="004D1705">
              <w:rPr>
                <w:rFonts w:ascii="Times New Roman" w:eastAsia="Times New Roman" w:hAnsi="Times New Roman" w:cs="Times New Roman"/>
                <w:color w:val="000000"/>
                <w:sz w:val="24"/>
                <w:szCs w:val="24"/>
              </w:rPr>
              <w:t>, банк </w:t>
            </w:r>
            <w:proofErr w:type="spellStart"/>
            <w:r w:rsidRPr="004D1705">
              <w:rPr>
                <w:rFonts w:ascii="Times New Roman" w:eastAsia="Times New Roman" w:hAnsi="Times New Roman" w:cs="Times New Roman"/>
                <w:color w:val="000000"/>
                <w:sz w:val="24"/>
                <w:szCs w:val="24"/>
              </w:rPr>
              <w:t>конгломераттарының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немесе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сақтандыру</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топтарының</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қызметіндегі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кемшіліктерді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және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немесе</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тәуекелдерді</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анықтауды</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көздейді</w:t>
            </w:r>
            <w:proofErr w:type="spellEnd"/>
            <w:r w:rsidRPr="004D1705">
              <w:rPr>
                <w:rFonts w:ascii="Times New Roman" w:eastAsia="Times New Roman" w:hAnsi="Times New Roman" w:cs="Times New Roman"/>
                <w:color w:val="000000"/>
                <w:sz w:val="24"/>
                <w:szCs w:val="24"/>
              </w:rPr>
              <w:t>.</w:t>
            </w:r>
          </w:p>
        </w:tc>
        <w:tc>
          <w:tcPr>
            <w:tcW w:w="2977" w:type="dxa"/>
          </w:tcPr>
          <w:p w14:paraId="04655E5E"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lastRenderedPageBreak/>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мәселелері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бойынша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нарығын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реттеу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жөніндегі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уәкілетті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органның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құзыретін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бекіту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мақсатында</w:t>
            </w:r>
            <w:proofErr w:type="spellEnd"/>
            <w:r w:rsidRPr="004D1705">
              <w:rPr>
                <w:rFonts w:ascii="Times New Roman" w:eastAsia="Times New Roman" w:hAnsi="Times New Roman" w:cs="Times New Roman"/>
                <w:sz w:val="24"/>
                <w:szCs w:val="24"/>
              </w:rPr>
              <w:t>.</w:t>
            </w:r>
          </w:p>
          <w:p w14:paraId="3FE1FF6F"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Түзету</w:t>
            </w:r>
            <w:proofErr w:type="spellEnd"/>
            <w:r w:rsidRPr="004D1705">
              <w:rPr>
                <w:rFonts w:ascii="Times New Roman" w:eastAsia="Times New Roman" w:hAnsi="Times New Roman" w:cs="Times New Roman"/>
                <w:sz w:val="24"/>
                <w:szCs w:val="24"/>
              </w:rPr>
              <w:t xml:space="preserve">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3.2-тармағына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p w14:paraId="5C112382"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188C186E"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51920482"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69C3D32E"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18897164"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6BCFCF75"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1E56BC4F"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0082DF78"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37C3BDFC"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6B5C39A6"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4C1C7716"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7B11627A"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64FBDA34"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2CEEEEB5"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65486C38"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266C91B6"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2E1EC624"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6DA41071"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4A17B630"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0AB52216"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61E966E1"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521CAB1E"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30DD6E86"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39E5CF3D"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қабылдануына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күші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жойылды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деп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танылуына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байланысты</w:t>
            </w:r>
            <w:proofErr w:type="spellEnd"/>
            <w:r w:rsidRPr="004D1705">
              <w:rPr>
                <w:rFonts w:ascii="Times New Roman" w:eastAsia="Times New Roman" w:hAnsi="Times New Roman" w:cs="Times New Roman"/>
                <w:sz w:val="24"/>
                <w:szCs w:val="24"/>
              </w:rPr>
              <w:t>.</w:t>
            </w:r>
          </w:p>
          <w:p w14:paraId="404C38B8"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Түзету</w:t>
            </w:r>
            <w:proofErr w:type="spellEnd"/>
            <w:r w:rsidRPr="004D1705">
              <w:rPr>
                <w:rFonts w:ascii="Times New Roman" w:eastAsia="Times New Roman" w:hAnsi="Times New Roman" w:cs="Times New Roman"/>
                <w:sz w:val="24"/>
                <w:szCs w:val="24"/>
              </w:rPr>
              <w:t xml:space="preserve">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3.2-тармағына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p w14:paraId="4728B15A"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p w14:paraId="7F28A09C"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
        </w:tc>
      </w:tr>
      <w:tr w:rsidR="0032252B" w:rsidRPr="004D1705" w14:paraId="4DFFE216" w14:textId="77777777" w:rsidTr="00E130A3">
        <w:tc>
          <w:tcPr>
            <w:tcW w:w="458" w:type="dxa"/>
          </w:tcPr>
          <w:p w14:paraId="10F5F6C8" w14:textId="77777777" w:rsidR="0032252B" w:rsidRPr="004D1705" w:rsidRDefault="0032252B" w:rsidP="0032252B">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rPr>
            </w:pPr>
          </w:p>
        </w:tc>
        <w:tc>
          <w:tcPr>
            <w:tcW w:w="1606" w:type="dxa"/>
          </w:tcPr>
          <w:p w14:paraId="47091D3D" w14:textId="77777777" w:rsidR="0032252B" w:rsidRPr="004D1705" w:rsidRDefault="0032252B" w:rsidP="0032252B">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15-6-баптың 1-тармағының 3-2), 16-1)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16-2) </w:t>
            </w:r>
            <w:proofErr w:type="spellStart"/>
            <w:r w:rsidRPr="004D1705">
              <w:rPr>
                <w:rFonts w:ascii="Times New Roman" w:eastAsia="Times New Roman" w:hAnsi="Times New Roman" w:cs="Times New Roman"/>
                <w:sz w:val="24"/>
                <w:szCs w:val="24"/>
              </w:rPr>
              <w:t>тармақшалары</w:t>
            </w:r>
            <w:proofErr w:type="spellEnd"/>
          </w:p>
        </w:tc>
        <w:tc>
          <w:tcPr>
            <w:tcW w:w="4769" w:type="dxa"/>
          </w:tcPr>
          <w:p w14:paraId="43B38B0C" w14:textId="77777777" w:rsidR="0032252B" w:rsidRPr="004D1705" w:rsidRDefault="0032252B" w:rsidP="0032252B">
            <w:pPr>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15-6-бап. </w:t>
            </w:r>
            <w:proofErr w:type="spellStart"/>
            <w:r w:rsidRPr="004D1705">
              <w:rPr>
                <w:rFonts w:ascii="Times New Roman" w:eastAsia="Times New Roman" w:hAnsi="Times New Roman" w:cs="Times New Roman"/>
                <w:b/>
                <w:sz w:val="24"/>
                <w:szCs w:val="24"/>
              </w:rPr>
              <w:t>Бақылау</w:t>
            </w:r>
            <w:proofErr w:type="spellEnd"/>
            <w:r w:rsidRPr="004D1705">
              <w:rPr>
                <w:rFonts w:ascii="Times New Roman" w:eastAsia="Times New Roman" w:hAnsi="Times New Roman" w:cs="Times New Roman"/>
                <w:b/>
                <w:sz w:val="24"/>
                <w:szCs w:val="24"/>
              </w:rPr>
              <w:t xml:space="preserve"> мен </w:t>
            </w:r>
            <w:proofErr w:type="spellStart"/>
            <w:r w:rsidRPr="004D1705">
              <w:rPr>
                <w:rFonts w:ascii="Times New Roman" w:eastAsia="Times New Roman" w:hAnsi="Times New Roman" w:cs="Times New Roman"/>
                <w:b/>
                <w:sz w:val="24"/>
                <w:szCs w:val="24"/>
              </w:rPr>
              <w:t>қадағалаудың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өзге</w:t>
            </w:r>
            <w:proofErr w:type="spellEnd"/>
            <w:r w:rsidRPr="004D1705">
              <w:rPr>
                <w:rFonts w:ascii="Times New Roman" w:eastAsia="Times New Roman" w:hAnsi="Times New Roman" w:cs="Times New Roman"/>
                <w:b/>
                <w:sz w:val="24"/>
                <w:szCs w:val="24"/>
              </w:rPr>
              <w:t xml:space="preserve"> де </w:t>
            </w:r>
            <w:proofErr w:type="spellStart"/>
            <w:r w:rsidRPr="004D1705">
              <w:rPr>
                <w:rFonts w:ascii="Times New Roman" w:eastAsia="Times New Roman" w:hAnsi="Times New Roman" w:cs="Times New Roman"/>
                <w:b/>
                <w:sz w:val="24"/>
                <w:szCs w:val="24"/>
              </w:rPr>
              <w:t>нысандары</w:t>
            </w:r>
            <w:proofErr w:type="spellEnd"/>
          </w:p>
          <w:p w14:paraId="59EA15B0"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 </w:t>
            </w:r>
            <w:proofErr w:type="spellStart"/>
            <w:r w:rsidRPr="004D1705">
              <w:rPr>
                <w:rFonts w:ascii="Times New Roman" w:eastAsia="Times New Roman" w:hAnsi="Times New Roman" w:cs="Times New Roman"/>
                <w:sz w:val="24"/>
                <w:szCs w:val="24"/>
              </w:rPr>
              <w:t>Уәкілетті</w:t>
            </w:r>
            <w:proofErr w:type="spellEnd"/>
            <w:r w:rsidRPr="004D1705">
              <w:rPr>
                <w:rFonts w:ascii="Times New Roman" w:eastAsia="Times New Roman" w:hAnsi="Times New Roman" w:cs="Times New Roman"/>
                <w:sz w:val="24"/>
                <w:szCs w:val="24"/>
              </w:rPr>
              <w:t xml:space="preserve"> орган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қадағалаудың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өзге</w:t>
            </w:r>
            <w:proofErr w:type="spellEnd"/>
            <w:r w:rsidRPr="004D1705">
              <w:rPr>
                <w:rFonts w:ascii="Times New Roman" w:eastAsia="Times New Roman" w:hAnsi="Times New Roman" w:cs="Times New Roman"/>
                <w:sz w:val="24"/>
                <w:szCs w:val="24"/>
              </w:rPr>
              <w:t xml:space="preserve"> де </w:t>
            </w:r>
            <w:proofErr w:type="spellStart"/>
            <w:r w:rsidRPr="004D1705">
              <w:rPr>
                <w:rFonts w:ascii="Times New Roman" w:eastAsia="Times New Roman" w:hAnsi="Times New Roman" w:cs="Times New Roman"/>
                <w:sz w:val="24"/>
                <w:szCs w:val="24"/>
              </w:rPr>
              <w:t>нысандарын</w:t>
            </w:r>
            <w:proofErr w:type="spellEnd"/>
            <w:r w:rsidRPr="004D1705">
              <w:rPr>
                <w:rFonts w:ascii="Times New Roman" w:eastAsia="Times New Roman" w:hAnsi="Times New Roman" w:cs="Times New Roman"/>
                <w:sz w:val="24"/>
                <w:szCs w:val="24"/>
              </w:rPr>
              <w:t>:</w:t>
            </w:r>
          </w:p>
          <w:p w14:paraId="044EE1F9"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613FC98C"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3-2) </w:t>
            </w:r>
            <w:r w:rsidRPr="004D1705">
              <w:rPr>
                <w:rFonts w:ascii="Times New Roman" w:eastAsia="Times New Roman" w:hAnsi="Times New Roman" w:cs="Times New Roman"/>
                <w:b/>
                <w:sz w:val="24"/>
                <w:szCs w:val="24"/>
                <w:lang w:val="kk-KZ"/>
              </w:rPr>
              <w:t>жоқ</w:t>
            </w:r>
            <w:r w:rsidRPr="004D1705">
              <w:rPr>
                <w:rFonts w:ascii="Times New Roman" w:eastAsia="Times New Roman" w:hAnsi="Times New Roman" w:cs="Times New Roman"/>
                <w:b/>
                <w:sz w:val="24"/>
                <w:szCs w:val="24"/>
              </w:rPr>
              <w:t>;</w:t>
            </w:r>
          </w:p>
          <w:p w14:paraId="6723F39F"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69460CF3"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16-1) </w:t>
            </w:r>
            <w:r w:rsidRPr="004D1705">
              <w:rPr>
                <w:rFonts w:ascii="Times New Roman" w:eastAsia="Times New Roman" w:hAnsi="Times New Roman" w:cs="Times New Roman"/>
                <w:b/>
                <w:sz w:val="24"/>
                <w:szCs w:val="24"/>
                <w:lang w:val="kk-KZ"/>
              </w:rPr>
              <w:t>жоқ</w:t>
            </w:r>
            <w:r w:rsidRPr="004D1705">
              <w:rPr>
                <w:rFonts w:ascii="Times New Roman" w:eastAsia="Times New Roman" w:hAnsi="Times New Roman" w:cs="Times New Roman"/>
                <w:b/>
                <w:sz w:val="24"/>
                <w:szCs w:val="24"/>
              </w:rPr>
              <w:t>;</w:t>
            </w:r>
          </w:p>
          <w:p w14:paraId="3F6BBF96"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16-2) </w:t>
            </w:r>
            <w:r w:rsidRPr="004D1705">
              <w:rPr>
                <w:rFonts w:ascii="Times New Roman" w:eastAsia="Times New Roman" w:hAnsi="Times New Roman" w:cs="Times New Roman"/>
                <w:b/>
                <w:sz w:val="24"/>
                <w:szCs w:val="24"/>
                <w:lang w:val="kk-KZ"/>
              </w:rPr>
              <w:t>жоқ</w:t>
            </w:r>
            <w:r w:rsidRPr="004D1705">
              <w:rPr>
                <w:rFonts w:ascii="Times New Roman" w:eastAsia="Times New Roman" w:hAnsi="Times New Roman" w:cs="Times New Roman"/>
                <w:b/>
                <w:sz w:val="24"/>
                <w:szCs w:val="24"/>
              </w:rPr>
              <w:t>;</w:t>
            </w:r>
          </w:p>
          <w:p w14:paraId="23A1BA41"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tc>
        <w:tc>
          <w:tcPr>
            <w:tcW w:w="6237" w:type="dxa"/>
          </w:tcPr>
          <w:p w14:paraId="0E732483"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15-6-бап. </w:t>
            </w:r>
            <w:proofErr w:type="spellStart"/>
            <w:r w:rsidRPr="004D1705">
              <w:rPr>
                <w:rFonts w:ascii="Times New Roman" w:eastAsia="Times New Roman" w:hAnsi="Times New Roman" w:cs="Times New Roman"/>
                <w:b/>
                <w:sz w:val="24"/>
                <w:szCs w:val="24"/>
              </w:rPr>
              <w:t>Бақылау</w:t>
            </w:r>
            <w:proofErr w:type="spellEnd"/>
            <w:r w:rsidRPr="004D1705">
              <w:rPr>
                <w:rFonts w:ascii="Times New Roman" w:eastAsia="Times New Roman" w:hAnsi="Times New Roman" w:cs="Times New Roman"/>
                <w:b/>
                <w:sz w:val="24"/>
                <w:szCs w:val="24"/>
              </w:rPr>
              <w:t xml:space="preserve"> мен </w:t>
            </w:r>
            <w:proofErr w:type="spellStart"/>
            <w:r w:rsidRPr="004D1705">
              <w:rPr>
                <w:rFonts w:ascii="Times New Roman" w:eastAsia="Times New Roman" w:hAnsi="Times New Roman" w:cs="Times New Roman"/>
                <w:b/>
                <w:sz w:val="24"/>
                <w:szCs w:val="24"/>
              </w:rPr>
              <w:t>қадағалаудың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өзге</w:t>
            </w:r>
            <w:proofErr w:type="spellEnd"/>
            <w:r w:rsidRPr="004D1705">
              <w:rPr>
                <w:rFonts w:ascii="Times New Roman" w:eastAsia="Times New Roman" w:hAnsi="Times New Roman" w:cs="Times New Roman"/>
                <w:b/>
                <w:sz w:val="24"/>
                <w:szCs w:val="24"/>
              </w:rPr>
              <w:t xml:space="preserve"> де </w:t>
            </w:r>
            <w:proofErr w:type="spellStart"/>
            <w:r w:rsidRPr="004D1705">
              <w:rPr>
                <w:rFonts w:ascii="Times New Roman" w:eastAsia="Times New Roman" w:hAnsi="Times New Roman" w:cs="Times New Roman"/>
                <w:b/>
                <w:sz w:val="24"/>
                <w:szCs w:val="24"/>
              </w:rPr>
              <w:t>нысандары</w:t>
            </w:r>
            <w:proofErr w:type="spellEnd"/>
          </w:p>
          <w:p w14:paraId="724C6158"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 </w:t>
            </w:r>
            <w:proofErr w:type="spellStart"/>
            <w:r w:rsidRPr="004D1705">
              <w:rPr>
                <w:rFonts w:ascii="Times New Roman" w:eastAsia="Times New Roman" w:hAnsi="Times New Roman" w:cs="Times New Roman"/>
                <w:sz w:val="24"/>
                <w:szCs w:val="24"/>
              </w:rPr>
              <w:t>Уәкілетті</w:t>
            </w:r>
            <w:proofErr w:type="spellEnd"/>
            <w:r w:rsidRPr="004D1705">
              <w:rPr>
                <w:rFonts w:ascii="Times New Roman" w:eastAsia="Times New Roman" w:hAnsi="Times New Roman" w:cs="Times New Roman"/>
                <w:sz w:val="24"/>
                <w:szCs w:val="24"/>
              </w:rPr>
              <w:t xml:space="preserve"> орган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қадағалаудың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өзге</w:t>
            </w:r>
            <w:proofErr w:type="spellEnd"/>
            <w:r w:rsidRPr="004D1705">
              <w:rPr>
                <w:rFonts w:ascii="Times New Roman" w:eastAsia="Times New Roman" w:hAnsi="Times New Roman" w:cs="Times New Roman"/>
                <w:sz w:val="24"/>
                <w:szCs w:val="24"/>
              </w:rPr>
              <w:t xml:space="preserve"> де </w:t>
            </w:r>
            <w:proofErr w:type="spellStart"/>
            <w:r w:rsidRPr="004D1705">
              <w:rPr>
                <w:rFonts w:ascii="Times New Roman" w:eastAsia="Times New Roman" w:hAnsi="Times New Roman" w:cs="Times New Roman"/>
                <w:sz w:val="24"/>
                <w:szCs w:val="24"/>
              </w:rPr>
              <w:t>нысандарын</w:t>
            </w:r>
            <w:proofErr w:type="spellEnd"/>
            <w:r w:rsidRPr="004D1705">
              <w:rPr>
                <w:rFonts w:ascii="Times New Roman" w:eastAsia="Times New Roman" w:hAnsi="Times New Roman" w:cs="Times New Roman"/>
                <w:sz w:val="24"/>
                <w:szCs w:val="24"/>
              </w:rPr>
              <w:t>:</w:t>
            </w:r>
          </w:p>
          <w:p w14:paraId="773F702A"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57BEFD8F"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bookmarkStart w:id="1" w:name="_Hlk191921653"/>
            <w:r w:rsidRPr="004D1705">
              <w:rPr>
                <w:rFonts w:ascii="Times New Roman" w:eastAsia="Times New Roman" w:hAnsi="Times New Roman" w:cs="Times New Roman"/>
                <w:b/>
                <w:sz w:val="24"/>
                <w:szCs w:val="24"/>
              </w:rPr>
              <w:t xml:space="preserve">3-2) Қазақстан </w:t>
            </w:r>
            <w:proofErr w:type="spellStart"/>
            <w:r w:rsidRPr="004D1705">
              <w:rPr>
                <w:rFonts w:ascii="Times New Roman" w:eastAsia="Times New Roman" w:hAnsi="Times New Roman" w:cs="Times New Roman"/>
                <w:b/>
                <w:sz w:val="24"/>
                <w:szCs w:val="24"/>
              </w:rPr>
              <w:t>Республикасының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заңнамасында</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белгіленген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құзырет</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шегінде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қорларды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есептік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тіркеу</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мәселелері</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жөніндегі</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құжаттарды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қарау</w:t>
            </w:r>
            <w:proofErr w:type="spellEnd"/>
            <w:r w:rsidRPr="004D1705">
              <w:rPr>
                <w:rFonts w:ascii="Times New Roman" w:eastAsia="Times New Roman" w:hAnsi="Times New Roman" w:cs="Times New Roman"/>
                <w:b/>
                <w:sz w:val="24"/>
                <w:szCs w:val="24"/>
              </w:rPr>
              <w:t>;</w:t>
            </w:r>
            <w:bookmarkEnd w:id="1"/>
          </w:p>
          <w:p w14:paraId="55122BFE"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352E8F55"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bookmarkStart w:id="2" w:name="_Hlk192759509"/>
            <w:r w:rsidRPr="004D1705">
              <w:rPr>
                <w:rFonts w:ascii="Times New Roman" w:eastAsia="Times New Roman" w:hAnsi="Times New Roman" w:cs="Times New Roman"/>
                <w:b/>
                <w:sz w:val="24"/>
                <w:szCs w:val="24"/>
              </w:rPr>
              <w:lastRenderedPageBreak/>
              <w:t xml:space="preserve">16-1)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туралы</w:t>
            </w:r>
            <w:proofErr w:type="spellEnd"/>
            <w:r w:rsidRPr="004D1705">
              <w:rPr>
                <w:rFonts w:ascii="Times New Roman" w:eastAsia="Times New Roman" w:hAnsi="Times New Roman" w:cs="Times New Roman"/>
                <w:b/>
                <w:sz w:val="24"/>
                <w:szCs w:val="24"/>
              </w:rPr>
              <w:t xml:space="preserve"> Қазақстан </w:t>
            </w:r>
            <w:proofErr w:type="spellStart"/>
            <w:r w:rsidRPr="004D1705">
              <w:rPr>
                <w:rFonts w:ascii="Times New Roman" w:eastAsia="Times New Roman" w:hAnsi="Times New Roman" w:cs="Times New Roman"/>
                <w:b/>
                <w:sz w:val="24"/>
                <w:szCs w:val="24"/>
              </w:rPr>
              <w:t>Республикасы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заңнамасының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талаптарын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сақтауға</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қорлардың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қызметін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талдау</w:t>
            </w:r>
            <w:proofErr w:type="spellEnd"/>
            <w:r w:rsidRPr="004D1705">
              <w:rPr>
                <w:rFonts w:ascii="Times New Roman" w:eastAsia="Times New Roman" w:hAnsi="Times New Roman" w:cs="Times New Roman"/>
                <w:b/>
                <w:sz w:val="24"/>
                <w:szCs w:val="24"/>
              </w:rPr>
              <w:t>;</w:t>
            </w:r>
          </w:p>
          <w:p w14:paraId="563D8479"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16-2)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қорлардың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тізілімін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жүргізу</w:t>
            </w:r>
            <w:proofErr w:type="spellEnd"/>
            <w:r w:rsidRPr="004D1705">
              <w:rPr>
                <w:rFonts w:ascii="Times New Roman" w:eastAsia="Times New Roman" w:hAnsi="Times New Roman" w:cs="Times New Roman"/>
                <w:b/>
                <w:sz w:val="24"/>
                <w:szCs w:val="24"/>
              </w:rPr>
              <w:t>;</w:t>
            </w:r>
          </w:p>
          <w:p w14:paraId="110FF292"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bookmarkEnd w:id="2"/>
          </w:p>
        </w:tc>
        <w:tc>
          <w:tcPr>
            <w:tcW w:w="2977" w:type="dxa"/>
          </w:tcPr>
          <w:p w14:paraId="2BD991FF"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lastRenderedPageBreak/>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мәселелері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бойынша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нарығын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реттеу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жөніндегі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уәкілетті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органның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құзыретін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бекіту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мақсатында</w:t>
            </w:r>
            <w:proofErr w:type="spellEnd"/>
            <w:r w:rsidRPr="004D1705">
              <w:rPr>
                <w:rFonts w:ascii="Times New Roman" w:eastAsia="Times New Roman" w:hAnsi="Times New Roman" w:cs="Times New Roman"/>
                <w:sz w:val="24"/>
                <w:szCs w:val="24"/>
              </w:rPr>
              <w:t>.</w:t>
            </w:r>
          </w:p>
          <w:p w14:paraId="54C2BE00"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lastRenderedPageBreak/>
              <w:t>Түзету</w:t>
            </w:r>
            <w:proofErr w:type="spellEnd"/>
            <w:r w:rsidRPr="004D1705">
              <w:rPr>
                <w:rFonts w:ascii="Times New Roman" w:eastAsia="Times New Roman" w:hAnsi="Times New Roman" w:cs="Times New Roman"/>
                <w:sz w:val="24"/>
                <w:szCs w:val="24"/>
              </w:rPr>
              <w:t xml:space="preserve">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w:t>
            </w:r>
            <w:r w:rsidRPr="004D1705">
              <w:rPr>
                <w:rFonts w:ascii="Times New Roman" w:eastAsia="Times New Roman" w:hAnsi="Times New Roman" w:cs="Times New Roman"/>
                <w:sz w:val="24"/>
                <w:szCs w:val="24"/>
                <w:lang w:val="kk-KZ"/>
              </w:rPr>
              <w:t xml:space="preserve"> және 4</w:t>
            </w:r>
            <w:r w:rsidRPr="004D1705">
              <w:rPr>
                <w:rFonts w:ascii="Times New Roman" w:eastAsia="Times New Roman" w:hAnsi="Times New Roman" w:cs="Times New Roman"/>
                <w:sz w:val="24"/>
                <w:szCs w:val="24"/>
              </w:rPr>
              <w:t>.</w:t>
            </w:r>
            <w:r w:rsidRPr="004D1705">
              <w:rPr>
                <w:rFonts w:ascii="Times New Roman" w:eastAsia="Times New Roman" w:hAnsi="Times New Roman" w:cs="Times New Roman"/>
                <w:sz w:val="24"/>
                <w:szCs w:val="24"/>
                <w:lang w:val="kk-KZ"/>
              </w:rPr>
              <w:t>3</w:t>
            </w:r>
            <w:r w:rsidRPr="004D1705">
              <w:rPr>
                <w:rFonts w:ascii="Times New Roman" w:eastAsia="Times New Roman" w:hAnsi="Times New Roman" w:cs="Times New Roman"/>
                <w:sz w:val="24"/>
                <w:szCs w:val="24"/>
              </w:rPr>
              <w:t>-</w:t>
            </w:r>
            <w:proofErr w:type="spellStart"/>
            <w:r w:rsidRPr="004D1705">
              <w:rPr>
                <w:rFonts w:ascii="Times New Roman" w:eastAsia="Times New Roman" w:hAnsi="Times New Roman" w:cs="Times New Roman"/>
                <w:sz w:val="24"/>
                <w:szCs w:val="24"/>
              </w:rPr>
              <w:t>тарма</w:t>
            </w:r>
            <w:proofErr w:type="spellEnd"/>
            <w:r w:rsidRPr="004D1705">
              <w:rPr>
                <w:rFonts w:ascii="Times New Roman" w:eastAsia="Times New Roman" w:hAnsi="Times New Roman" w:cs="Times New Roman"/>
                <w:sz w:val="24"/>
                <w:szCs w:val="24"/>
                <w:lang w:val="kk-KZ"/>
              </w:rPr>
              <w:t>қтар</w:t>
            </w:r>
            <w:proofErr w:type="spellStart"/>
            <w:r w:rsidRPr="004D1705">
              <w:rPr>
                <w:rFonts w:ascii="Times New Roman" w:eastAsia="Times New Roman" w:hAnsi="Times New Roman" w:cs="Times New Roman"/>
                <w:sz w:val="24"/>
                <w:szCs w:val="24"/>
              </w:rPr>
              <w:t>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tc>
      </w:tr>
      <w:tr w:rsidR="0032252B" w:rsidRPr="002723AB" w14:paraId="5C87C8E2" w14:textId="77777777" w:rsidTr="00E130A3">
        <w:tc>
          <w:tcPr>
            <w:tcW w:w="458" w:type="dxa"/>
          </w:tcPr>
          <w:p w14:paraId="6C9148E5" w14:textId="77777777" w:rsidR="0032252B" w:rsidRPr="004D1705" w:rsidRDefault="0032252B" w:rsidP="0032252B">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rPr>
            </w:pPr>
          </w:p>
        </w:tc>
        <w:tc>
          <w:tcPr>
            <w:tcW w:w="1606" w:type="dxa"/>
          </w:tcPr>
          <w:p w14:paraId="1CA67068" w14:textId="77777777" w:rsidR="0032252B" w:rsidRPr="004D1705" w:rsidRDefault="0032252B" w:rsidP="0032252B">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15-7-баптың 2-тармағының 1) </w:t>
            </w:r>
            <w:proofErr w:type="spellStart"/>
            <w:r w:rsidRPr="004D1705">
              <w:rPr>
                <w:rFonts w:ascii="Times New Roman" w:eastAsia="Times New Roman" w:hAnsi="Times New Roman" w:cs="Times New Roman"/>
                <w:sz w:val="24"/>
                <w:szCs w:val="24"/>
              </w:rPr>
              <w:t>тармақшасы</w:t>
            </w:r>
            <w:proofErr w:type="spellEnd"/>
          </w:p>
        </w:tc>
        <w:tc>
          <w:tcPr>
            <w:tcW w:w="4769" w:type="dxa"/>
          </w:tcPr>
          <w:p w14:paraId="3832F8F5"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15-7-бап. </w:t>
            </w:r>
            <w:proofErr w:type="spellStart"/>
            <w:r w:rsidRPr="004D1705">
              <w:rPr>
                <w:rFonts w:ascii="Times New Roman" w:eastAsia="Times New Roman" w:hAnsi="Times New Roman" w:cs="Times New Roman"/>
                <w:b/>
                <w:sz w:val="24"/>
                <w:szCs w:val="24"/>
              </w:rPr>
              <w:t>Қашықтықтан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қадағалау</w:t>
            </w:r>
            <w:proofErr w:type="spellEnd"/>
            <w:r w:rsidRPr="004D1705">
              <w:rPr>
                <w:rFonts w:ascii="Times New Roman" w:eastAsia="Times New Roman" w:hAnsi="Times New Roman" w:cs="Times New Roman"/>
                <w:b/>
                <w:sz w:val="24"/>
                <w:szCs w:val="24"/>
              </w:rPr>
              <w:t xml:space="preserve"> </w:t>
            </w:r>
          </w:p>
          <w:p w14:paraId="1685AB2B"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2. </w:t>
            </w:r>
            <w:proofErr w:type="spellStart"/>
            <w:r w:rsidRPr="004D1705">
              <w:rPr>
                <w:rFonts w:ascii="Times New Roman" w:eastAsia="Times New Roman" w:hAnsi="Times New Roman" w:cs="Times New Roman"/>
                <w:sz w:val="24"/>
                <w:szCs w:val="24"/>
              </w:rPr>
              <w:t>Қашықтықтан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уәкілетті</w:t>
            </w:r>
            <w:proofErr w:type="spellEnd"/>
            <w:r w:rsidRPr="004D1705">
              <w:rPr>
                <w:rFonts w:ascii="Times New Roman" w:eastAsia="Times New Roman" w:hAnsi="Times New Roman" w:cs="Times New Roman"/>
                <w:sz w:val="24"/>
                <w:szCs w:val="24"/>
              </w:rPr>
              <w:t xml:space="preserve"> орган </w:t>
            </w:r>
            <w:proofErr w:type="spellStart"/>
            <w:r w:rsidRPr="004D1705">
              <w:rPr>
                <w:rFonts w:ascii="Times New Roman" w:eastAsia="Times New Roman" w:hAnsi="Times New Roman" w:cs="Times New Roman"/>
                <w:sz w:val="24"/>
                <w:szCs w:val="24"/>
              </w:rPr>
              <w:t>қашықтықтан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субъектілерінің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талдау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қашықтықтан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субъектілерінің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органдарымен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өзара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іс-қимыл</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жасау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арқылы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тұрақты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негізде</w:t>
            </w:r>
            <w:proofErr w:type="spellEnd"/>
            <w:r w:rsidRPr="004D1705">
              <w:rPr>
                <w:rFonts w:ascii="Times New Roman" w:eastAsia="Times New Roman" w:hAnsi="Times New Roman" w:cs="Times New Roman"/>
                <w:sz w:val="24"/>
                <w:szCs w:val="24"/>
              </w:rPr>
              <w:t>:</w:t>
            </w:r>
          </w:p>
          <w:p w14:paraId="21045422"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банк </w:t>
            </w:r>
            <w:proofErr w:type="spellStart"/>
            <w:r w:rsidRPr="004D1705">
              <w:rPr>
                <w:rFonts w:ascii="Times New Roman" w:eastAsia="Times New Roman" w:hAnsi="Times New Roman" w:cs="Times New Roman"/>
                <w:sz w:val="24"/>
                <w:szCs w:val="24"/>
              </w:rPr>
              <w:t>заңнамасы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ісі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əлеуметтік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қорғау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бағалы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қағаздар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нарығы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микроқаржылық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бухгалтерлік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есеп</w:t>
            </w:r>
            <w:proofErr w:type="spellEnd"/>
            <w:r w:rsidRPr="004D1705">
              <w:rPr>
                <w:rFonts w:ascii="Times New Roman" w:eastAsia="Times New Roman" w:hAnsi="Times New Roman" w:cs="Times New Roman"/>
                <w:sz w:val="24"/>
                <w:szCs w:val="24"/>
              </w:rPr>
              <w:t xml:space="preserve"> пен </w:t>
            </w:r>
            <w:proofErr w:type="spellStart"/>
            <w:r w:rsidRPr="004D1705">
              <w:rPr>
                <w:rFonts w:ascii="Times New Roman" w:eastAsia="Times New Roman" w:hAnsi="Times New Roman" w:cs="Times New Roman"/>
                <w:sz w:val="24"/>
                <w:szCs w:val="24"/>
              </w:rPr>
              <w:t>қаржылық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есептілік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пошта</w:t>
            </w:r>
            <w:proofErr w:type="spellEnd"/>
            <w:r w:rsidRPr="004D1705">
              <w:rPr>
                <w:rFonts w:ascii="Times New Roman" w:eastAsia="Times New Roman" w:hAnsi="Times New Roman" w:cs="Times New Roman"/>
                <w:sz w:val="24"/>
                <w:szCs w:val="24"/>
              </w:rPr>
              <w:t xml:space="preserve">, Қазақстан Даму </w:t>
            </w:r>
            <w:proofErr w:type="spellStart"/>
            <w:r w:rsidRPr="004D1705">
              <w:rPr>
                <w:rFonts w:ascii="Times New Roman" w:eastAsia="Times New Roman" w:hAnsi="Times New Roman" w:cs="Times New Roman"/>
                <w:sz w:val="24"/>
                <w:szCs w:val="24"/>
              </w:rPr>
              <w:t>Банкі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жəне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венчурлік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талаптарының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сақталуын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w:t>
            </w:r>
            <w:proofErr w:type="spellEnd"/>
            <w:r w:rsidRPr="004D1705">
              <w:rPr>
                <w:rFonts w:ascii="Times New Roman" w:eastAsia="Times New Roman" w:hAnsi="Times New Roman" w:cs="Times New Roman"/>
                <w:sz w:val="24"/>
                <w:szCs w:val="24"/>
              </w:rPr>
              <w:t>;</w:t>
            </w:r>
          </w:p>
          <w:p w14:paraId="3E1C6914"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tc>
        <w:tc>
          <w:tcPr>
            <w:tcW w:w="6237" w:type="dxa"/>
          </w:tcPr>
          <w:p w14:paraId="62F7FE1A"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15-7-бап. </w:t>
            </w:r>
            <w:proofErr w:type="spellStart"/>
            <w:r w:rsidRPr="004D1705">
              <w:rPr>
                <w:rFonts w:ascii="Times New Roman" w:eastAsia="Times New Roman" w:hAnsi="Times New Roman" w:cs="Times New Roman"/>
                <w:b/>
                <w:sz w:val="24"/>
                <w:szCs w:val="24"/>
              </w:rPr>
              <w:t>Қашықтықтан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қадағалау</w:t>
            </w:r>
            <w:proofErr w:type="spellEnd"/>
            <w:r w:rsidRPr="004D1705">
              <w:rPr>
                <w:rFonts w:ascii="Times New Roman" w:eastAsia="Times New Roman" w:hAnsi="Times New Roman" w:cs="Times New Roman"/>
                <w:b/>
                <w:sz w:val="24"/>
                <w:szCs w:val="24"/>
              </w:rPr>
              <w:t xml:space="preserve"> </w:t>
            </w:r>
          </w:p>
          <w:p w14:paraId="5EDC237B"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2. </w:t>
            </w:r>
            <w:proofErr w:type="spellStart"/>
            <w:r w:rsidRPr="004D1705">
              <w:rPr>
                <w:rFonts w:ascii="Times New Roman" w:eastAsia="Times New Roman" w:hAnsi="Times New Roman" w:cs="Times New Roman"/>
                <w:sz w:val="24"/>
                <w:szCs w:val="24"/>
              </w:rPr>
              <w:t>Қашықтықтан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уәкілетті</w:t>
            </w:r>
            <w:proofErr w:type="spellEnd"/>
            <w:r w:rsidRPr="004D1705">
              <w:rPr>
                <w:rFonts w:ascii="Times New Roman" w:eastAsia="Times New Roman" w:hAnsi="Times New Roman" w:cs="Times New Roman"/>
                <w:sz w:val="24"/>
                <w:szCs w:val="24"/>
              </w:rPr>
              <w:t xml:space="preserve"> орган </w:t>
            </w:r>
            <w:proofErr w:type="spellStart"/>
            <w:r w:rsidRPr="004D1705">
              <w:rPr>
                <w:rFonts w:ascii="Times New Roman" w:eastAsia="Times New Roman" w:hAnsi="Times New Roman" w:cs="Times New Roman"/>
                <w:sz w:val="24"/>
                <w:szCs w:val="24"/>
              </w:rPr>
              <w:t>қашықтықтан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субъектілерінің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талдау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қашықтықтан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субъектілерінің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органдарымен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өзара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іс-қимыл</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жасау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арқылы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тұрақты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негізде</w:t>
            </w:r>
            <w:proofErr w:type="spellEnd"/>
            <w:r w:rsidRPr="004D1705">
              <w:rPr>
                <w:rFonts w:ascii="Times New Roman" w:eastAsia="Times New Roman" w:hAnsi="Times New Roman" w:cs="Times New Roman"/>
                <w:sz w:val="24"/>
                <w:szCs w:val="24"/>
              </w:rPr>
              <w:t>:</w:t>
            </w:r>
          </w:p>
          <w:p w14:paraId="3E49FF13"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банк </w:t>
            </w:r>
            <w:proofErr w:type="spellStart"/>
            <w:r w:rsidRPr="004D1705">
              <w:rPr>
                <w:rFonts w:ascii="Times New Roman" w:eastAsia="Times New Roman" w:hAnsi="Times New Roman" w:cs="Times New Roman"/>
                <w:sz w:val="24"/>
                <w:szCs w:val="24"/>
              </w:rPr>
              <w:t>заңнамасы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ісі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сақтандыру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əлеуметтік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қорғау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бағалы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қағаздар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нарығы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микроқаржылық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қызмет</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бухгалтерлік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есеп</w:t>
            </w:r>
            <w:proofErr w:type="spellEnd"/>
            <w:r w:rsidRPr="004D1705">
              <w:rPr>
                <w:rFonts w:ascii="Times New Roman" w:eastAsia="Times New Roman" w:hAnsi="Times New Roman" w:cs="Times New Roman"/>
                <w:sz w:val="24"/>
                <w:szCs w:val="24"/>
              </w:rPr>
              <w:t xml:space="preserve"> пен </w:t>
            </w:r>
            <w:proofErr w:type="spellStart"/>
            <w:r w:rsidRPr="004D1705">
              <w:rPr>
                <w:rFonts w:ascii="Times New Roman" w:eastAsia="Times New Roman" w:hAnsi="Times New Roman" w:cs="Times New Roman"/>
                <w:sz w:val="24"/>
                <w:szCs w:val="24"/>
              </w:rPr>
              <w:t>қаржылық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есептілік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пошта</w:t>
            </w:r>
            <w:proofErr w:type="spellEnd"/>
            <w:r w:rsidRPr="004D1705">
              <w:rPr>
                <w:rFonts w:ascii="Times New Roman" w:eastAsia="Times New Roman" w:hAnsi="Times New Roman" w:cs="Times New Roman"/>
                <w:sz w:val="24"/>
                <w:szCs w:val="24"/>
              </w:rPr>
              <w:t xml:space="preserve">, Қазақстан Даму </w:t>
            </w:r>
            <w:proofErr w:type="spellStart"/>
            <w:r w:rsidRPr="004D1705">
              <w:rPr>
                <w:rFonts w:ascii="Times New Roman" w:eastAsia="Times New Roman" w:hAnsi="Times New Roman" w:cs="Times New Roman"/>
                <w:sz w:val="24"/>
                <w:szCs w:val="24"/>
              </w:rPr>
              <w:t>Банкі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талаптарының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сақталуын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бақылау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қадағалау</w:t>
            </w:r>
            <w:proofErr w:type="spellEnd"/>
            <w:r w:rsidRPr="004D1705">
              <w:rPr>
                <w:rFonts w:ascii="Times New Roman" w:eastAsia="Times New Roman" w:hAnsi="Times New Roman" w:cs="Times New Roman"/>
                <w:sz w:val="24"/>
                <w:szCs w:val="24"/>
              </w:rPr>
              <w:t>;</w:t>
            </w:r>
          </w:p>
          <w:p w14:paraId="37CB4A21"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tc>
        <w:tc>
          <w:tcPr>
            <w:tcW w:w="2977" w:type="dxa"/>
          </w:tcPr>
          <w:p w14:paraId="0CE79FBF"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lang w:val="kk-KZ"/>
              </w:rPr>
            </w:pPr>
            <w:r w:rsidRPr="004D1705">
              <w:rPr>
                <w:rFonts w:ascii="Times New Roman" w:eastAsia="Times New Roman" w:hAnsi="Times New Roman" w:cs="Times New Roman"/>
                <w:sz w:val="24"/>
                <w:szCs w:val="24"/>
                <w:lang w:val="kk-KZ"/>
              </w:rPr>
              <w:t>«Инвестициялық қорлар туралы» Қазақстан Республикасы Заңының қабылдануына және «Инвестициялық және венчурлік қорлар туралы» Қазақстан Республикасы Заңының күші жойылды деп танылуына байланысты.</w:t>
            </w:r>
          </w:p>
          <w:p w14:paraId="2CE80801"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lang w:val="kk-KZ"/>
              </w:rPr>
            </w:pPr>
            <w:r w:rsidRPr="004D1705">
              <w:rPr>
                <w:rFonts w:ascii="Times New Roman" w:eastAsia="Times New Roman" w:hAnsi="Times New Roman" w:cs="Times New Roman"/>
                <w:sz w:val="24"/>
                <w:szCs w:val="24"/>
                <w:lang w:val="kk-KZ"/>
              </w:rPr>
              <w:t>Түзету РСКҚ 3.2-тармағына сәйкес енгізіледі.</w:t>
            </w:r>
          </w:p>
        </w:tc>
      </w:tr>
      <w:tr w:rsidR="0032252B" w:rsidRPr="002723AB" w14:paraId="06CB5B69" w14:textId="77777777" w:rsidTr="00E130A3">
        <w:tc>
          <w:tcPr>
            <w:tcW w:w="16047" w:type="dxa"/>
            <w:gridSpan w:val="5"/>
          </w:tcPr>
          <w:p w14:paraId="60325A9E" w14:textId="77777777" w:rsidR="0032252B" w:rsidRPr="004D1705" w:rsidRDefault="0032252B" w:rsidP="0032252B">
            <w:pPr>
              <w:shd w:val="clear" w:color="auto" w:fill="FFFFFF" w:themeFill="background1"/>
              <w:tabs>
                <w:tab w:val="left" w:pos="3432"/>
              </w:tabs>
              <w:ind w:hanging="17"/>
              <w:contextualSpacing/>
              <w:jc w:val="center"/>
              <w:rPr>
                <w:rFonts w:ascii="Times New Roman" w:eastAsia="Times New Roman" w:hAnsi="Times New Roman" w:cs="Times New Roman"/>
                <w:b/>
                <w:sz w:val="24"/>
                <w:szCs w:val="24"/>
                <w:lang w:val="kk-KZ"/>
              </w:rPr>
            </w:pPr>
            <w:r w:rsidRPr="004D1705">
              <w:rPr>
                <w:rFonts w:ascii="Times New Roman" w:eastAsia="Times New Roman" w:hAnsi="Times New Roman" w:cs="Times New Roman"/>
                <w:b/>
                <w:sz w:val="24"/>
                <w:szCs w:val="24"/>
                <w:lang w:val="kk-KZ"/>
              </w:rPr>
              <w:t>«Жылжымайтын мүлікке құқықтарды мемлекеттік тіркеу туралы» 2007 жылғы 26 шілдедегі Қазақстан Республикасының Заңы</w:t>
            </w:r>
          </w:p>
        </w:tc>
      </w:tr>
      <w:tr w:rsidR="0032252B" w:rsidRPr="002723AB" w14:paraId="619AA8D7" w14:textId="77777777" w:rsidTr="00E130A3">
        <w:tc>
          <w:tcPr>
            <w:tcW w:w="458" w:type="dxa"/>
          </w:tcPr>
          <w:p w14:paraId="427E6FDC" w14:textId="77777777" w:rsidR="0032252B" w:rsidRPr="004D1705" w:rsidRDefault="0032252B" w:rsidP="0032252B">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lang w:val="kk-KZ"/>
              </w:rPr>
            </w:pPr>
          </w:p>
        </w:tc>
        <w:tc>
          <w:tcPr>
            <w:tcW w:w="1606" w:type="dxa"/>
          </w:tcPr>
          <w:p w14:paraId="079624EA" w14:textId="77777777" w:rsidR="0032252B" w:rsidRPr="004D1705" w:rsidRDefault="0032252B" w:rsidP="0032252B">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55-баптың 3-тармағы</w:t>
            </w:r>
          </w:p>
        </w:tc>
        <w:tc>
          <w:tcPr>
            <w:tcW w:w="4769" w:type="dxa"/>
          </w:tcPr>
          <w:p w14:paraId="2612DE41" w14:textId="77777777" w:rsidR="0032252B" w:rsidRPr="004D1705" w:rsidRDefault="0032252B" w:rsidP="0032252B">
            <w:pPr>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55-бап. </w:t>
            </w:r>
            <w:proofErr w:type="spellStart"/>
            <w:r w:rsidRPr="004D1705">
              <w:rPr>
                <w:rFonts w:ascii="Times New Roman" w:eastAsia="Times New Roman" w:hAnsi="Times New Roman" w:cs="Times New Roman"/>
                <w:b/>
                <w:sz w:val="24"/>
                <w:szCs w:val="24"/>
              </w:rPr>
              <w:t>Пайлық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қорларға</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және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депозит </w:t>
            </w:r>
            <w:proofErr w:type="spellStart"/>
            <w:r w:rsidRPr="004D1705">
              <w:rPr>
                <w:rFonts w:ascii="Times New Roman" w:eastAsia="Times New Roman" w:hAnsi="Times New Roman" w:cs="Times New Roman"/>
                <w:b/>
                <w:sz w:val="24"/>
                <w:szCs w:val="24"/>
              </w:rPr>
              <w:t>туралы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шарт</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бойынша</w:t>
            </w:r>
            <w:proofErr w:type="spellEnd"/>
            <w:r w:rsidRPr="004D1705">
              <w:rPr>
                <w:rFonts w:ascii="Times New Roman" w:eastAsia="Times New Roman" w:hAnsi="Times New Roman" w:cs="Times New Roman"/>
                <w:b/>
                <w:sz w:val="24"/>
                <w:szCs w:val="24"/>
              </w:rPr>
              <w:t xml:space="preserve"> ислам </w:t>
            </w:r>
            <w:proofErr w:type="spellStart"/>
            <w:r w:rsidRPr="004D1705">
              <w:rPr>
                <w:rFonts w:ascii="Times New Roman" w:eastAsia="Times New Roman" w:hAnsi="Times New Roman" w:cs="Times New Roman"/>
                <w:b/>
                <w:sz w:val="24"/>
                <w:szCs w:val="24"/>
              </w:rPr>
              <w:t>банкінің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клиенттеріне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жылжымайтын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мүлікке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құқықтарды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мемлекеттік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тіркеу</w:t>
            </w:r>
            <w:proofErr w:type="spellEnd"/>
          </w:p>
          <w:p w14:paraId="3CE534C3" w14:textId="77777777" w:rsidR="0032252B" w:rsidRPr="004D1705" w:rsidRDefault="0032252B" w:rsidP="0032252B">
            <w:pPr>
              <w:shd w:val="clear" w:color="auto" w:fill="FFFFFF" w:themeFill="background1"/>
              <w:tabs>
                <w:tab w:val="left" w:pos="3432"/>
              </w:tabs>
              <w:ind w:firstLine="411"/>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4025EBD1" w14:textId="77777777" w:rsidR="0032252B" w:rsidRPr="004D1705" w:rsidRDefault="0032252B" w:rsidP="0032252B">
            <w:pPr>
              <w:shd w:val="clear" w:color="auto" w:fill="FFFFFF" w:themeFill="background1"/>
              <w:tabs>
                <w:tab w:val="left" w:pos="3432"/>
              </w:tabs>
              <w:ind w:firstLine="411"/>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3. Осы </w:t>
            </w:r>
            <w:proofErr w:type="spellStart"/>
            <w:r w:rsidRPr="004D1705">
              <w:rPr>
                <w:rFonts w:ascii="Times New Roman" w:eastAsia="Times New Roman" w:hAnsi="Times New Roman" w:cs="Times New Roman"/>
                <w:sz w:val="24"/>
                <w:szCs w:val="24"/>
              </w:rPr>
              <w:t>Заңның</w:t>
            </w:r>
            <w:proofErr w:type="spellEnd"/>
            <w:r w:rsidRPr="004D1705">
              <w:rPr>
                <w:rFonts w:ascii="Times New Roman" w:eastAsia="Times New Roman" w:hAnsi="Times New Roman" w:cs="Times New Roman"/>
                <w:sz w:val="24"/>
                <w:szCs w:val="24"/>
              </w:rPr>
              <w:t xml:space="preserve"> 21-бабының 2-тармағында </w:t>
            </w:r>
            <w:proofErr w:type="spellStart"/>
            <w:r w:rsidRPr="004D1705">
              <w:rPr>
                <w:rFonts w:ascii="Times New Roman" w:eastAsia="Times New Roman" w:hAnsi="Times New Roman" w:cs="Times New Roman"/>
                <w:sz w:val="24"/>
                <w:szCs w:val="24"/>
              </w:rPr>
              <w:t>көрсетілген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құжаттардан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басқа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пайлық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сенімгерлік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басқарушысы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тіркеуге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сенімгерлік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басқару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шарттарының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пайлық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lastRenderedPageBreak/>
              <w:t>құру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шешімнің</w:t>
            </w:r>
            <w:proofErr w:type="spellEnd"/>
            <w:r w:rsidRPr="004D1705">
              <w:rPr>
                <w:rFonts w:ascii="Times New Roman" w:eastAsia="Times New Roman" w:hAnsi="Times New Roman" w:cs="Times New Roman"/>
                <w:sz w:val="24"/>
                <w:szCs w:val="24"/>
              </w:rPr>
              <w:t xml:space="preserve">, пай </w:t>
            </w:r>
            <w:proofErr w:type="spellStart"/>
            <w:r w:rsidRPr="004D1705">
              <w:rPr>
                <w:rFonts w:ascii="Times New Roman" w:eastAsia="Times New Roman" w:hAnsi="Times New Roman" w:cs="Times New Roman"/>
                <w:sz w:val="24"/>
                <w:szCs w:val="24"/>
              </w:rPr>
              <w:t>шығаруды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мемлекеттік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тіркеу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куəліктің</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жəне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венчурлік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заңнамасында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белгіленген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тəртіппен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тіркелген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оларға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өзгерістері</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толықтырулары</w:t>
            </w:r>
            <w:proofErr w:type="spellEnd"/>
            <w:r w:rsidRPr="004D1705">
              <w:rPr>
                <w:rFonts w:ascii="Times New Roman" w:eastAsia="Times New Roman" w:hAnsi="Times New Roman" w:cs="Times New Roman"/>
                <w:sz w:val="24"/>
                <w:szCs w:val="24"/>
              </w:rPr>
              <w:t xml:space="preserve"> бар </w:t>
            </w:r>
            <w:proofErr w:type="spellStart"/>
            <w:r w:rsidRPr="004D1705">
              <w:rPr>
                <w:rFonts w:ascii="Times New Roman" w:eastAsia="Times New Roman" w:hAnsi="Times New Roman" w:cs="Times New Roman"/>
                <w:sz w:val="24"/>
                <w:szCs w:val="24"/>
              </w:rPr>
              <w:t>пайлық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ережелерінің</w:t>
            </w:r>
            <w:proofErr w:type="spellEnd"/>
            <w:r w:rsidRPr="004D1705">
              <w:rPr>
                <w:rFonts w:ascii="Times New Roman" w:eastAsia="Times New Roman" w:hAnsi="Times New Roman" w:cs="Times New Roman"/>
                <w:sz w:val="24"/>
                <w:szCs w:val="24"/>
              </w:rPr>
              <w:t xml:space="preserve"> нотариат </w:t>
            </w:r>
            <w:proofErr w:type="spellStart"/>
            <w:r w:rsidRPr="004D1705">
              <w:rPr>
                <w:rFonts w:ascii="Times New Roman" w:eastAsia="Times New Roman" w:hAnsi="Times New Roman" w:cs="Times New Roman"/>
                <w:sz w:val="24"/>
                <w:szCs w:val="24"/>
              </w:rPr>
              <w:t>растаған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көшірмелерін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ұсынады</w:t>
            </w:r>
            <w:proofErr w:type="spellEnd"/>
            <w:r w:rsidRPr="004D1705">
              <w:rPr>
                <w:rFonts w:ascii="Times New Roman" w:eastAsia="Times New Roman" w:hAnsi="Times New Roman" w:cs="Times New Roman"/>
                <w:sz w:val="24"/>
                <w:szCs w:val="24"/>
              </w:rPr>
              <w:t xml:space="preserve">. Ислам </w:t>
            </w:r>
            <w:proofErr w:type="spellStart"/>
            <w:r w:rsidRPr="004D1705">
              <w:rPr>
                <w:rFonts w:ascii="Times New Roman" w:eastAsia="Times New Roman" w:hAnsi="Times New Roman" w:cs="Times New Roman"/>
                <w:sz w:val="24"/>
                <w:szCs w:val="24"/>
              </w:rPr>
              <w:t>банкі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тіркеуге</w:t>
            </w:r>
            <w:proofErr w:type="spellEnd"/>
            <w:r w:rsidRPr="004D1705">
              <w:rPr>
                <w:rFonts w:ascii="Times New Roman" w:eastAsia="Times New Roman" w:hAnsi="Times New Roman" w:cs="Times New Roman"/>
                <w:sz w:val="24"/>
                <w:szCs w:val="24"/>
              </w:rPr>
              <w:t xml:space="preserve"> ислам </w:t>
            </w:r>
            <w:proofErr w:type="spellStart"/>
            <w:r w:rsidRPr="004D1705">
              <w:rPr>
                <w:rFonts w:ascii="Times New Roman" w:eastAsia="Times New Roman" w:hAnsi="Times New Roman" w:cs="Times New Roman"/>
                <w:sz w:val="24"/>
                <w:szCs w:val="24"/>
              </w:rPr>
              <w:t>банкінің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операцияларын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жүргізудің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жалпы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талаптары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ережелердің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ислам </w:t>
            </w:r>
            <w:proofErr w:type="spellStart"/>
            <w:r w:rsidRPr="004D1705">
              <w:rPr>
                <w:rFonts w:ascii="Times New Roman" w:eastAsia="Times New Roman" w:hAnsi="Times New Roman" w:cs="Times New Roman"/>
                <w:sz w:val="24"/>
                <w:szCs w:val="24"/>
              </w:rPr>
              <w:t>банкінің</w:t>
            </w:r>
            <w:proofErr w:type="spellEnd"/>
            <w:r w:rsidRPr="004D1705">
              <w:rPr>
                <w:rFonts w:ascii="Times New Roman" w:eastAsia="Times New Roman" w:hAnsi="Times New Roman" w:cs="Times New Roman"/>
                <w:sz w:val="24"/>
                <w:szCs w:val="24"/>
              </w:rPr>
              <w:t xml:space="preserve"> банк </w:t>
            </w:r>
            <w:proofErr w:type="spellStart"/>
            <w:r w:rsidRPr="004D1705">
              <w:rPr>
                <w:rFonts w:ascii="Times New Roman" w:eastAsia="Times New Roman" w:hAnsi="Times New Roman" w:cs="Times New Roman"/>
                <w:sz w:val="24"/>
                <w:szCs w:val="24"/>
              </w:rPr>
              <w:t>операцияларын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өзге</w:t>
            </w:r>
            <w:proofErr w:type="spellEnd"/>
            <w:r w:rsidRPr="004D1705">
              <w:rPr>
                <w:rFonts w:ascii="Times New Roman" w:eastAsia="Times New Roman" w:hAnsi="Times New Roman" w:cs="Times New Roman"/>
                <w:sz w:val="24"/>
                <w:szCs w:val="24"/>
              </w:rPr>
              <w:t xml:space="preserve"> де </w:t>
            </w:r>
            <w:proofErr w:type="spellStart"/>
            <w:r w:rsidRPr="004D1705">
              <w:rPr>
                <w:rFonts w:ascii="Times New Roman" w:eastAsia="Times New Roman" w:hAnsi="Times New Roman" w:cs="Times New Roman"/>
                <w:sz w:val="24"/>
                <w:szCs w:val="24"/>
              </w:rPr>
              <w:t>операцияларды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жүргізуіне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берілген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лицензиясының</w:t>
            </w:r>
            <w:proofErr w:type="spellEnd"/>
            <w:r w:rsidRPr="004D1705">
              <w:rPr>
                <w:rFonts w:ascii="Times New Roman" w:eastAsia="Times New Roman" w:hAnsi="Times New Roman" w:cs="Times New Roman"/>
                <w:sz w:val="24"/>
                <w:szCs w:val="24"/>
              </w:rPr>
              <w:t xml:space="preserve"> нотариат </w:t>
            </w:r>
            <w:proofErr w:type="spellStart"/>
            <w:r w:rsidRPr="004D1705">
              <w:rPr>
                <w:rFonts w:ascii="Times New Roman" w:eastAsia="Times New Roman" w:hAnsi="Times New Roman" w:cs="Times New Roman"/>
                <w:sz w:val="24"/>
                <w:szCs w:val="24"/>
              </w:rPr>
              <w:t>куәландырған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көшірмелерін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табыс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етеді</w:t>
            </w:r>
            <w:proofErr w:type="spellEnd"/>
            <w:r w:rsidRPr="004D1705">
              <w:rPr>
                <w:rFonts w:ascii="Times New Roman" w:eastAsia="Times New Roman" w:hAnsi="Times New Roman" w:cs="Times New Roman"/>
                <w:sz w:val="24"/>
                <w:szCs w:val="24"/>
              </w:rPr>
              <w:t>.</w:t>
            </w:r>
          </w:p>
        </w:tc>
        <w:tc>
          <w:tcPr>
            <w:tcW w:w="6237" w:type="dxa"/>
          </w:tcPr>
          <w:p w14:paraId="09D475A3" w14:textId="77777777" w:rsidR="0032252B" w:rsidRPr="004D1705" w:rsidRDefault="0032252B" w:rsidP="0032252B">
            <w:pPr>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lastRenderedPageBreak/>
              <w:t xml:space="preserve">55-бап. </w:t>
            </w:r>
            <w:proofErr w:type="spellStart"/>
            <w:r w:rsidRPr="004D1705">
              <w:rPr>
                <w:rFonts w:ascii="Times New Roman" w:eastAsia="Times New Roman" w:hAnsi="Times New Roman" w:cs="Times New Roman"/>
                <w:b/>
                <w:sz w:val="24"/>
                <w:szCs w:val="24"/>
              </w:rPr>
              <w:t>Пайлық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қорларға</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және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депозит </w:t>
            </w:r>
            <w:proofErr w:type="spellStart"/>
            <w:r w:rsidRPr="004D1705">
              <w:rPr>
                <w:rFonts w:ascii="Times New Roman" w:eastAsia="Times New Roman" w:hAnsi="Times New Roman" w:cs="Times New Roman"/>
                <w:b/>
                <w:sz w:val="24"/>
                <w:szCs w:val="24"/>
              </w:rPr>
              <w:t>туралы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шарт</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бойынша</w:t>
            </w:r>
            <w:proofErr w:type="spellEnd"/>
            <w:r w:rsidRPr="004D1705">
              <w:rPr>
                <w:rFonts w:ascii="Times New Roman" w:eastAsia="Times New Roman" w:hAnsi="Times New Roman" w:cs="Times New Roman"/>
                <w:b/>
                <w:sz w:val="24"/>
                <w:szCs w:val="24"/>
              </w:rPr>
              <w:t xml:space="preserve"> ислам </w:t>
            </w:r>
            <w:proofErr w:type="spellStart"/>
            <w:r w:rsidRPr="004D1705">
              <w:rPr>
                <w:rFonts w:ascii="Times New Roman" w:eastAsia="Times New Roman" w:hAnsi="Times New Roman" w:cs="Times New Roman"/>
                <w:b/>
                <w:sz w:val="24"/>
                <w:szCs w:val="24"/>
              </w:rPr>
              <w:t>банкінің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клиенттеріне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жылжымайтын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мүлікке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құқықтарды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мемлекеттік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тіркеу</w:t>
            </w:r>
            <w:proofErr w:type="spellEnd"/>
          </w:p>
          <w:p w14:paraId="36B1B759" w14:textId="77777777" w:rsidR="0032252B" w:rsidRPr="004D1705" w:rsidRDefault="0032252B" w:rsidP="0032252B">
            <w:pPr>
              <w:shd w:val="clear" w:color="auto" w:fill="FFFFFF" w:themeFill="background1"/>
              <w:tabs>
                <w:tab w:val="left" w:pos="3432"/>
              </w:tabs>
              <w:ind w:firstLine="34"/>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 … .</w:t>
            </w:r>
          </w:p>
          <w:p w14:paraId="5AD38F99" w14:textId="77777777" w:rsidR="0032252B" w:rsidRPr="004D1705" w:rsidRDefault="0032252B" w:rsidP="0032252B">
            <w:pPr>
              <w:shd w:val="clear" w:color="auto" w:fill="FFFFFF" w:themeFill="background1"/>
              <w:tabs>
                <w:tab w:val="left" w:pos="3432"/>
              </w:tabs>
              <w:ind w:firstLine="34"/>
              <w:contextualSpacing/>
              <w:jc w:val="both"/>
              <w:rPr>
                <w:rFonts w:ascii="Times New Roman" w:eastAsia="Times New Roman" w:hAnsi="Times New Roman" w:cs="Times New Roman"/>
                <w:sz w:val="24"/>
                <w:szCs w:val="24"/>
                <w:lang w:val="kk-KZ"/>
              </w:rPr>
            </w:pPr>
            <w:r w:rsidRPr="004D1705">
              <w:rPr>
                <w:rFonts w:ascii="Times New Roman" w:eastAsia="Times New Roman" w:hAnsi="Times New Roman" w:cs="Times New Roman"/>
                <w:sz w:val="24"/>
                <w:szCs w:val="24"/>
              </w:rPr>
              <w:t xml:space="preserve">      3. Осы </w:t>
            </w:r>
            <w:proofErr w:type="spellStart"/>
            <w:r w:rsidRPr="004D1705">
              <w:rPr>
                <w:rFonts w:ascii="Times New Roman" w:eastAsia="Times New Roman" w:hAnsi="Times New Roman" w:cs="Times New Roman"/>
                <w:sz w:val="24"/>
                <w:szCs w:val="24"/>
              </w:rPr>
              <w:t>Заңның</w:t>
            </w:r>
            <w:proofErr w:type="spellEnd"/>
            <w:r w:rsidRPr="004D1705">
              <w:rPr>
                <w:rFonts w:ascii="Times New Roman" w:eastAsia="Times New Roman" w:hAnsi="Times New Roman" w:cs="Times New Roman"/>
                <w:sz w:val="24"/>
                <w:szCs w:val="24"/>
              </w:rPr>
              <w:t xml:space="preserve"> 21-бабының 2-тармағында </w:t>
            </w:r>
            <w:proofErr w:type="spellStart"/>
            <w:r w:rsidRPr="004D1705">
              <w:rPr>
                <w:rFonts w:ascii="Times New Roman" w:eastAsia="Times New Roman" w:hAnsi="Times New Roman" w:cs="Times New Roman"/>
                <w:sz w:val="24"/>
                <w:szCs w:val="24"/>
              </w:rPr>
              <w:t>көрсетілген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құжаттардан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басқа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пай </w:t>
            </w:r>
            <w:proofErr w:type="spellStart"/>
            <w:r w:rsidRPr="004D1705">
              <w:rPr>
                <w:rFonts w:ascii="Times New Roman" w:eastAsia="Times New Roman" w:hAnsi="Times New Roman" w:cs="Times New Roman"/>
                <w:sz w:val="24"/>
                <w:szCs w:val="24"/>
              </w:rPr>
              <w:t>қорының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сенімгерлік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басқарушысы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тіркеуге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сенімгерлік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басқару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шарттарының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пай </w:t>
            </w:r>
            <w:proofErr w:type="spellStart"/>
            <w:r w:rsidRPr="004D1705">
              <w:rPr>
                <w:rFonts w:ascii="Times New Roman" w:eastAsia="Times New Roman" w:hAnsi="Times New Roman" w:cs="Times New Roman"/>
                <w:sz w:val="24"/>
                <w:szCs w:val="24"/>
              </w:rPr>
              <w:t>қорын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құру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шешімнің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пайлардың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шығарылымын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мемлекеттік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тіркеу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куәліктің</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lastRenderedPageBreak/>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заңнамасында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белгіленген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тәртіппен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тіркелген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оларға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өзгерістері</w:t>
            </w:r>
            <w:proofErr w:type="spellEnd"/>
            <w:r w:rsidRPr="004D1705">
              <w:rPr>
                <w:rFonts w:ascii="Times New Roman" w:eastAsia="Times New Roman" w:hAnsi="Times New Roman" w:cs="Times New Roman"/>
                <w:sz w:val="24"/>
                <w:szCs w:val="24"/>
              </w:rPr>
              <w:t xml:space="preserve"> мен </w:t>
            </w:r>
            <w:proofErr w:type="spellStart"/>
            <w:r w:rsidRPr="004D1705">
              <w:rPr>
                <w:rFonts w:ascii="Times New Roman" w:eastAsia="Times New Roman" w:hAnsi="Times New Roman" w:cs="Times New Roman"/>
                <w:sz w:val="24"/>
                <w:szCs w:val="24"/>
              </w:rPr>
              <w:t>толықтырулары</w:t>
            </w:r>
            <w:proofErr w:type="spellEnd"/>
            <w:r w:rsidRPr="004D1705">
              <w:rPr>
                <w:rFonts w:ascii="Times New Roman" w:eastAsia="Times New Roman" w:hAnsi="Times New Roman" w:cs="Times New Roman"/>
                <w:sz w:val="24"/>
                <w:szCs w:val="24"/>
              </w:rPr>
              <w:t xml:space="preserve"> бар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пай </w:t>
            </w:r>
            <w:proofErr w:type="spellStart"/>
            <w:r w:rsidRPr="004D1705">
              <w:rPr>
                <w:rFonts w:ascii="Times New Roman" w:eastAsia="Times New Roman" w:hAnsi="Times New Roman" w:cs="Times New Roman"/>
                <w:sz w:val="24"/>
                <w:szCs w:val="24"/>
              </w:rPr>
              <w:t>қоры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қағидаларының</w:t>
            </w:r>
            <w:proofErr w:type="spellEnd"/>
            <w:r w:rsidRPr="004D1705">
              <w:rPr>
                <w:rFonts w:ascii="Times New Roman" w:eastAsia="Times New Roman" w:hAnsi="Times New Roman" w:cs="Times New Roman"/>
                <w:sz w:val="24"/>
                <w:szCs w:val="24"/>
              </w:rPr>
              <w:t xml:space="preserve"> нотариат </w:t>
            </w:r>
            <w:proofErr w:type="spellStart"/>
            <w:r w:rsidRPr="004D1705">
              <w:rPr>
                <w:rFonts w:ascii="Times New Roman" w:eastAsia="Times New Roman" w:hAnsi="Times New Roman" w:cs="Times New Roman"/>
                <w:sz w:val="24"/>
                <w:szCs w:val="24"/>
              </w:rPr>
              <w:t>растаған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көшірмелерін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ұсынады</w:t>
            </w:r>
            <w:proofErr w:type="spellEnd"/>
            <w:r w:rsidRPr="004D1705">
              <w:rPr>
                <w:rFonts w:ascii="Times New Roman" w:eastAsia="Times New Roman" w:hAnsi="Times New Roman" w:cs="Times New Roman"/>
                <w:sz w:val="24"/>
                <w:szCs w:val="24"/>
              </w:rPr>
              <w:t xml:space="preserve">. Ислам </w:t>
            </w:r>
            <w:proofErr w:type="spellStart"/>
            <w:r w:rsidRPr="004D1705">
              <w:rPr>
                <w:rFonts w:ascii="Times New Roman" w:eastAsia="Times New Roman" w:hAnsi="Times New Roman" w:cs="Times New Roman"/>
                <w:sz w:val="24"/>
                <w:szCs w:val="24"/>
              </w:rPr>
              <w:t>банкі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тіркеуге</w:t>
            </w:r>
            <w:proofErr w:type="spellEnd"/>
            <w:r w:rsidRPr="004D1705">
              <w:rPr>
                <w:rFonts w:ascii="Times New Roman" w:eastAsia="Times New Roman" w:hAnsi="Times New Roman" w:cs="Times New Roman"/>
                <w:sz w:val="24"/>
                <w:szCs w:val="24"/>
              </w:rPr>
              <w:t xml:space="preserve"> ислам </w:t>
            </w:r>
            <w:proofErr w:type="spellStart"/>
            <w:r w:rsidRPr="004D1705">
              <w:rPr>
                <w:rFonts w:ascii="Times New Roman" w:eastAsia="Times New Roman" w:hAnsi="Times New Roman" w:cs="Times New Roman"/>
                <w:sz w:val="24"/>
                <w:szCs w:val="24"/>
              </w:rPr>
              <w:t>банкінің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операцияларын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жүргізудің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жалпы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талаптары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қағидалардың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ислам </w:t>
            </w:r>
            <w:proofErr w:type="spellStart"/>
            <w:r w:rsidRPr="004D1705">
              <w:rPr>
                <w:rFonts w:ascii="Times New Roman" w:eastAsia="Times New Roman" w:hAnsi="Times New Roman" w:cs="Times New Roman"/>
                <w:sz w:val="24"/>
                <w:szCs w:val="24"/>
              </w:rPr>
              <w:t>банкінің</w:t>
            </w:r>
            <w:proofErr w:type="spellEnd"/>
            <w:r w:rsidRPr="004D1705">
              <w:rPr>
                <w:rFonts w:ascii="Times New Roman" w:eastAsia="Times New Roman" w:hAnsi="Times New Roman" w:cs="Times New Roman"/>
                <w:sz w:val="24"/>
                <w:szCs w:val="24"/>
              </w:rPr>
              <w:t xml:space="preserve"> банк </w:t>
            </w:r>
            <w:proofErr w:type="spellStart"/>
            <w:r w:rsidRPr="004D1705">
              <w:rPr>
                <w:rFonts w:ascii="Times New Roman" w:eastAsia="Times New Roman" w:hAnsi="Times New Roman" w:cs="Times New Roman"/>
                <w:sz w:val="24"/>
                <w:szCs w:val="24"/>
              </w:rPr>
              <w:t>операцияларын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өзге</w:t>
            </w:r>
            <w:proofErr w:type="spellEnd"/>
            <w:r w:rsidRPr="004D1705">
              <w:rPr>
                <w:rFonts w:ascii="Times New Roman" w:eastAsia="Times New Roman" w:hAnsi="Times New Roman" w:cs="Times New Roman"/>
                <w:sz w:val="24"/>
                <w:szCs w:val="24"/>
              </w:rPr>
              <w:t xml:space="preserve"> де </w:t>
            </w:r>
            <w:proofErr w:type="spellStart"/>
            <w:r w:rsidRPr="004D1705">
              <w:rPr>
                <w:rFonts w:ascii="Times New Roman" w:eastAsia="Times New Roman" w:hAnsi="Times New Roman" w:cs="Times New Roman"/>
                <w:sz w:val="24"/>
                <w:szCs w:val="24"/>
              </w:rPr>
              <w:t>операцияларды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жүргізуге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берілген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лицензиясының</w:t>
            </w:r>
            <w:proofErr w:type="spellEnd"/>
            <w:r w:rsidRPr="004D1705">
              <w:rPr>
                <w:rFonts w:ascii="Times New Roman" w:eastAsia="Times New Roman" w:hAnsi="Times New Roman" w:cs="Times New Roman"/>
                <w:sz w:val="24"/>
                <w:szCs w:val="24"/>
              </w:rPr>
              <w:t xml:space="preserve"> нотариат </w:t>
            </w:r>
            <w:proofErr w:type="spellStart"/>
            <w:r w:rsidRPr="004D1705">
              <w:rPr>
                <w:rFonts w:ascii="Times New Roman" w:eastAsia="Times New Roman" w:hAnsi="Times New Roman" w:cs="Times New Roman"/>
                <w:sz w:val="24"/>
                <w:szCs w:val="24"/>
              </w:rPr>
              <w:t>куәландырған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көшірмелерін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ұсынады</w:t>
            </w:r>
            <w:proofErr w:type="spellEnd"/>
            <w:r w:rsidRPr="004D1705">
              <w:rPr>
                <w:rFonts w:ascii="Times New Roman" w:eastAsia="Times New Roman" w:hAnsi="Times New Roman" w:cs="Times New Roman"/>
                <w:sz w:val="24"/>
                <w:szCs w:val="24"/>
              </w:rPr>
              <w:t>.</w:t>
            </w:r>
          </w:p>
        </w:tc>
        <w:tc>
          <w:tcPr>
            <w:tcW w:w="2977" w:type="dxa"/>
          </w:tcPr>
          <w:p w14:paraId="0138B841"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lang w:val="kk-KZ"/>
              </w:rPr>
            </w:pPr>
            <w:r w:rsidRPr="004D1705">
              <w:rPr>
                <w:rFonts w:ascii="Times New Roman" w:eastAsia="Times New Roman" w:hAnsi="Times New Roman" w:cs="Times New Roman"/>
                <w:sz w:val="24"/>
                <w:szCs w:val="24"/>
                <w:lang w:val="kk-KZ"/>
              </w:rPr>
              <w:lastRenderedPageBreak/>
              <w:t>«Инвестициялық қорлар туралы» Қазақстан Республикасы Заңының қабылдануына және «Инвестициялық және венчурлік қорлар туралы» Қазақстан Республикасы Заңының күші жойылды деп танылуына байланысты.</w:t>
            </w:r>
          </w:p>
          <w:p w14:paraId="780136A7"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lang w:val="kk-KZ"/>
              </w:rPr>
            </w:pPr>
            <w:r w:rsidRPr="004D1705">
              <w:rPr>
                <w:rFonts w:ascii="Times New Roman" w:eastAsia="Times New Roman" w:hAnsi="Times New Roman" w:cs="Times New Roman"/>
                <w:sz w:val="24"/>
                <w:szCs w:val="24"/>
                <w:lang w:val="kk-KZ"/>
              </w:rPr>
              <w:lastRenderedPageBreak/>
              <w:t>Түзету РСКҚ 3.2-тармағына сәйкес енгізіледі.</w:t>
            </w:r>
          </w:p>
        </w:tc>
      </w:tr>
      <w:tr w:rsidR="0032252B" w:rsidRPr="002723AB" w14:paraId="57A83B40" w14:textId="77777777" w:rsidTr="00E130A3">
        <w:tc>
          <w:tcPr>
            <w:tcW w:w="16047" w:type="dxa"/>
            <w:gridSpan w:val="5"/>
          </w:tcPr>
          <w:p w14:paraId="054C355F" w14:textId="77777777" w:rsidR="0032252B" w:rsidRPr="004D1705" w:rsidRDefault="0032252B" w:rsidP="0032252B">
            <w:pPr>
              <w:shd w:val="clear" w:color="auto" w:fill="FFFFFF" w:themeFill="background1"/>
              <w:tabs>
                <w:tab w:val="left" w:pos="3432"/>
              </w:tabs>
              <w:contextualSpacing/>
              <w:jc w:val="center"/>
              <w:rPr>
                <w:rFonts w:ascii="Times New Roman" w:eastAsia="Times New Roman" w:hAnsi="Times New Roman" w:cs="Times New Roman"/>
                <w:b/>
                <w:sz w:val="24"/>
                <w:szCs w:val="24"/>
                <w:lang w:val="kk-KZ"/>
              </w:rPr>
            </w:pPr>
            <w:r w:rsidRPr="004D1705">
              <w:rPr>
                <w:rFonts w:ascii="Times New Roman" w:eastAsia="Times New Roman" w:hAnsi="Times New Roman" w:cs="Times New Roman"/>
                <w:b/>
                <w:sz w:val="24"/>
                <w:szCs w:val="24"/>
                <w:lang w:val="kk-KZ"/>
              </w:rPr>
              <w:lastRenderedPageBreak/>
              <w:t>«Ұлттық әл-ауқат қоры туралы» Қазақстан Республикасының 2012 жылғы 1 ақпандағы Заңы.</w:t>
            </w:r>
          </w:p>
        </w:tc>
      </w:tr>
      <w:tr w:rsidR="0032252B" w:rsidRPr="002723AB" w14:paraId="39FF1464" w14:textId="77777777" w:rsidTr="00E130A3">
        <w:tc>
          <w:tcPr>
            <w:tcW w:w="458" w:type="dxa"/>
          </w:tcPr>
          <w:p w14:paraId="6BF5F9DD" w14:textId="77777777" w:rsidR="0032252B" w:rsidRPr="004D1705" w:rsidRDefault="0032252B" w:rsidP="0032252B">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lang w:val="kk-KZ"/>
              </w:rPr>
            </w:pPr>
          </w:p>
        </w:tc>
        <w:tc>
          <w:tcPr>
            <w:tcW w:w="1606" w:type="dxa"/>
          </w:tcPr>
          <w:p w14:paraId="567F778A" w14:textId="77777777" w:rsidR="0032252B" w:rsidRPr="004D1705" w:rsidRDefault="0032252B" w:rsidP="0032252B">
            <w:pPr>
              <w:shd w:val="clear" w:color="auto" w:fill="FFFFFF" w:themeFill="background1"/>
              <w:contextualSpacing/>
              <w:rPr>
                <w:rFonts w:ascii="Times New Roman" w:eastAsia="Times New Roman" w:hAnsi="Times New Roman" w:cs="Times New Roman"/>
                <w:sz w:val="24"/>
                <w:szCs w:val="24"/>
                <w:lang w:val="kk-KZ"/>
              </w:rPr>
            </w:pPr>
            <w:r w:rsidRPr="004D1705">
              <w:rPr>
                <w:rFonts w:ascii="Times New Roman" w:eastAsia="Times New Roman" w:hAnsi="Times New Roman" w:cs="Times New Roman"/>
                <w:sz w:val="24"/>
                <w:szCs w:val="24"/>
                <w:lang w:val="kk-KZ"/>
              </w:rPr>
              <w:t>2-баптың 4-тармағы</w:t>
            </w:r>
          </w:p>
        </w:tc>
        <w:tc>
          <w:tcPr>
            <w:tcW w:w="4769" w:type="dxa"/>
          </w:tcPr>
          <w:p w14:paraId="7319C478" w14:textId="77777777" w:rsidR="0032252B" w:rsidRPr="004D1705" w:rsidRDefault="0032252B" w:rsidP="0032252B">
            <w:pPr>
              <w:rPr>
                <w:rFonts w:ascii="Times New Roman" w:eastAsia="Times New Roman" w:hAnsi="Times New Roman" w:cs="Times New Roman"/>
                <w:b/>
                <w:sz w:val="24"/>
                <w:szCs w:val="24"/>
                <w:lang w:val="kk-KZ"/>
              </w:rPr>
            </w:pPr>
            <w:r w:rsidRPr="004D1705">
              <w:rPr>
                <w:rFonts w:ascii="Times New Roman" w:eastAsia="Times New Roman" w:hAnsi="Times New Roman" w:cs="Times New Roman"/>
                <w:b/>
                <w:sz w:val="24"/>
                <w:szCs w:val="24"/>
                <w:lang w:val="kk-KZ"/>
              </w:rPr>
              <w:t>2-бап. Қазақстан Республикасының Қор туралы заңнамасы</w:t>
            </w:r>
          </w:p>
          <w:p w14:paraId="3E93198B" w14:textId="77777777" w:rsidR="0032252B" w:rsidRPr="004D1705" w:rsidRDefault="0032252B" w:rsidP="0032252B">
            <w:pPr>
              <w:jc w:val="both"/>
              <w:rPr>
                <w:rFonts w:ascii="Times New Roman" w:eastAsia="Times New Roman" w:hAnsi="Times New Roman" w:cs="Times New Roman"/>
                <w:sz w:val="24"/>
                <w:szCs w:val="24"/>
                <w:lang w:val="kk-KZ"/>
              </w:rPr>
            </w:pPr>
            <w:r w:rsidRPr="004D1705">
              <w:rPr>
                <w:rFonts w:ascii="Times New Roman" w:eastAsia="Times New Roman" w:hAnsi="Times New Roman" w:cs="Times New Roman"/>
                <w:sz w:val="24"/>
                <w:szCs w:val="24"/>
                <w:lang w:val="kk-KZ"/>
              </w:rPr>
              <w:t xml:space="preserve">4. Қазақстан Республикасының инвестициялық </w:t>
            </w:r>
            <w:r w:rsidRPr="004D1705">
              <w:rPr>
                <w:rFonts w:ascii="Times New Roman" w:eastAsia="Times New Roman" w:hAnsi="Times New Roman" w:cs="Times New Roman"/>
                <w:b/>
                <w:sz w:val="24"/>
                <w:szCs w:val="24"/>
                <w:lang w:val="kk-KZ"/>
              </w:rPr>
              <w:t>және венчурлік қорлар</w:t>
            </w:r>
            <w:r w:rsidRPr="004D1705">
              <w:rPr>
                <w:rFonts w:ascii="Times New Roman" w:eastAsia="Times New Roman" w:hAnsi="Times New Roman" w:cs="Times New Roman"/>
                <w:sz w:val="24"/>
                <w:szCs w:val="24"/>
                <w:lang w:val="kk-KZ"/>
              </w:rPr>
              <w:t xml:space="preserve"> туралы заңнамасы Қазақстан Республикасының Үкіметі бекітетін тізбеге кіретін компанияларға қолданылмайды.</w:t>
            </w:r>
          </w:p>
        </w:tc>
        <w:tc>
          <w:tcPr>
            <w:tcW w:w="6237" w:type="dxa"/>
          </w:tcPr>
          <w:p w14:paraId="2C47BD58" w14:textId="77777777" w:rsidR="0032252B" w:rsidRPr="004D1705" w:rsidRDefault="0032252B" w:rsidP="0032252B">
            <w:pPr>
              <w:rPr>
                <w:rFonts w:ascii="Times New Roman" w:eastAsia="Times New Roman" w:hAnsi="Times New Roman" w:cs="Times New Roman"/>
                <w:b/>
                <w:sz w:val="24"/>
                <w:szCs w:val="24"/>
                <w:lang w:val="kk-KZ"/>
              </w:rPr>
            </w:pPr>
            <w:r w:rsidRPr="004D1705">
              <w:rPr>
                <w:rFonts w:ascii="Times New Roman" w:eastAsia="Times New Roman" w:hAnsi="Times New Roman" w:cs="Times New Roman"/>
                <w:b/>
                <w:sz w:val="24"/>
                <w:szCs w:val="24"/>
                <w:lang w:val="kk-KZ"/>
              </w:rPr>
              <w:t>2-бап. Қазақстан Республикасының Қор туралы заңнамасы</w:t>
            </w:r>
          </w:p>
          <w:p w14:paraId="57379642" w14:textId="77777777" w:rsidR="0032252B" w:rsidRPr="004D1705" w:rsidRDefault="0032252B" w:rsidP="0032252B">
            <w:pPr>
              <w:jc w:val="both"/>
              <w:rPr>
                <w:rFonts w:ascii="Times New Roman" w:eastAsia="Times New Roman" w:hAnsi="Times New Roman" w:cs="Times New Roman"/>
                <w:sz w:val="24"/>
                <w:szCs w:val="24"/>
                <w:lang w:val="kk-KZ"/>
              </w:rPr>
            </w:pPr>
            <w:r w:rsidRPr="004D1705">
              <w:rPr>
                <w:rFonts w:ascii="Times New Roman" w:eastAsia="Times New Roman" w:hAnsi="Times New Roman" w:cs="Times New Roman"/>
                <w:sz w:val="24"/>
                <w:szCs w:val="24"/>
                <w:lang w:val="kk-KZ"/>
              </w:rPr>
              <w:t xml:space="preserve">4. Қазақстан Республикасының </w:t>
            </w:r>
            <w:r w:rsidRPr="004D1705">
              <w:rPr>
                <w:rFonts w:ascii="Times New Roman" w:eastAsia="Times New Roman" w:hAnsi="Times New Roman" w:cs="Times New Roman"/>
                <w:b/>
                <w:sz w:val="24"/>
                <w:szCs w:val="24"/>
                <w:lang w:val="kk-KZ"/>
              </w:rPr>
              <w:t>инвестициялық</w:t>
            </w:r>
            <w:r w:rsidRPr="004D1705">
              <w:rPr>
                <w:rFonts w:ascii="Times New Roman" w:eastAsia="Times New Roman" w:hAnsi="Times New Roman" w:cs="Times New Roman"/>
                <w:sz w:val="24"/>
                <w:szCs w:val="24"/>
                <w:lang w:val="kk-KZ"/>
              </w:rPr>
              <w:t xml:space="preserve"> туралы заңнамасы Қазақстан Республикасының Үкіметі бекітетін тізбеге кіретін компанияларға қолданылмайды.</w:t>
            </w:r>
          </w:p>
        </w:tc>
        <w:tc>
          <w:tcPr>
            <w:tcW w:w="2977" w:type="dxa"/>
          </w:tcPr>
          <w:p w14:paraId="0A8C5226"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lang w:val="kk-KZ"/>
              </w:rPr>
            </w:pPr>
            <w:r w:rsidRPr="004D1705">
              <w:rPr>
                <w:rFonts w:ascii="Times New Roman" w:eastAsia="Times New Roman" w:hAnsi="Times New Roman" w:cs="Times New Roman"/>
                <w:sz w:val="24"/>
                <w:szCs w:val="24"/>
                <w:lang w:val="kk-KZ"/>
              </w:rPr>
              <w:t>«Инвестициялық қорлар туралы»Қазақстан Республикасы Заңының қабылдануына және «Инвестициялық және венчурлік қорлар туралы» Қазақстан Республикасы Заңының күші жойылды деп танылуына байланысты.</w:t>
            </w:r>
          </w:p>
          <w:p w14:paraId="44382C0F"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lang w:val="kk-KZ"/>
              </w:rPr>
            </w:pPr>
            <w:r w:rsidRPr="004D1705">
              <w:rPr>
                <w:rFonts w:ascii="Times New Roman" w:eastAsia="Times New Roman" w:hAnsi="Times New Roman" w:cs="Times New Roman"/>
                <w:sz w:val="24"/>
                <w:szCs w:val="24"/>
                <w:lang w:val="kk-KZ"/>
              </w:rPr>
              <w:t>Түзету РСКҚ 3.2-тармағына сәйкес енгізіледі.</w:t>
            </w:r>
          </w:p>
        </w:tc>
      </w:tr>
      <w:tr w:rsidR="0032252B" w:rsidRPr="002723AB" w14:paraId="5ABCEF49" w14:textId="77777777" w:rsidTr="00E130A3">
        <w:tc>
          <w:tcPr>
            <w:tcW w:w="16047" w:type="dxa"/>
            <w:gridSpan w:val="5"/>
          </w:tcPr>
          <w:p w14:paraId="09BE0B1C" w14:textId="77777777" w:rsidR="0032252B" w:rsidRPr="004D1705" w:rsidRDefault="0032252B" w:rsidP="0032252B">
            <w:pPr>
              <w:shd w:val="clear" w:color="auto" w:fill="FFFFFF" w:themeFill="background1"/>
              <w:tabs>
                <w:tab w:val="left" w:pos="3432"/>
              </w:tabs>
              <w:contextualSpacing/>
              <w:jc w:val="center"/>
              <w:rPr>
                <w:rFonts w:ascii="Times New Roman" w:eastAsia="Times New Roman" w:hAnsi="Times New Roman" w:cs="Times New Roman"/>
                <w:b/>
                <w:sz w:val="24"/>
                <w:szCs w:val="24"/>
                <w:lang w:val="kk-KZ"/>
              </w:rPr>
            </w:pPr>
            <w:r w:rsidRPr="004D1705">
              <w:rPr>
                <w:rFonts w:ascii="Times New Roman" w:eastAsia="Times New Roman" w:hAnsi="Times New Roman" w:cs="Times New Roman"/>
                <w:b/>
                <w:sz w:val="24"/>
                <w:szCs w:val="24"/>
                <w:lang w:val="kk-KZ"/>
              </w:rPr>
              <w:t xml:space="preserve">«Рұқсаттар және хабарламалар туралы» Қазақстан Республикасының 2014 жылғы 16 мамырдағы Заңы </w:t>
            </w:r>
          </w:p>
        </w:tc>
      </w:tr>
      <w:tr w:rsidR="0032252B" w:rsidRPr="002723AB" w14:paraId="681D0757" w14:textId="77777777" w:rsidTr="00E130A3">
        <w:tc>
          <w:tcPr>
            <w:tcW w:w="458" w:type="dxa"/>
          </w:tcPr>
          <w:p w14:paraId="1D34B39D" w14:textId="77777777" w:rsidR="0032252B" w:rsidRPr="004D1705" w:rsidRDefault="0032252B" w:rsidP="0032252B">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lang w:val="kk-KZ"/>
              </w:rPr>
            </w:pPr>
          </w:p>
        </w:tc>
        <w:tc>
          <w:tcPr>
            <w:tcW w:w="1606" w:type="dxa"/>
          </w:tcPr>
          <w:p w14:paraId="09DB5DB0" w14:textId="77777777" w:rsidR="0032252B" w:rsidRPr="004D1705" w:rsidRDefault="0032252B" w:rsidP="0032252B">
            <w:pPr>
              <w:shd w:val="clear" w:color="auto" w:fill="FFFFFF" w:themeFill="background1"/>
              <w:contextualSpacing/>
              <w:rPr>
                <w:rFonts w:ascii="Times New Roman" w:eastAsia="Times New Roman" w:hAnsi="Times New Roman" w:cs="Times New Roman"/>
                <w:sz w:val="24"/>
                <w:szCs w:val="24"/>
                <w:lang w:val="kk-KZ"/>
              </w:rPr>
            </w:pPr>
            <w:r w:rsidRPr="004D1705">
              <w:rPr>
                <w:rFonts w:ascii="Times New Roman" w:eastAsia="Times New Roman" w:hAnsi="Times New Roman" w:cs="Times New Roman"/>
                <w:sz w:val="24"/>
                <w:szCs w:val="24"/>
                <w:lang w:val="kk-KZ"/>
              </w:rPr>
              <w:t>2 қосымша</w:t>
            </w:r>
          </w:p>
        </w:tc>
        <w:tc>
          <w:tcPr>
            <w:tcW w:w="4769" w:type="dxa"/>
          </w:tcPr>
          <w:p w14:paraId="3FA5DFA3" w14:textId="77777777" w:rsidR="0032252B" w:rsidRPr="004D1705" w:rsidRDefault="0032252B" w:rsidP="0032252B">
            <w:pPr>
              <w:rPr>
                <w:rFonts w:ascii="Times New Roman" w:eastAsia="Times New Roman" w:hAnsi="Times New Roman" w:cs="Times New Roman"/>
                <w:b/>
                <w:sz w:val="24"/>
                <w:szCs w:val="24"/>
                <w:lang w:val="kk-KZ"/>
              </w:rPr>
            </w:pPr>
            <w:r w:rsidRPr="004D1705">
              <w:rPr>
                <w:rFonts w:ascii="Times New Roman" w:eastAsia="Times New Roman" w:hAnsi="Times New Roman" w:cs="Times New Roman"/>
                <w:b/>
                <w:sz w:val="24"/>
                <w:szCs w:val="24"/>
                <w:lang w:val="kk-KZ"/>
              </w:rPr>
              <w:t>Екінші санаттағы рұқсаттар тізбесі</w:t>
            </w:r>
          </w:p>
          <w:tbl>
            <w:tblPr>
              <w:tblW w:w="5000" w:type="pct"/>
              <w:jc w:val="center"/>
              <w:tblLayout w:type="fixed"/>
              <w:tblCellMar>
                <w:left w:w="0" w:type="dxa"/>
                <w:right w:w="0" w:type="dxa"/>
              </w:tblCellMar>
              <w:tblLook w:val="04A0" w:firstRow="1" w:lastRow="0" w:firstColumn="1" w:lastColumn="0" w:noHBand="0" w:noVBand="1"/>
            </w:tblPr>
            <w:tblGrid>
              <w:gridCol w:w="592"/>
              <w:gridCol w:w="1224"/>
              <w:gridCol w:w="1405"/>
              <w:gridCol w:w="1312"/>
            </w:tblGrid>
            <w:tr w:rsidR="0032252B" w:rsidRPr="004D1705" w14:paraId="4DA9F53D" w14:textId="77777777" w:rsidTr="00F72835">
              <w:trPr>
                <w:jc w:val="center"/>
              </w:trPr>
              <w:tc>
                <w:tcPr>
                  <w:tcW w:w="653" w:type="pct"/>
                  <w:tcBorders>
                    <w:top w:val="single" w:sz="8" w:space="0" w:color="auto"/>
                    <w:left w:val="single" w:sz="8" w:space="0" w:color="auto"/>
                    <w:bottom w:val="single" w:sz="8" w:space="0" w:color="auto"/>
                    <w:right w:val="single" w:sz="8" w:space="0" w:color="auto"/>
                  </w:tcBorders>
                  <w:hideMark/>
                </w:tcPr>
                <w:p w14:paraId="59813A9E" w14:textId="77777777" w:rsidR="0032252B" w:rsidRPr="004D1705" w:rsidRDefault="0032252B" w:rsidP="0032252B">
                  <w:pPr>
                    <w:spacing w:after="0" w:line="240" w:lineRule="auto"/>
                    <w:jc w:val="center"/>
                    <w:rPr>
                      <w:rFonts w:ascii="Times New Roman" w:hAnsi="Times New Roman"/>
                      <w:color w:val="000000"/>
                      <w:sz w:val="20"/>
                      <w:szCs w:val="20"/>
                    </w:rPr>
                  </w:pPr>
                  <w:r w:rsidRPr="004D1705">
                    <w:rPr>
                      <w:rFonts w:ascii="Times New Roman" w:hAnsi="Times New Roman"/>
                      <w:bCs/>
                      <w:color w:val="000000"/>
                      <w:sz w:val="20"/>
                      <w:szCs w:val="20"/>
                    </w:rPr>
                    <w:t>Р\с</w:t>
                  </w:r>
                  <w:r w:rsidRPr="004D1705">
                    <w:rPr>
                      <w:rFonts w:ascii="Times New Roman" w:hAnsi="Times New Roman"/>
                      <w:bCs/>
                      <w:color w:val="000000"/>
                      <w:sz w:val="20"/>
                      <w:szCs w:val="20"/>
                      <w:lang w:val="kk-KZ"/>
                    </w:rPr>
                    <w:t xml:space="preserve"> </w:t>
                  </w:r>
                  <w:r w:rsidRPr="004D1705">
                    <w:rPr>
                      <w:rFonts w:ascii="Times New Roman" w:hAnsi="Times New Roman"/>
                      <w:bCs/>
                      <w:color w:val="000000"/>
                      <w:sz w:val="20"/>
                      <w:szCs w:val="20"/>
                    </w:rPr>
                    <w:t>№</w:t>
                  </w:r>
                </w:p>
              </w:tc>
              <w:tc>
                <w:tcPr>
                  <w:tcW w:w="1350" w:type="pct"/>
                  <w:tcBorders>
                    <w:top w:val="single" w:sz="8" w:space="0" w:color="auto"/>
                    <w:left w:val="nil"/>
                    <w:bottom w:val="single" w:sz="8" w:space="0" w:color="auto"/>
                    <w:right w:val="single" w:sz="8" w:space="0" w:color="auto"/>
                  </w:tcBorders>
                  <w:hideMark/>
                </w:tcPr>
                <w:p w14:paraId="4DB2A766" w14:textId="77777777" w:rsidR="0032252B" w:rsidRPr="004D1705" w:rsidRDefault="0032252B" w:rsidP="0032252B">
                  <w:pPr>
                    <w:spacing w:after="0" w:line="240" w:lineRule="auto"/>
                    <w:jc w:val="center"/>
                    <w:rPr>
                      <w:rFonts w:ascii="Times New Roman" w:hAnsi="Times New Roman"/>
                      <w:color w:val="000000"/>
                      <w:sz w:val="20"/>
                      <w:szCs w:val="20"/>
                    </w:rPr>
                  </w:pPr>
                  <w:proofErr w:type="spellStart"/>
                  <w:r w:rsidRPr="004D1705">
                    <w:rPr>
                      <w:rFonts w:ascii="Times New Roman" w:hAnsi="Times New Roman"/>
                      <w:bCs/>
                      <w:color w:val="000000"/>
                      <w:sz w:val="20"/>
                      <w:szCs w:val="20"/>
                    </w:rPr>
                    <w:t>Рұқсат</w:t>
                  </w:r>
                  <w:proofErr w:type="spellEnd"/>
                  <w:r w:rsidRPr="004D1705">
                    <w:rPr>
                      <w:rFonts w:ascii="Times New Roman" w:hAnsi="Times New Roman"/>
                      <w:bCs/>
                      <w:color w:val="000000"/>
                      <w:sz w:val="20"/>
                      <w:szCs w:val="20"/>
                    </w:rPr>
                    <w:t xml:space="preserve"> беру </w:t>
                  </w:r>
                  <w:proofErr w:type="spellStart"/>
                  <w:r w:rsidRPr="004D1705">
                    <w:rPr>
                      <w:rFonts w:ascii="Times New Roman" w:hAnsi="Times New Roman"/>
                      <w:bCs/>
                      <w:color w:val="000000"/>
                      <w:sz w:val="20"/>
                      <w:szCs w:val="20"/>
                    </w:rPr>
                    <w:t>рәсімінің</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атауы</w:t>
                  </w:r>
                  <w:proofErr w:type="spellEnd"/>
                </w:p>
              </w:tc>
              <w:tc>
                <w:tcPr>
                  <w:tcW w:w="1550" w:type="pct"/>
                  <w:tcBorders>
                    <w:top w:val="single" w:sz="8" w:space="0" w:color="auto"/>
                    <w:left w:val="nil"/>
                    <w:bottom w:val="single" w:sz="8" w:space="0" w:color="auto"/>
                    <w:right w:val="single" w:sz="8" w:space="0" w:color="auto"/>
                  </w:tcBorders>
                  <w:hideMark/>
                </w:tcPr>
                <w:p w14:paraId="59CCD263" w14:textId="77777777" w:rsidR="0032252B" w:rsidRPr="004D1705" w:rsidRDefault="0032252B" w:rsidP="0032252B">
                  <w:pPr>
                    <w:jc w:val="center"/>
                    <w:rPr>
                      <w:rFonts w:ascii="Times New Roman" w:hAnsi="Times New Roman"/>
                      <w:bCs/>
                      <w:color w:val="000000"/>
                      <w:sz w:val="20"/>
                      <w:szCs w:val="20"/>
                    </w:rPr>
                  </w:pPr>
                  <w:proofErr w:type="spellStart"/>
                  <w:r w:rsidRPr="004D1705">
                    <w:rPr>
                      <w:rFonts w:ascii="Times New Roman" w:hAnsi="Times New Roman"/>
                      <w:bCs/>
                      <w:color w:val="000000"/>
                      <w:sz w:val="20"/>
                      <w:szCs w:val="20"/>
                    </w:rPr>
                    <w:t>Рұқсаттың</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және</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жүзеге</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lastRenderedPageBreak/>
                    <w:t>асырылуы</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үшін</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рұқсаттың</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болуы</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талап</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етілетін</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қызметтің</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әрекеттің</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атауы</w:t>
                  </w:r>
                  <w:proofErr w:type="spellEnd"/>
                </w:p>
                <w:p w14:paraId="21B0141B" w14:textId="77777777" w:rsidR="0032252B" w:rsidRPr="004D1705" w:rsidRDefault="0032252B" w:rsidP="0032252B">
                  <w:pPr>
                    <w:spacing w:after="0" w:line="240" w:lineRule="auto"/>
                    <w:jc w:val="center"/>
                    <w:rPr>
                      <w:rFonts w:ascii="Times New Roman" w:hAnsi="Times New Roman"/>
                      <w:color w:val="000000"/>
                      <w:sz w:val="20"/>
                      <w:szCs w:val="20"/>
                    </w:rPr>
                  </w:pPr>
                </w:p>
              </w:tc>
              <w:tc>
                <w:tcPr>
                  <w:tcW w:w="1447" w:type="pct"/>
                  <w:tcBorders>
                    <w:top w:val="single" w:sz="8" w:space="0" w:color="auto"/>
                    <w:left w:val="nil"/>
                    <w:bottom w:val="single" w:sz="8" w:space="0" w:color="auto"/>
                    <w:right w:val="single" w:sz="8" w:space="0" w:color="auto"/>
                  </w:tcBorders>
                  <w:hideMark/>
                </w:tcPr>
                <w:p w14:paraId="7B00181C" w14:textId="77777777" w:rsidR="0032252B" w:rsidRPr="004D1705" w:rsidRDefault="0032252B" w:rsidP="0032252B">
                  <w:pPr>
                    <w:spacing w:after="0" w:line="240" w:lineRule="auto"/>
                    <w:jc w:val="center"/>
                    <w:rPr>
                      <w:rFonts w:ascii="Times New Roman" w:hAnsi="Times New Roman"/>
                      <w:color w:val="000000"/>
                      <w:sz w:val="20"/>
                      <w:szCs w:val="20"/>
                    </w:rPr>
                  </w:pPr>
                  <w:proofErr w:type="spellStart"/>
                  <w:r w:rsidRPr="004D1705">
                    <w:rPr>
                      <w:rFonts w:ascii="Times New Roman" w:hAnsi="Times New Roman"/>
                      <w:bCs/>
                      <w:color w:val="000000"/>
                      <w:sz w:val="20"/>
                      <w:szCs w:val="20"/>
                    </w:rPr>
                    <w:lastRenderedPageBreak/>
                    <w:t>Ескертпе</w:t>
                  </w:r>
                  <w:proofErr w:type="spellEnd"/>
                </w:p>
              </w:tc>
            </w:tr>
            <w:tr w:rsidR="0032252B" w:rsidRPr="004D1705" w14:paraId="3AF7352F" w14:textId="77777777" w:rsidTr="00F72835">
              <w:trPr>
                <w:jc w:val="center"/>
              </w:trPr>
              <w:tc>
                <w:tcPr>
                  <w:tcW w:w="653" w:type="pct"/>
                  <w:tcBorders>
                    <w:top w:val="single" w:sz="8" w:space="0" w:color="auto"/>
                    <w:left w:val="single" w:sz="8" w:space="0" w:color="auto"/>
                    <w:bottom w:val="single" w:sz="8" w:space="0" w:color="auto"/>
                    <w:right w:val="single" w:sz="8" w:space="0" w:color="auto"/>
                  </w:tcBorders>
                </w:tcPr>
                <w:p w14:paraId="0C3203CC" w14:textId="77777777" w:rsidR="0032252B" w:rsidRPr="004D1705" w:rsidRDefault="0032252B" w:rsidP="0032252B">
                  <w:pPr>
                    <w:spacing w:after="0" w:line="240" w:lineRule="auto"/>
                    <w:jc w:val="center"/>
                    <w:rPr>
                      <w:rFonts w:ascii="Times New Roman" w:hAnsi="Times New Roman"/>
                      <w:color w:val="000000"/>
                      <w:sz w:val="20"/>
                      <w:szCs w:val="20"/>
                    </w:rPr>
                  </w:pPr>
                  <w:r w:rsidRPr="004D1705">
                    <w:rPr>
                      <w:rFonts w:ascii="Times New Roman" w:hAnsi="Times New Roman"/>
                      <w:bCs/>
                      <w:color w:val="000000"/>
                      <w:sz w:val="20"/>
                      <w:szCs w:val="20"/>
                    </w:rPr>
                    <w:t>1</w:t>
                  </w:r>
                </w:p>
              </w:tc>
              <w:tc>
                <w:tcPr>
                  <w:tcW w:w="1350" w:type="pct"/>
                  <w:tcBorders>
                    <w:top w:val="single" w:sz="8" w:space="0" w:color="auto"/>
                    <w:left w:val="nil"/>
                    <w:bottom w:val="single" w:sz="8" w:space="0" w:color="auto"/>
                    <w:right w:val="single" w:sz="8" w:space="0" w:color="auto"/>
                  </w:tcBorders>
                </w:tcPr>
                <w:p w14:paraId="75C86C64" w14:textId="77777777" w:rsidR="0032252B" w:rsidRPr="004D1705" w:rsidRDefault="0032252B" w:rsidP="0032252B">
                  <w:pPr>
                    <w:spacing w:after="0" w:line="240" w:lineRule="auto"/>
                    <w:jc w:val="center"/>
                    <w:rPr>
                      <w:rFonts w:ascii="Times New Roman" w:hAnsi="Times New Roman"/>
                      <w:color w:val="000000"/>
                      <w:sz w:val="20"/>
                      <w:szCs w:val="20"/>
                    </w:rPr>
                  </w:pPr>
                  <w:r w:rsidRPr="004D1705">
                    <w:rPr>
                      <w:rFonts w:ascii="Times New Roman" w:hAnsi="Times New Roman"/>
                      <w:bCs/>
                      <w:color w:val="000000"/>
                      <w:sz w:val="20"/>
                      <w:szCs w:val="20"/>
                    </w:rPr>
                    <w:t>2</w:t>
                  </w:r>
                </w:p>
              </w:tc>
              <w:tc>
                <w:tcPr>
                  <w:tcW w:w="1550" w:type="pct"/>
                  <w:tcBorders>
                    <w:top w:val="single" w:sz="8" w:space="0" w:color="auto"/>
                    <w:left w:val="nil"/>
                    <w:bottom w:val="single" w:sz="8" w:space="0" w:color="auto"/>
                    <w:right w:val="single" w:sz="8" w:space="0" w:color="auto"/>
                  </w:tcBorders>
                </w:tcPr>
                <w:p w14:paraId="24F33CE1" w14:textId="77777777" w:rsidR="0032252B" w:rsidRPr="004D1705" w:rsidRDefault="0032252B" w:rsidP="0032252B">
                  <w:pPr>
                    <w:spacing w:after="0" w:line="240" w:lineRule="auto"/>
                    <w:jc w:val="center"/>
                    <w:rPr>
                      <w:rFonts w:ascii="Times New Roman" w:hAnsi="Times New Roman"/>
                      <w:color w:val="000000"/>
                      <w:sz w:val="20"/>
                      <w:szCs w:val="20"/>
                    </w:rPr>
                  </w:pPr>
                  <w:r w:rsidRPr="004D1705">
                    <w:rPr>
                      <w:rFonts w:ascii="Times New Roman" w:hAnsi="Times New Roman"/>
                      <w:bCs/>
                      <w:color w:val="000000"/>
                      <w:sz w:val="20"/>
                      <w:szCs w:val="20"/>
                    </w:rPr>
                    <w:t>3</w:t>
                  </w:r>
                </w:p>
              </w:tc>
              <w:tc>
                <w:tcPr>
                  <w:tcW w:w="1447" w:type="pct"/>
                  <w:tcBorders>
                    <w:top w:val="single" w:sz="8" w:space="0" w:color="auto"/>
                    <w:left w:val="nil"/>
                    <w:bottom w:val="single" w:sz="8" w:space="0" w:color="auto"/>
                    <w:right w:val="single" w:sz="8" w:space="0" w:color="auto"/>
                  </w:tcBorders>
                </w:tcPr>
                <w:p w14:paraId="227343A7" w14:textId="77777777" w:rsidR="0032252B" w:rsidRPr="004D1705" w:rsidRDefault="0032252B" w:rsidP="0032252B">
                  <w:pPr>
                    <w:spacing w:after="0" w:line="240" w:lineRule="auto"/>
                    <w:jc w:val="center"/>
                    <w:rPr>
                      <w:rFonts w:ascii="Times New Roman" w:hAnsi="Times New Roman"/>
                      <w:color w:val="000000"/>
                      <w:sz w:val="20"/>
                      <w:szCs w:val="20"/>
                    </w:rPr>
                  </w:pPr>
                  <w:r w:rsidRPr="004D1705">
                    <w:rPr>
                      <w:rFonts w:ascii="Times New Roman" w:hAnsi="Times New Roman"/>
                      <w:bCs/>
                      <w:color w:val="000000"/>
                      <w:sz w:val="20"/>
                      <w:szCs w:val="20"/>
                    </w:rPr>
                    <w:t>4</w:t>
                  </w:r>
                </w:p>
              </w:tc>
            </w:tr>
            <w:tr w:rsidR="0032252B" w:rsidRPr="004D1705" w14:paraId="78F7B641" w14:textId="77777777" w:rsidTr="00F72835">
              <w:trPr>
                <w:jc w:val="center"/>
              </w:trPr>
              <w:tc>
                <w:tcPr>
                  <w:tcW w:w="653" w:type="pct"/>
                  <w:tcBorders>
                    <w:top w:val="single" w:sz="8" w:space="0" w:color="auto"/>
                    <w:left w:val="single" w:sz="8" w:space="0" w:color="auto"/>
                    <w:bottom w:val="single" w:sz="8" w:space="0" w:color="auto"/>
                    <w:right w:val="single" w:sz="8" w:space="0" w:color="auto"/>
                  </w:tcBorders>
                </w:tcPr>
                <w:p w14:paraId="38C02BE9" w14:textId="77777777" w:rsidR="0032252B" w:rsidRPr="004D1705" w:rsidRDefault="0032252B" w:rsidP="0032252B">
                  <w:pPr>
                    <w:spacing w:after="0" w:line="240" w:lineRule="auto"/>
                    <w:rPr>
                      <w:rFonts w:ascii="Times New Roman" w:hAnsi="Times New Roman"/>
                      <w:bCs/>
                      <w:color w:val="000000"/>
                      <w:sz w:val="20"/>
                      <w:szCs w:val="20"/>
                    </w:rPr>
                  </w:pPr>
                  <w:r w:rsidRPr="004D1705">
                    <w:rPr>
                      <w:rFonts w:ascii="Times New Roman" w:hAnsi="Times New Roman"/>
                      <w:sz w:val="20"/>
                      <w:szCs w:val="20"/>
                    </w:rPr>
                    <w:t>29-2.</w:t>
                  </w:r>
                </w:p>
              </w:tc>
              <w:tc>
                <w:tcPr>
                  <w:tcW w:w="4347" w:type="pct"/>
                  <w:gridSpan w:val="3"/>
                  <w:tcBorders>
                    <w:top w:val="single" w:sz="8" w:space="0" w:color="auto"/>
                    <w:left w:val="nil"/>
                    <w:bottom w:val="single" w:sz="8" w:space="0" w:color="auto"/>
                    <w:right w:val="single" w:sz="8" w:space="0" w:color="auto"/>
                  </w:tcBorders>
                </w:tcPr>
                <w:p w14:paraId="3F614955" w14:textId="77777777" w:rsidR="0032252B" w:rsidRPr="004D1705" w:rsidRDefault="0032252B" w:rsidP="0032252B">
                  <w:pPr>
                    <w:spacing w:after="0" w:line="240" w:lineRule="auto"/>
                    <w:jc w:val="center"/>
                    <w:rPr>
                      <w:rFonts w:ascii="Times New Roman" w:hAnsi="Times New Roman"/>
                      <w:b/>
                      <w:bCs/>
                      <w:color w:val="000000"/>
                      <w:sz w:val="20"/>
                      <w:szCs w:val="20"/>
                      <w:lang w:val="kk-KZ"/>
                    </w:rPr>
                  </w:pPr>
                  <w:r w:rsidRPr="004D1705">
                    <w:rPr>
                      <w:rFonts w:ascii="Times New Roman" w:hAnsi="Times New Roman"/>
                      <w:b/>
                      <w:bCs/>
                      <w:color w:val="000000"/>
                      <w:sz w:val="20"/>
                      <w:szCs w:val="20"/>
                      <w:lang w:val="kk-KZ"/>
                    </w:rPr>
                    <w:t>жоқ</w:t>
                  </w:r>
                </w:p>
                <w:p w14:paraId="12472ADB" w14:textId="77777777" w:rsidR="0032252B" w:rsidRPr="004D1705" w:rsidRDefault="0032252B" w:rsidP="0032252B">
                  <w:pPr>
                    <w:pStyle w:val="p"/>
                    <w:rPr>
                      <w:sz w:val="20"/>
                      <w:szCs w:val="20"/>
                    </w:rPr>
                  </w:pPr>
                </w:p>
                <w:p w14:paraId="4F43D964" w14:textId="77777777" w:rsidR="0032252B" w:rsidRPr="004D1705" w:rsidRDefault="0032252B" w:rsidP="0032252B">
                  <w:pPr>
                    <w:spacing w:after="0" w:line="240" w:lineRule="auto"/>
                    <w:jc w:val="center"/>
                    <w:rPr>
                      <w:rFonts w:ascii="Times New Roman" w:hAnsi="Times New Roman"/>
                      <w:b/>
                      <w:bCs/>
                      <w:color w:val="000000"/>
                      <w:sz w:val="20"/>
                      <w:szCs w:val="20"/>
                    </w:rPr>
                  </w:pPr>
                </w:p>
              </w:tc>
            </w:tr>
          </w:tbl>
          <w:p w14:paraId="5217CF27" w14:textId="77777777" w:rsidR="0032252B" w:rsidRPr="004D1705" w:rsidRDefault="0032252B" w:rsidP="0032252B">
            <w:pPr>
              <w:rPr>
                <w:rFonts w:ascii="Times New Roman" w:eastAsia="Times New Roman" w:hAnsi="Times New Roman" w:cs="Times New Roman"/>
                <w:b/>
                <w:sz w:val="24"/>
                <w:szCs w:val="24"/>
                <w:lang w:val="kk-KZ"/>
              </w:rPr>
            </w:pPr>
          </w:p>
        </w:tc>
        <w:tc>
          <w:tcPr>
            <w:tcW w:w="6237" w:type="dxa"/>
          </w:tcPr>
          <w:p w14:paraId="7672E89A" w14:textId="77777777" w:rsidR="0032252B" w:rsidRPr="004D1705" w:rsidRDefault="0032252B" w:rsidP="0032252B">
            <w:pPr>
              <w:rPr>
                <w:rFonts w:ascii="Times New Roman" w:eastAsia="Times New Roman" w:hAnsi="Times New Roman" w:cs="Times New Roman"/>
                <w:b/>
                <w:sz w:val="24"/>
                <w:szCs w:val="24"/>
                <w:lang w:val="kk-KZ"/>
              </w:rPr>
            </w:pPr>
            <w:r w:rsidRPr="004D1705">
              <w:rPr>
                <w:rFonts w:ascii="Times New Roman" w:eastAsia="Times New Roman" w:hAnsi="Times New Roman" w:cs="Times New Roman"/>
                <w:b/>
                <w:sz w:val="24"/>
                <w:szCs w:val="24"/>
                <w:lang w:val="kk-KZ"/>
              </w:rPr>
              <w:lastRenderedPageBreak/>
              <w:t>Екінші санаттағы рұқсаттар тізбесі</w:t>
            </w:r>
          </w:p>
          <w:tbl>
            <w:tblPr>
              <w:tblW w:w="5000" w:type="pct"/>
              <w:jc w:val="center"/>
              <w:tblLayout w:type="fixed"/>
              <w:tblCellMar>
                <w:left w:w="0" w:type="dxa"/>
                <w:right w:w="0" w:type="dxa"/>
              </w:tblCellMar>
              <w:tblLook w:val="04A0" w:firstRow="1" w:lastRow="0" w:firstColumn="1" w:lastColumn="0" w:noHBand="0" w:noVBand="1"/>
            </w:tblPr>
            <w:tblGrid>
              <w:gridCol w:w="784"/>
              <w:gridCol w:w="1620"/>
              <w:gridCol w:w="1860"/>
              <w:gridCol w:w="1737"/>
            </w:tblGrid>
            <w:tr w:rsidR="0032252B" w:rsidRPr="004D1705" w14:paraId="4A4CBB98" w14:textId="77777777" w:rsidTr="00ED7DE4">
              <w:trPr>
                <w:jc w:val="center"/>
              </w:trPr>
              <w:tc>
                <w:tcPr>
                  <w:tcW w:w="653" w:type="pct"/>
                  <w:tcBorders>
                    <w:top w:val="single" w:sz="8" w:space="0" w:color="auto"/>
                    <w:left w:val="single" w:sz="8" w:space="0" w:color="auto"/>
                    <w:bottom w:val="single" w:sz="8" w:space="0" w:color="auto"/>
                    <w:right w:val="single" w:sz="8" w:space="0" w:color="auto"/>
                  </w:tcBorders>
                  <w:hideMark/>
                </w:tcPr>
                <w:p w14:paraId="31524931" w14:textId="77777777" w:rsidR="0032252B" w:rsidRPr="004D1705" w:rsidRDefault="0032252B" w:rsidP="0032252B">
                  <w:pPr>
                    <w:spacing w:after="0" w:line="240" w:lineRule="auto"/>
                    <w:jc w:val="center"/>
                    <w:rPr>
                      <w:rFonts w:ascii="Times New Roman" w:hAnsi="Times New Roman"/>
                      <w:color w:val="000000"/>
                      <w:sz w:val="20"/>
                      <w:szCs w:val="20"/>
                    </w:rPr>
                  </w:pPr>
                  <w:r w:rsidRPr="004D1705">
                    <w:rPr>
                      <w:rFonts w:ascii="Times New Roman" w:hAnsi="Times New Roman"/>
                      <w:bCs/>
                      <w:color w:val="000000"/>
                      <w:sz w:val="20"/>
                      <w:szCs w:val="20"/>
                    </w:rPr>
                    <w:t>Р\с</w:t>
                  </w:r>
                  <w:r w:rsidRPr="004D1705">
                    <w:rPr>
                      <w:rFonts w:ascii="Times New Roman" w:hAnsi="Times New Roman"/>
                      <w:bCs/>
                      <w:color w:val="000000"/>
                      <w:sz w:val="20"/>
                      <w:szCs w:val="20"/>
                      <w:lang w:val="kk-KZ"/>
                    </w:rPr>
                    <w:t xml:space="preserve"> </w:t>
                  </w:r>
                  <w:r w:rsidRPr="004D1705">
                    <w:rPr>
                      <w:rFonts w:ascii="Times New Roman" w:hAnsi="Times New Roman"/>
                      <w:bCs/>
                      <w:color w:val="000000"/>
                      <w:sz w:val="20"/>
                      <w:szCs w:val="20"/>
                    </w:rPr>
                    <w:t>№</w:t>
                  </w:r>
                </w:p>
              </w:tc>
              <w:tc>
                <w:tcPr>
                  <w:tcW w:w="1350" w:type="pct"/>
                  <w:tcBorders>
                    <w:top w:val="single" w:sz="8" w:space="0" w:color="auto"/>
                    <w:left w:val="nil"/>
                    <w:bottom w:val="single" w:sz="8" w:space="0" w:color="auto"/>
                    <w:right w:val="single" w:sz="8" w:space="0" w:color="auto"/>
                  </w:tcBorders>
                  <w:hideMark/>
                </w:tcPr>
                <w:p w14:paraId="3CCEB059" w14:textId="77777777" w:rsidR="0032252B" w:rsidRPr="004D1705" w:rsidRDefault="0032252B" w:rsidP="0032252B">
                  <w:pPr>
                    <w:spacing w:after="0" w:line="240" w:lineRule="auto"/>
                    <w:jc w:val="center"/>
                    <w:rPr>
                      <w:rFonts w:ascii="Times New Roman" w:hAnsi="Times New Roman"/>
                      <w:color w:val="000000"/>
                      <w:sz w:val="20"/>
                      <w:szCs w:val="20"/>
                    </w:rPr>
                  </w:pPr>
                  <w:proofErr w:type="spellStart"/>
                  <w:r w:rsidRPr="004D1705">
                    <w:rPr>
                      <w:rFonts w:ascii="Times New Roman" w:hAnsi="Times New Roman"/>
                      <w:bCs/>
                      <w:color w:val="000000"/>
                      <w:sz w:val="20"/>
                      <w:szCs w:val="20"/>
                    </w:rPr>
                    <w:t>Рұқсат</w:t>
                  </w:r>
                  <w:proofErr w:type="spellEnd"/>
                  <w:r w:rsidRPr="004D1705">
                    <w:rPr>
                      <w:rFonts w:ascii="Times New Roman" w:hAnsi="Times New Roman"/>
                      <w:bCs/>
                      <w:color w:val="000000"/>
                      <w:sz w:val="20"/>
                      <w:szCs w:val="20"/>
                    </w:rPr>
                    <w:t xml:space="preserve"> беру </w:t>
                  </w:r>
                  <w:proofErr w:type="spellStart"/>
                  <w:r w:rsidRPr="004D1705">
                    <w:rPr>
                      <w:rFonts w:ascii="Times New Roman" w:hAnsi="Times New Roman"/>
                      <w:bCs/>
                      <w:color w:val="000000"/>
                      <w:sz w:val="20"/>
                      <w:szCs w:val="20"/>
                    </w:rPr>
                    <w:t>рәсімінің</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атауы</w:t>
                  </w:r>
                  <w:proofErr w:type="spellEnd"/>
                </w:p>
              </w:tc>
              <w:tc>
                <w:tcPr>
                  <w:tcW w:w="1550" w:type="pct"/>
                  <w:tcBorders>
                    <w:top w:val="single" w:sz="8" w:space="0" w:color="auto"/>
                    <w:left w:val="nil"/>
                    <w:bottom w:val="single" w:sz="8" w:space="0" w:color="auto"/>
                    <w:right w:val="single" w:sz="8" w:space="0" w:color="auto"/>
                  </w:tcBorders>
                  <w:hideMark/>
                </w:tcPr>
                <w:p w14:paraId="60500E1D" w14:textId="77777777" w:rsidR="0032252B" w:rsidRPr="004D1705" w:rsidRDefault="0032252B" w:rsidP="0032252B">
                  <w:pPr>
                    <w:jc w:val="center"/>
                    <w:rPr>
                      <w:rFonts w:ascii="Times New Roman" w:hAnsi="Times New Roman"/>
                      <w:bCs/>
                      <w:color w:val="000000"/>
                      <w:sz w:val="20"/>
                      <w:szCs w:val="20"/>
                    </w:rPr>
                  </w:pPr>
                  <w:proofErr w:type="spellStart"/>
                  <w:r w:rsidRPr="004D1705">
                    <w:rPr>
                      <w:rFonts w:ascii="Times New Roman" w:hAnsi="Times New Roman"/>
                      <w:bCs/>
                      <w:color w:val="000000"/>
                      <w:sz w:val="20"/>
                      <w:szCs w:val="20"/>
                    </w:rPr>
                    <w:t>Рұқсаттың</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және</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жүзеге</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асырылуы</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lastRenderedPageBreak/>
                    <w:t>үшін</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рұқсаттың</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болуы</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талап</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етілетін</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қызметтің</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әрекеттің</w:t>
                  </w:r>
                  <w:proofErr w:type="spellEnd"/>
                  <w:r w:rsidRPr="004D1705">
                    <w:rPr>
                      <w:rFonts w:ascii="Times New Roman" w:hAnsi="Times New Roman"/>
                      <w:bCs/>
                      <w:color w:val="000000"/>
                      <w:sz w:val="20"/>
                      <w:szCs w:val="20"/>
                    </w:rPr>
                    <w:t xml:space="preserve">) </w:t>
                  </w:r>
                  <w:proofErr w:type="spellStart"/>
                  <w:r w:rsidRPr="004D1705">
                    <w:rPr>
                      <w:rFonts w:ascii="Times New Roman" w:hAnsi="Times New Roman"/>
                      <w:bCs/>
                      <w:color w:val="000000"/>
                      <w:sz w:val="20"/>
                      <w:szCs w:val="20"/>
                    </w:rPr>
                    <w:t>атауы</w:t>
                  </w:r>
                  <w:proofErr w:type="spellEnd"/>
                </w:p>
                <w:p w14:paraId="7A3A48D2" w14:textId="77777777" w:rsidR="0032252B" w:rsidRPr="004D1705" w:rsidRDefault="0032252B" w:rsidP="0032252B">
                  <w:pPr>
                    <w:spacing w:after="0" w:line="240" w:lineRule="auto"/>
                    <w:jc w:val="center"/>
                    <w:rPr>
                      <w:rFonts w:ascii="Times New Roman" w:hAnsi="Times New Roman"/>
                      <w:color w:val="000000"/>
                      <w:sz w:val="20"/>
                      <w:szCs w:val="20"/>
                    </w:rPr>
                  </w:pPr>
                </w:p>
              </w:tc>
              <w:tc>
                <w:tcPr>
                  <w:tcW w:w="1447" w:type="pct"/>
                  <w:tcBorders>
                    <w:top w:val="single" w:sz="8" w:space="0" w:color="auto"/>
                    <w:left w:val="nil"/>
                    <w:bottom w:val="single" w:sz="8" w:space="0" w:color="auto"/>
                    <w:right w:val="single" w:sz="8" w:space="0" w:color="auto"/>
                  </w:tcBorders>
                  <w:hideMark/>
                </w:tcPr>
                <w:p w14:paraId="29089BC6" w14:textId="77777777" w:rsidR="0032252B" w:rsidRPr="004D1705" w:rsidRDefault="0032252B" w:rsidP="0032252B">
                  <w:pPr>
                    <w:spacing w:after="0" w:line="240" w:lineRule="auto"/>
                    <w:jc w:val="center"/>
                    <w:rPr>
                      <w:rFonts w:ascii="Times New Roman" w:hAnsi="Times New Roman"/>
                      <w:color w:val="000000"/>
                      <w:sz w:val="20"/>
                      <w:szCs w:val="20"/>
                    </w:rPr>
                  </w:pPr>
                  <w:proofErr w:type="spellStart"/>
                  <w:r w:rsidRPr="004D1705">
                    <w:rPr>
                      <w:rFonts w:ascii="Times New Roman" w:hAnsi="Times New Roman"/>
                      <w:bCs/>
                      <w:color w:val="000000"/>
                      <w:sz w:val="20"/>
                      <w:szCs w:val="20"/>
                    </w:rPr>
                    <w:lastRenderedPageBreak/>
                    <w:t>Ескертпе</w:t>
                  </w:r>
                  <w:proofErr w:type="spellEnd"/>
                </w:p>
              </w:tc>
            </w:tr>
            <w:tr w:rsidR="0032252B" w:rsidRPr="004D1705" w14:paraId="1DB234B6" w14:textId="77777777" w:rsidTr="00ED7DE4">
              <w:trPr>
                <w:jc w:val="center"/>
              </w:trPr>
              <w:tc>
                <w:tcPr>
                  <w:tcW w:w="653" w:type="pct"/>
                  <w:tcBorders>
                    <w:top w:val="single" w:sz="8" w:space="0" w:color="auto"/>
                    <w:left w:val="single" w:sz="8" w:space="0" w:color="auto"/>
                    <w:bottom w:val="single" w:sz="8" w:space="0" w:color="auto"/>
                    <w:right w:val="single" w:sz="8" w:space="0" w:color="auto"/>
                  </w:tcBorders>
                </w:tcPr>
                <w:p w14:paraId="7CC586B0" w14:textId="77777777" w:rsidR="0032252B" w:rsidRPr="004D1705" w:rsidRDefault="0032252B" w:rsidP="0032252B">
                  <w:pPr>
                    <w:spacing w:after="0" w:line="240" w:lineRule="auto"/>
                    <w:jc w:val="center"/>
                    <w:rPr>
                      <w:rFonts w:ascii="Times New Roman" w:hAnsi="Times New Roman"/>
                      <w:color w:val="000000"/>
                      <w:sz w:val="20"/>
                      <w:szCs w:val="20"/>
                    </w:rPr>
                  </w:pPr>
                  <w:r w:rsidRPr="004D1705">
                    <w:rPr>
                      <w:rFonts w:ascii="Times New Roman" w:hAnsi="Times New Roman"/>
                      <w:bCs/>
                      <w:color w:val="000000"/>
                      <w:sz w:val="20"/>
                      <w:szCs w:val="20"/>
                    </w:rPr>
                    <w:t>1</w:t>
                  </w:r>
                </w:p>
              </w:tc>
              <w:tc>
                <w:tcPr>
                  <w:tcW w:w="1350" w:type="pct"/>
                  <w:tcBorders>
                    <w:top w:val="single" w:sz="8" w:space="0" w:color="auto"/>
                    <w:left w:val="nil"/>
                    <w:bottom w:val="single" w:sz="8" w:space="0" w:color="auto"/>
                    <w:right w:val="single" w:sz="8" w:space="0" w:color="auto"/>
                  </w:tcBorders>
                </w:tcPr>
                <w:p w14:paraId="40CD1149" w14:textId="77777777" w:rsidR="0032252B" w:rsidRPr="004D1705" w:rsidRDefault="0032252B" w:rsidP="0032252B">
                  <w:pPr>
                    <w:spacing w:after="0" w:line="240" w:lineRule="auto"/>
                    <w:jc w:val="center"/>
                    <w:rPr>
                      <w:rFonts w:ascii="Times New Roman" w:hAnsi="Times New Roman"/>
                      <w:color w:val="000000"/>
                      <w:sz w:val="20"/>
                      <w:szCs w:val="20"/>
                    </w:rPr>
                  </w:pPr>
                  <w:r w:rsidRPr="004D1705">
                    <w:rPr>
                      <w:rFonts w:ascii="Times New Roman" w:hAnsi="Times New Roman"/>
                      <w:bCs/>
                      <w:color w:val="000000"/>
                      <w:sz w:val="20"/>
                      <w:szCs w:val="20"/>
                    </w:rPr>
                    <w:t>2</w:t>
                  </w:r>
                </w:p>
              </w:tc>
              <w:tc>
                <w:tcPr>
                  <w:tcW w:w="1550" w:type="pct"/>
                  <w:tcBorders>
                    <w:top w:val="single" w:sz="8" w:space="0" w:color="auto"/>
                    <w:left w:val="nil"/>
                    <w:bottom w:val="single" w:sz="8" w:space="0" w:color="auto"/>
                    <w:right w:val="single" w:sz="8" w:space="0" w:color="auto"/>
                  </w:tcBorders>
                </w:tcPr>
                <w:p w14:paraId="161D0765" w14:textId="77777777" w:rsidR="0032252B" w:rsidRPr="004D1705" w:rsidRDefault="0032252B" w:rsidP="0032252B">
                  <w:pPr>
                    <w:spacing w:after="0" w:line="240" w:lineRule="auto"/>
                    <w:jc w:val="center"/>
                    <w:rPr>
                      <w:rFonts w:ascii="Times New Roman" w:hAnsi="Times New Roman"/>
                      <w:color w:val="000000"/>
                      <w:sz w:val="20"/>
                      <w:szCs w:val="20"/>
                    </w:rPr>
                  </w:pPr>
                  <w:r w:rsidRPr="004D1705">
                    <w:rPr>
                      <w:rFonts w:ascii="Times New Roman" w:hAnsi="Times New Roman"/>
                      <w:bCs/>
                      <w:color w:val="000000"/>
                      <w:sz w:val="20"/>
                      <w:szCs w:val="20"/>
                    </w:rPr>
                    <w:t>3</w:t>
                  </w:r>
                </w:p>
              </w:tc>
              <w:tc>
                <w:tcPr>
                  <w:tcW w:w="1447" w:type="pct"/>
                  <w:tcBorders>
                    <w:top w:val="single" w:sz="8" w:space="0" w:color="auto"/>
                    <w:left w:val="nil"/>
                    <w:bottom w:val="single" w:sz="8" w:space="0" w:color="auto"/>
                    <w:right w:val="single" w:sz="8" w:space="0" w:color="auto"/>
                  </w:tcBorders>
                </w:tcPr>
                <w:p w14:paraId="72B17A6A" w14:textId="77777777" w:rsidR="0032252B" w:rsidRPr="004D1705" w:rsidRDefault="0032252B" w:rsidP="0032252B">
                  <w:pPr>
                    <w:spacing w:after="0" w:line="240" w:lineRule="auto"/>
                    <w:jc w:val="center"/>
                    <w:rPr>
                      <w:rFonts w:ascii="Times New Roman" w:hAnsi="Times New Roman"/>
                      <w:color w:val="000000"/>
                      <w:sz w:val="20"/>
                      <w:szCs w:val="20"/>
                    </w:rPr>
                  </w:pPr>
                  <w:r w:rsidRPr="004D1705">
                    <w:rPr>
                      <w:rFonts w:ascii="Times New Roman" w:hAnsi="Times New Roman"/>
                      <w:bCs/>
                      <w:color w:val="000000"/>
                      <w:sz w:val="20"/>
                      <w:szCs w:val="20"/>
                    </w:rPr>
                    <w:t>4</w:t>
                  </w:r>
                </w:p>
              </w:tc>
            </w:tr>
            <w:tr w:rsidR="0032252B" w:rsidRPr="004D1705" w14:paraId="4A6140DE" w14:textId="77777777" w:rsidTr="00ED7DE4">
              <w:trPr>
                <w:jc w:val="center"/>
              </w:trPr>
              <w:tc>
                <w:tcPr>
                  <w:tcW w:w="653" w:type="pct"/>
                  <w:tcBorders>
                    <w:top w:val="single" w:sz="8" w:space="0" w:color="auto"/>
                    <w:left w:val="single" w:sz="8" w:space="0" w:color="auto"/>
                    <w:bottom w:val="single" w:sz="8" w:space="0" w:color="auto"/>
                    <w:right w:val="single" w:sz="8" w:space="0" w:color="auto"/>
                  </w:tcBorders>
                </w:tcPr>
                <w:p w14:paraId="589CFBDD" w14:textId="77777777" w:rsidR="0032252B" w:rsidRPr="004D1705" w:rsidRDefault="0032252B" w:rsidP="0032252B">
                  <w:pPr>
                    <w:rPr>
                      <w:rFonts w:ascii="Times New Roman" w:hAnsi="Times New Roman"/>
                      <w:sz w:val="20"/>
                      <w:szCs w:val="20"/>
                    </w:rPr>
                  </w:pPr>
                  <w:r w:rsidRPr="004D1705">
                    <w:rPr>
                      <w:rFonts w:ascii="Times New Roman" w:hAnsi="Times New Roman"/>
                      <w:sz w:val="20"/>
                      <w:szCs w:val="20"/>
                    </w:rPr>
                    <w:t>29-2.</w:t>
                  </w:r>
                </w:p>
              </w:tc>
              <w:tc>
                <w:tcPr>
                  <w:tcW w:w="1350" w:type="pct"/>
                  <w:tcBorders>
                    <w:top w:val="single" w:sz="8" w:space="0" w:color="auto"/>
                    <w:left w:val="nil"/>
                    <w:bottom w:val="single" w:sz="8" w:space="0" w:color="auto"/>
                    <w:right w:val="single" w:sz="8" w:space="0" w:color="auto"/>
                  </w:tcBorders>
                </w:tcPr>
                <w:p w14:paraId="19772DA5" w14:textId="77777777" w:rsidR="0032252B" w:rsidRPr="004D1705" w:rsidRDefault="0032252B" w:rsidP="0032252B">
                  <w:pPr>
                    <w:rPr>
                      <w:rFonts w:ascii="Times New Roman" w:hAnsi="Times New Roman"/>
                      <w:b/>
                      <w:sz w:val="20"/>
                      <w:szCs w:val="20"/>
                    </w:rPr>
                  </w:pPr>
                  <w:proofErr w:type="spellStart"/>
                  <w:r w:rsidRPr="004D1705">
                    <w:rPr>
                      <w:rFonts w:ascii="Times New Roman" w:hAnsi="Times New Roman"/>
                      <w:b/>
                      <w:sz w:val="20"/>
                      <w:szCs w:val="20"/>
                    </w:rPr>
                    <w:t>Инвестициялық</w:t>
                  </w:r>
                  <w:proofErr w:type="spellEnd"/>
                  <w:r w:rsidRPr="004D1705">
                    <w:rPr>
                      <w:rFonts w:ascii="Times New Roman" w:hAnsi="Times New Roman"/>
                      <w:b/>
                      <w:sz w:val="20"/>
                      <w:szCs w:val="20"/>
                    </w:rPr>
                    <w:t xml:space="preserve"> </w:t>
                  </w:r>
                  <w:proofErr w:type="spellStart"/>
                  <w:r w:rsidRPr="004D1705">
                    <w:rPr>
                      <w:rFonts w:ascii="Times New Roman" w:hAnsi="Times New Roman"/>
                      <w:b/>
                      <w:sz w:val="20"/>
                      <w:szCs w:val="20"/>
                    </w:rPr>
                    <w:t>қорларды</w:t>
                  </w:r>
                  <w:proofErr w:type="spellEnd"/>
                  <w:r w:rsidRPr="004D1705">
                    <w:rPr>
                      <w:rFonts w:ascii="Times New Roman" w:hAnsi="Times New Roman"/>
                      <w:b/>
                      <w:sz w:val="20"/>
                      <w:szCs w:val="20"/>
                    </w:rPr>
                    <w:t xml:space="preserve"> </w:t>
                  </w:r>
                  <w:proofErr w:type="spellStart"/>
                  <w:r w:rsidRPr="004D1705">
                    <w:rPr>
                      <w:rFonts w:ascii="Times New Roman" w:hAnsi="Times New Roman"/>
                      <w:b/>
                      <w:sz w:val="20"/>
                      <w:szCs w:val="20"/>
                    </w:rPr>
                    <w:t>есептік</w:t>
                  </w:r>
                  <w:proofErr w:type="spellEnd"/>
                  <w:r w:rsidRPr="004D1705">
                    <w:rPr>
                      <w:rFonts w:ascii="Times New Roman" w:hAnsi="Times New Roman"/>
                      <w:b/>
                      <w:sz w:val="20"/>
                      <w:szCs w:val="20"/>
                    </w:rPr>
                    <w:t xml:space="preserve"> </w:t>
                  </w:r>
                  <w:proofErr w:type="spellStart"/>
                  <w:r w:rsidRPr="004D1705">
                    <w:rPr>
                      <w:rFonts w:ascii="Times New Roman" w:hAnsi="Times New Roman"/>
                      <w:b/>
                      <w:sz w:val="20"/>
                      <w:szCs w:val="20"/>
                    </w:rPr>
                    <w:t>тіркеу</w:t>
                  </w:r>
                  <w:proofErr w:type="spellEnd"/>
                </w:p>
              </w:tc>
              <w:tc>
                <w:tcPr>
                  <w:tcW w:w="1550" w:type="pct"/>
                  <w:tcBorders>
                    <w:top w:val="single" w:sz="8" w:space="0" w:color="auto"/>
                    <w:left w:val="nil"/>
                    <w:bottom w:val="single" w:sz="8" w:space="0" w:color="auto"/>
                    <w:right w:val="single" w:sz="8" w:space="0" w:color="auto"/>
                  </w:tcBorders>
                </w:tcPr>
                <w:p w14:paraId="0C1EDD0D" w14:textId="77777777" w:rsidR="0032252B" w:rsidRPr="004D1705" w:rsidRDefault="0032252B" w:rsidP="0032252B">
                  <w:pPr>
                    <w:rPr>
                      <w:rFonts w:ascii="Times New Roman" w:hAnsi="Times New Roman"/>
                      <w:b/>
                      <w:sz w:val="20"/>
                      <w:szCs w:val="20"/>
                    </w:rPr>
                  </w:pPr>
                  <w:proofErr w:type="spellStart"/>
                  <w:r w:rsidRPr="004D1705">
                    <w:rPr>
                      <w:rFonts w:ascii="Times New Roman" w:hAnsi="Times New Roman"/>
                      <w:b/>
                      <w:sz w:val="20"/>
                      <w:szCs w:val="20"/>
                    </w:rPr>
                    <w:t>Инвестициялық</w:t>
                  </w:r>
                  <w:proofErr w:type="spellEnd"/>
                  <w:r w:rsidRPr="004D1705">
                    <w:rPr>
                      <w:rFonts w:ascii="Times New Roman" w:hAnsi="Times New Roman"/>
                      <w:b/>
                      <w:sz w:val="20"/>
                      <w:szCs w:val="20"/>
                    </w:rPr>
                    <w:t xml:space="preserve"> </w:t>
                  </w:r>
                  <w:proofErr w:type="spellStart"/>
                  <w:r w:rsidRPr="004D1705">
                    <w:rPr>
                      <w:rFonts w:ascii="Times New Roman" w:hAnsi="Times New Roman"/>
                      <w:b/>
                      <w:sz w:val="20"/>
                      <w:szCs w:val="20"/>
                    </w:rPr>
                    <w:t>қордың</w:t>
                  </w:r>
                  <w:proofErr w:type="spellEnd"/>
                  <w:r w:rsidRPr="004D1705">
                    <w:rPr>
                      <w:rFonts w:ascii="Times New Roman" w:hAnsi="Times New Roman"/>
                      <w:b/>
                      <w:sz w:val="20"/>
                      <w:szCs w:val="20"/>
                    </w:rPr>
                    <w:t xml:space="preserve"> </w:t>
                  </w:r>
                  <w:proofErr w:type="spellStart"/>
                  <w:r w:rsidRPr="004D1705">
                    <w:rPr>
                      <w:rFonts w:ascii="Times New Roman" w:hAnsi="Times New Roman"/>
                      <w:b/>
                      <w:sz w:val="20"/>
                      <w:szCs w:val="20"/>
                    </w:rPr>
                    <w:t>есептік</w:t>
                  </w:r>
                  <w:proofErr w:type="spellEnd"/>
                  <w:r w:rsidRPr="004D1705">
                    <w:rPr>
                      <w:rFonts w:ascii="Times New Roman" w:hAnsi="Times New Roman"/>
                      <w:b/>
                      <w:sz w:val="20"/>
                      <w:szCs w:val="20"/>
                    </w:rPr>
                    <w:t xml:space="preserve"> </w:t>
                  </w:r>
                  <w:proofErr w:type="spellStart"/>
                  <w:r w:rsidRPr="004D1705">
                    <w:rPr>
                      <w:rFonts w:ascii="Times New Roman" w:hAnsi="Times New Roman"/>
                      <w:b/>
                      <w:sz w:val="20"/>
                      <w:szCs w:val="20"/>
                    </w:rPr>
                    <w:t>тіркеуден</w:t>
                  </w:r>
                  <w:proofErr w:type="spellEnd"/>
                  <w:r w:rsidRPr="004D1705">
                    <w:rPr>
                      <w:rFonts w:ascii="Times New Roman" w:hAnsi="Times New Roman"/>
                      <w:b/>
                      <w:sz w:val="20"/>
                      <w:szCs w:val="20"/>
                    </w:rPr>
                    <w:t xml:space="preserve"> </w:t>
                  </w:r>
                  <w:proofErr w:type="spellStart"/>
                  <w:r w:rsidRPr="004D1705">
                    <w:rPr>
                      <w:rFonts w:ascii="Times New Roman" w:hAnsi="Times New Roman"/>
                      <w:b/>
                      <w:sz w:val="20"/>
                      <w:szCs w:val="20"/>
                    </w:rPr>
                    <w:t>өткені</w:t>
                  </w:r>
                  <w:proofErr w:type="spellEnd"/>
                  <w:r w:rsidRPr="004D1705">
                    <w:rPr>
                      <w:rFonts w:ascii="Times New Roman" w:hAnsi="Times New Roman"/>
                      <w:b/>
                      <w:sz w:val="20"/>
                      <w:szCs w:val="20"/>
                    </w:rPr>
                    <w:t xml:space="preserve"> </w:t>
                  </w:r>
                  <w:proofErr w:type="spellStart"/>
                  <w:r w:rsidRPr="004D1705">
                    <w:rPr>
                      <w:rFonts w:ascii="Times New Roman" w:hAnsi="Times New Roman"/>
                      <w:b/>
                      <w:sz w:val="20"/>
                      <w:szCs w:val="20"/>
                    </w:rPr>
                    <w:t>және</w:t>
                  </w:r>
                  <w:proofErr w:type="spellEnd"/>
                  <w:r w:rsidRPr="004D1705">
                    <w:rPr>
                      <w:rFonts w:ascii="Times New Roman" w:hAnsi="Times New Roman"/>
                      <w:b/>
                      <w:sz w:val="20"/>
                      <w:szCs w:val="20"/>
                    </w:rPr>
                    <w:t xml:space="preserve"> оны </w:t>
                  </w:r>
                  <w:proofErr w:type="spellStart"/>
                  <w:r w:rsidRPr="004D1705">
                    <w:rPr>
                      <w:rFonts w:ascii="Times New Roman" w:hAnsi="Times New Roman"/>
                      <w:b/>
                      <w:sz w:val="20"/>
                      <w:szCs w:val="20"/>
                    </w:rPr>
                    <w:t>инвестициялық</w:t>
                  </w:r>
                  <w:proofErr w:type="spellEnd"/>
                  <w:r w:rsidRPr="004D1705">
                    <w:rPr>
                      <w:rFonts w:ascii="Times New Roman" w:hAnsi="Times New Roman"/>
                      <w:b/>
                      <w:sz w:val="20"/>
                      <w:szCs w:val="20"/>
                    </w:rPr>
                    <w:t xml:space="preserve"> </w:t>
                  </w:r>
                  <w:proofErr w:type="spellStart"/>
                  <w:r w:rsidRPr="004D1705">
                    <w:rPr>
                      <w:rFonts w:ascii="Times New Roman" w:hAnsi="Times New Roman"/>
                      <w:b/>
                      <w:sz w:val="20"/>
                      <w:szCs w:val="20"/>
                    </w:rPr>
                    <w:t>қорлар</w:t>
                  </w:r>
                  <w:proofErr w:type="spellEnd"/>
                  <w:r w:rsidRPr="004D1705">
                    <w:rPr>
                      <w:rFonts w:ascii="Times New Roman" w:hAnsi="Times New Roman"/>
                      <w:b/>
                      <w:sz w:val="20"/>
                      <w:szCs w:val="20"/>
                    </w:rPr>
                    <w:t xml:space="preserve"> </w:t>
                  </w:r>
                  <w:proofErr w:type="spellStart"/>
                  <w:r w:rsidRPr="004D1705">
                    <w:rPr>
                      <w:rFonts w:ascii="Times New Roman" w:hAnsi="Times New Roman"/>
                      <w:b/>
                      <w:sz w:val="20"/>
                      <w:szCs w:val="20"/>
                    </w:rPr>
                    <w:t>тізіліміне</w:t>
                  </w:r>
                  <w:proofErr w:type="spellEnd"/>
                  <w:r w:rsidRPr="004D1705">
                    <w:rPr>
                      <w:rFonts w:ascii="Times New Roman" w:hAnsi="Times New Roman"/>
                      <w:b/>
                      <w:sz w:val="20"/>
                      <w:szCs w:val="20"/>
                    </w:rPr>
                    <w:t xml:space="preserve"> </w:t>
                  </w:r>
                  <w:proofErr w:type="spellStart"/>
                  <w:r w:rsidRPr="004D1705">
                    <w:rPr>
                      <w:rFonts w:ascii="Times New Roman" w:hAnsi="Times New Roman"/>
                      <w:b/>
                      <w:sz w:val="20"/>
                      <w:szCs w:val="20"/>
                    </w:rPr>
                    <w:t>енгізгені</w:t>
                  </w:r>
                  <w:proofErr w:type="spellEnd"/>
                  <w:r w:rsidRPr="004D1705">
                    <w:rPr>
                      <w:rFonts w:ascii="Times New Roman" w:hAnsi="Times New Roman"/>
                      <w:b/>
                      <w:sz w:val="20"/>
                      <w:szCs w:val="20"/>
                    </w:rPr>
                    <w:t xml:space="preserve"> </w:t>
                  </w:r>
                  <w:proofErr w:type="spellStart"/>
                  <w:r w:rsidRPr="004D1705">
                    <w:rPr>
                      <w:rFonts w:ascii="Times New Roman" w:hAnsi="Times New Roman"/>
                      <w:b/>
                      <w:sz w:val="20"/>
                      <w:szCs w:val="20"/>
                    </w:rPr>
                    <w:t>туралы</w:t>
                  </w:r>
                  <w:proofErr w:type="spellEnd"/>
                  <w:r w:rsidRPr="004D1705">
                    <w:rPr>
                      <w:rFonts w:ascii="Times New Roman" w:hAnsi="Times New Roman"/>
                      <w:b/>
                      <w:sz w:val="20"/>
                      <w:szCs w:val="20"/>
                    </w:rPr>
                    <w:t xml:space="preserve"> </w:t>
                  </w:r>
                  <w:proofErr w:type="spellStart"/>
                  <w:r w:rsidRPr="004D1705">
                    <w:rPr>
                      <w:rFonts w:ascii="Times New Roman" w:hAnsi="Times New Roman"/>
                      <w:b/>
                      <w:sz w:val="20"/>
                      <w:szCs w:val="20"/>
                    </w:rPr>
                    <w:t>хабарлама</w:t>
                  </w:r>
                  <w:proofErr w:type="spellEnd"/>
                </w:p>
              </w:tc>
              <w:tc>
                <w:tcPr>
                  <w:tcW w:w="1447" w:type="pct"/>
                  <w:tcBorders>
                    <w:top w:val="single" w:sz="8" w:space="0" w:color="auto"/>
                    <w:left w:val="nil"/>
                    <w:bottom w:val="single" w:sz="8" w:space="0" w:color="auto"/>
                    <w:right w:val="single" w:sz="8" w:space="0" w:color="auto"/>
                  </w:tcBorders>
                </w:tcPr>
                <w:p w14:paraId="1712E17D" w14:textId="77777777" w:rsidR="0032252B" w:rsidRPr="004D1705" w:rsidRDefault="0032252B" w:rsidP="0032252B">
                  <w:pPr>
                    <w:rPr>
                      <w:rFonts w:ascii="Times New Roman" w:hAnsi="Times New Roman"/>
                      <w:b/>
                      <w:sz w:val="20"/>
                      <w:szCs w:val="20"/>
                    </w:rPr>
                  </w:pPr>
                  <w:proofErr w:type="spellStart"/>
                  <w:r w:rsidRPr="004D1705">
                    <w:rPr>
                      <w:rFonts w:ascii="Times New Roman" w:hAnsi="Times New Roman"/>
                      <w:b/>
                      <w:sz w:val="20"/>
                      <w:szCs w:val="20"/>
                    </w:rPr>
                    <w:t>Бөлінбейтін</w:t>
                  </w:r>
                  <w:proofErr w:type="spellEnd"/>
                </w:p>
              </w:tc>
            </w:tr>
          </w:tbl>
          <w:p w14:paraId="100250EE" w14:textId="77777777" w:rsidR="0032252B" w:rsidRPr="004D1705" w:rsidRDefault="0032252B" w:rsidP="0032252B">
            <w:pPr>
              <w:rPr>
                <w:rFonts w:ascii="Times New Roman" w:eastAsia="Times New Roman" w:hAnsi="Times New Roman" w:cs="Times New Roman"/>
                <w:b/>
                <w:sz w:val="24"/>
                <w:szCs w:val="24"/>
                <w:lang w:val="kk-KZ"/>
              </w:rPr>
            </w:pPr>
          </w:p>
        </w:tc>
        <w:tc>
          <w:tcPr>
            <w:tcW w:w="2977" w:type="dxa"/>
          </w:tcPr>
          <w:p w14:paraId="43E76A7D"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lang w:val="kk-KZ"/>
              </w:rPr>
            </w:pPr>
            <w:r w:rsidRPr="004D1705">
              <w:rPr>
                <w:rFonts w:ascii="Times New Roman" w:eastAsia="Times New Roman" w:hAnsi="Times New Roman" w:cs="Times New Roman"/>
                <w:sz w:val="24"/>
                <w:szCs w:val="24"/>
                <w:lang w:val="kk-KZ"/>
              </w:rPr>
              <w:lastRenderedPageBreak/>
              <w:t xml:space="preserve">«Инвестициялық қорлар туралы» Қазақстан Республикасы Заңының </w:t>
            </w:r>
            <w:r w:rsidRPr="004D1705">
              <w:rPr>
                <w:rFonts w:ascii="Times New Roman" w:eastAsia="Times New Roman" w:hAnsi="Times New Roman" w:cs="Times New Roman"/>
                <w:sz w:val="24"/>
                <w:szCs w:val="24"/>
                <w:lang w:val="kk-KZ"/>
              </w:rPr>
              <w:lastRenderedPageBreak/>
              <w:t>жобасында Қаржы нарығын және қаржы ұйымдарын реттеу, бақылау және қадағалау жөніндегі уәкілетті органның инвестициялық қорларды (активтері басқарушы компанияның инвестициялық басқаруында болатын инвестициялық қорларды қоспағанда) есептік тіркеуді жүзеге асыруы көзделген.</w:t>
            </w:r>
          </w:p>
          <w:p w14:paraId="1FED27D0"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lang w:val="kk-KZ"/>
              </w:rPr>
            </w:pPr>
            <w:r w:rsidRPr="004D1705">
              <w:rPr>
                <w:rFonts w:ascii="Times New Roman" w:eastAsia="Times New Roman" w:hAnsi="Times New Roman" w:cs="Times New Roman"/>
                <w:sz w:val="24"/>
                <w:szCs w:val="24"/>
                <w:lang w:val="kk-KZ"/>
              </w:rPr>
              <w:t>Түзету РСКҚ 3.2 және 4.3-тармақтарына сәйкес енгізіледі.</w:t>
            </w:r>
          </w:p>
        </w:tc>
      </w:tr>
      <w:tr w:rsidR="0032252B" w:rsidRPr="002723AB" w14:paraId="3299ECAA" w14:textId="77777777" w:rsidTr="00E130A3">
        <w:tc>
          <w:tcPr>
            <w:tcW w:w="16047" w:type="dxa"/>
            <w:gridSpan w:val="5"/>
          </w:tcPr>
          <w:p w14:paraId="3CAF77F6" w14:textId="77777777" w:rsidR="0032252B" w:rsidRPr="004D1705" w:rsidRDefault="0032252B" w:rsidP="0032252B">
            <w:pPr>
              <w:shd w:val="clear" w:color="auto" w:fill="FFFFFF" w:themeFill="background1"/>
              <w:tabs>
                <w:tab w:val="left" w:pos="3432"/>
              </w:tabs>
              <w:contextualSpacing/>
              <w:jc w:val="center"/>
              <w:rPr>
                <w:rFonts w:ascii="Times New Roman" w:eastAsia="Times New Roman" w:hAnsi="Times New Roman" w:cs="Times New Roman"/>
                <w:b/>
                <w:sz w:val="24"/>
                <w:szCs w:val="24"/>
                <w:lang w:val="kk-KZ"/>
              </w:rPr>
            </w:pPr>
            <w:r w:rsidRPr="004D1705">
              <w:rPr>
                <w:rFonts w:ascii="Times New Roman" w:eastAsia="Times New Roman" w:hAnsi="Times New Roman" w:cs="Times New Roman"/>
                <w:b/>
                <w:sz w:val="24"/>
                <w:szCs w:val="24"/>
                <w:lang w:val="kk-KZ"/>
              </w:rPr>
              <w:lastRenderedPageBreak/>
              <w:t xml:space="preserve">«Астана Хаб» инновациялық кластері туралы» Қазақстан Республикасының 2014 жылғы 10 маусымдағы Заңы </w:t>
            </w:r>
          </w:p>
        </w:tc>
      </w:tr>
      <w:tr w:rsidR="0032252B" w:rsidRPr="004D1705" w14:paraId="1F8F6175" w14:textId="77777777" w:rsidTr="00E130A3">
        <w:tc>
          <w:tcPr>
            <w:tcW w:w="458" w:type="dxa"/>
          </w:tcPr>
          <w:p w14:paraId="5618F67F" w14:textId="77777777" w:rsidR="0032252B" w:rsidRPr="004D1705" w:rsidRDefault="0032252B" w:rsidP="0032252B">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lang w:val="kk-KZ"/>
              </w:rPr>
            </w:pPr>
          </w:p>
        </w:tc>
        <w:tc>
          <w:tcPr>
            <w:tcW w:w="1606" w:type="dxa"/>
          </w:tcPr>
          <w:p w14:paraId="16B53D95" w14:textId="77777777" w:rsidR="0032252B" w:rsidRPr="004D1705" w:rsidRDefault="0032252B" w:rsidP="0032252B">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7-баптың 2-тармағының 2) </w:t>
            </w:r>
            <w:proofErr w:type="spellStart"/>
            <w:r w:rsidRPr="004D1705">
              <w:rPr>
                <w:rFonts w:ascii="Times New Roman" w:eastAsia="Times New Roman" w:hAnsi="Times New Roman" w:cs="Times New Roman"/>
                <w:sz w:val="24"/>
                <w:szCs w:val="24"/>
              </w:rPr>
              <w:t>тармақшасы</w:t>
            </w:r>
            <w:proofErr w:type="spellEnd"/>
          </w:p>
        </w:tc>
        <w:tc>
          <w:tcPr>
            <w:tcW w:w="4769" w:type="dxa"/>
          </w:tcPr>
          <w:p w14:paraId="42082FA1" w14:textId="77777777" w:rsidR="0032252B" w:rsidRPr="004D1705" w:rsidRDefault="0032252B" w:rsidP="0032252B">
            <w:pPr>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7-бап. </w:t>
            </w:r>
            <w:proofErr w:type="spellStart"/>
            <w:r w:rsidRPr="004D1705">
              <w:rPr>
                <w:rFonts w:ascii="Times New Roman" w:eastAsia="Times New Roman" w:hAnsi="Times New Roman" w:cs="Times New Roman"/>
                <w:b/>
                <w:sz w:val="24"/>
                <w:szCs w:val="24"/>
              </w:rPr>
              <w:t>Инновациялық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кластердің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қатысушылары</w:t>
            </w:r>
            <w:proofErr w:type="spellEnd"/>
          </w:p>
          <w:p w14:paraId="4F181DA9" w14:textId="77777777" w:rsidR="0032252B" w:rsidRPr="004D1705" w:rsidRDefault="0032252B" w:rsidP="0032252B">
            <w:pPr>
              <w:shd w:val="clear" w:color="auto" w:fill="FFFFFF" w:themeFill="background1"/>
              <w:tabs>
                <w:tab w:val="left" w:pos="3432"/>
              </w:tabs>
              <w:ind w:firstLine="411"/>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6B36C4FE" w14:textId="77777777" w:rsidR="0032252B" w:rsidRPr="004D1705" w:rsidRDefault="0032252B" w:rsidP="0032252B">
            <w:pPr>
              <w:shd w:val="clear" w:color="auto" w:fill="FFFFFF" w:themeFill="background1"/>
              <w:tabs>
                <w:tab w:val="left" w:pos="3432"/>
              </w:tabs>
              <w:ind w:firstLine="411"/>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2. Участниками инновационного кластера являются:</w:t>
            </w:r>
          </w:p>
          <w:p w14:paraId="2F3033FE" w14:textId="77777777" w:rsidR="0032252B" w:rsidRPr="004D1705" w:rsidRDefault="0032252B" w:rsidP="0032252B">
            <w:pPr>
              <w:shd w:val="clear" w:color="auto" w:fill="FFFFFF" w:themeFill="background1"/>
              <w:tabs>
                <w:tab w:val="left" w:pos="3432"/>
              </w:tabs>
              <w:ind w:firstLine="411"/>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w:t>
            </w:r>
          </w:p>
          <w:p w14:paraId="67476A84" w14:textId="77777777" w:rsidR="0032252B" w:rsidRPr="004D1705" w:rsidRDefault="0032252B" w:rsidP="0032252B">
            <w:pPr>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2) </w:t>
            </w:r>
            <w:proofErr w:type="spellStart"/>
            <w:r w:rsidRPr="004D1705">
              <w:rPr>
                <w:rFonts w:ascii="Times New Roman" w:eastAsia="Times New Roman" w:hAnsi="Times New Roman" w:cs="Times New Roman"/>
                <w:sz w:val="24"/>
                <w:szCs w:val="24"/>
              </w:rPr>
              <w:t>Қамқоршылық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кеңес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инновациялық</w:t>
            </w:r>
            <w:proofErr w:type="spellEnd"/>
            <w:r w:rsidRPr="004D1705">
              <w:rPr>
                <w:rFonts w:ascii="Times New Roman" w:eastAsia="Times New Roman" w:hAnsi="Times New Roman" w:cs="Times New Roman"/>
                <w:sz w:val="24"/>
                <w:szCs w:val="24"/>
              </w:rPr>
              <w:t xml:space="preserve"> кластер </w:t>
            </w:r>
            <w:proofErr w:type="spellStart"/>
            <w:r w:rsidRPr="004D1705">
              <w:rPr>
                <w:rFonts w:ascii="Times New Roman" w:eastAsia="Times New Roman" w:hAnsi="Times New Roman" w:cs="Times New Roman"/>
                <w:sz w:val="24"/>
                <w:szCs w:val="24"/>
              </w:rPr>
              <w:t>қатысушыларының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тізбесіне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ғылыми</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тәуекелмен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инвестицияланатын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акционерлік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w:t>
            </w:r>
            <w:proofErr w:type="spellEnd"/>
            <w:r w:rsidRPr="004D1705">
              <w:rPr>
                <w:rFonts w:ascii="Times New Roman" w:eastAsia="Times New Roman" w:hAnsi="Times New Roman" w:cs="Times New Roman"/>
                <w:b/>
                <w:sz w:val="24"/>
                <w:szCs w:val="24"/>
              </w:rPr>
              <w:t>,</w:t>
            </w:r>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білім</w:t>
            </w:r>
            <w:proofErr w:type="spellEnd"/>
            <w:r w:rsidRPr="004D1705">
              <w:rPr>
                <w:rFonts w:ascii="Times New Roman" w:eastAsia="Times New Roman" w:hAnsi="Times New Roman" w:cs="Times New Roman"/>
                <w:sz w:val="24"/>
                <w:szCs w:val="24"/>
              </w:rPr>
              <w:t xml:space="preserve"> беру </w:t>
            </w:r>
            <w:proofErr w:type="spellStart"/>
            <w:r w:rsidRPr="004D1705">
              <w:rPr>
                <w:rFonts w:ascii="Times New Roman" w:eastAsia="Times New Roman" w:hAnsi="Times New Roman" w:cs="Times New Roman"/>
                <w:sz w:val="24"/>
                <w:szCs w:val="24"/>
              </w:rPr>
              <w:t>ұйымдары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технологиялық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парктер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салалық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конструкторлық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бюролар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технологияларды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коммерцияландыру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орталықтары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ұлттық</w:t>
            </w:r>
            <w:proofErr w:type="spellEnd"/>
            <w:r w:rsidRPr="004D1705">
              <w:rPr>
                <w:rFonts w:ascii="Times New Roman" w:eastAsia="Times New Roman" w:hAnsi="Times New Roman" w:cs="Times New Roman"/>
                <w:sz w:val="24"/>
                <w:szCs w:val="24"/>
              </w:rPr>
              <w:t xml:space="preserve"> даму </w:t>
            </w:r>
            <w:proofErr w:type="spellStart"/>
            <w:r w:rsidRPr="004D1705">
              <w:rPr>
                <w:rFonts w:ascii="Times New Roman" w:eastAsia="Times New Roman" w:hAnsi="Times New Roman" w:cs="Times New Roman"/>
                <w:sz w:val="24"/>
                <w:szCs w:val="24"/>
              </w:rPr>
              <w:t>институттары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ұлттық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басқарушы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холдингтер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ұлттық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холдингтер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ұлттық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lastRenderedPageBreak/>
              <w:t>компаниялар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мәртебесі</w:t>
            </w:r>
            <w:proofErr w:type="spellEnd"/>
            <w:r w:rsidRPr="004D1705">
              <w:rPr>
                <w:rFonts w:ascii="Times New Roman" w:eastAsia="Times New Roman" w:hAnsi="Times New Roman" w:cs="Times New Roman"/>
                <w:sz w:val="24"/>
                <w:szCs w:val="24"/>
              </w:rPr>
              <w:t xml:space="preserve"> бар </w:t>
            </w:r>
            <w:proofErr w:type="spellStart"/>
            <w:r w:rsidRPr="004D1705">
              <w:rPr>
                <w:rFonts w:ascii="Times New Roman" w:eastAsia="Times New Roman" w:hAnsi="Times New Roman" w:cs="Times New Roman"/>
                <w:sz w:val="24"/>
                <w:szCs w:val="24"/>
              </w:rPr>
              <w:t>заңды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тұлғалар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инновациялық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кластердің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қатысушылары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болып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табылады</w:t>
            </w:r>
            <w:proofErr w:type="spellEnd"/>
            <w:r w:rsidRPr="004D1705">
              <w:rPr>
                <w:rFonts w:ascii="Times New Roman" w:eastAsia="Times New Roman" w:hAnsi="Times New Roman" w:cs="Times New Roman"/>
                <w:sz w:val="24"/>
                <w:szCs w:val="24"/>
              </w:rPr>
              <w:t>.</w:t>
            </w:r>
          </w:p>
        </w:tc>
        <w:tc>
          <w:tcPr>
            <w:tcW w:w="6237" w:type="dxa"/>
          </w:tcPr>
          <w:p w14:paraId="39CE4297" w14:textId="77777777" w:rsidR="0032252B" w:rsidRPr="004D1705" w:rsidRDefault="0032252B" w:rsidP="0032252B">
            <w:pPr>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lastRenderedPageBreak/>
              <w:t xml:space="preserve">7-бап. </w:t>
            </w:r>
            <w:proofErr w:type="spellStart"/>
            <w:r w:rsidRPr="004D1705">
              <w:rPr>
                <w:rFonts w:ascii="Times New Roman" w:eastAsia="Times New Roman" w:hAnsi="Times New Roman" w:cs="Times New Roman"/>
                <w:b/>
                <w:sz w:val="24"/>
                <w:szCs w:val="24"/>
              </w:rPr>
              <w:t>Инновациялық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кластердің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қатысушылары</w:t>
            </w:r>
            <w:proofErr w:type="spellEnd"/>
          </w:p>
          <w:p w14:paraId="38DD5F44" w14:textId="77777777" w:rsidR="0032252B" w:rsidRPr="004D1705" w:rsidRDefault="0032252B" w:rsidP="0032252B">
            <w:pPr>
              <w:shd w:val="clear" w:color="auto" w:fill="FFFFFF" w:themeFill="background1"/>
              <w:tabs>
                <w:tab w:val="left" w:pos="3432"/>
              </w:tabs>
              <w:ind w:firstLine="411"/>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1F9C8753" w14:textId="77777777" w:rsidR="0032252B" w:rsidRPr="004D1705" w:rsidRDefault="0032252B" w:rsidP="0032252B">
            <w:pPr>
              <w:shd w:val="clear" w:color="auto" w:fill="FFFFFF" w:themeFill="background1"/>
              <w:tabs>
                <w:tab w:val="left" w:pos="3432"/>
              </w:tabs>
              <w:ind w:firstLine="411"/>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2. Участниками инновационного кластера являются:</w:t>
            </w:r>
          </w:p>
          <w:p w14:paraId="530049E7" w14:textId="77777777" w:rsidR="0032252B" w:rsidRPr="004D1705" w:rsidRDefault="0032252B" w:rsidP="0032252B">
            <w:pPr>
              <w:shd w:val="clear" w:color="auto" w:fill="FFFFFF" w:themeFill="background1"/>
              <w:tabs>
                <w:tab w:val="left" w:pos="3432"/>
              </w:tabs>
              <w:ind w:firstLine="411"/>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w:t>
            </w:r>
          </w:p>
          <w:p w14:paraId="4D1FF916" w14:textId="77777777" w:rsidR="0032252B" w:rsidRPr="004D1705" w:rsidRDefault="0032252B" w:rsidP="0032252B">
            <w:pPr>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2) </w:t>
            </w:r>
            <w:proofErr w:type="spellStart"/>
            <w:r w:rsidRPr="004D1705">
              <w:rPr>
                <w:rFonts w:ascii="Times New Roman" w:eastAsia="Times New Roman" w:hAnsi="Times New Roman" w:cs="Times New Roman"/>
                <w:sz w:val="24"/>
                <w:szCs w:val="24"/>
              </w:rPr>
              <w:t>Қамқоршылық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кеңес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инновациялық</w:t>
            </w:r>
            <w:proofErr w:type="spellEnd"/>
            <w:r w:rsidRPr="004D1705">
              <w:rPr>
                <w:rFonts w:ascii="Times New Roman" w:eastAsia="Times New Roman" w:hAnsi="Times New Roman" w:cs="Times New Roman"/>
                <w:sz w:val="24"/>
                <w:szCs w:val="24"/>
              </w:rPr>
              <w:t xml:space="preserve"> кластер </w:t>
            </w:r>
            <w:proofErr w:type="spellStart"/>
            <w:r w:rsidRPr="004D1705">
              <w:rPr>
                <w:rFonts w:ascii="Times New Roman" w:eastAsia="Times New Roman" w:hAnsi="Times New Roman" w:cs="Times New Roman"/>
                <w:sz w:val="24"/>
                <w:szCs w:val="24"/>
              </w:rPr>
              <w:t>қатысушыларының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тізбесіне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ғылыми</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ұйымдар</w:t>
            </w:r>
            <w:proofErr w:type="spellEnd"/>
            <w:r w:rsidRPr="004D1705">
              <w:rPr>
                <w:rFonts w:ascii="Times New Roman" w:eastAsia="Times New Roman" w:hAnsi="Times New Roman" w:cs="Times New Roman"/>
                <w:sz w:val="24"/>
                <w:szCs w:val="24"/>
              </w:rPr>
              <w:t xml:space="preserve">, </w:t>
            </w:r>
            <w:r w:rsidRPr="004D1705">
              <w:rPr>
                <w:rFonts w:ascii="Times New Roman" w:eastAsia="Times New Roman" w:hAnsi="Times New Roman" w:cs="Times New Roman"/>
                <w:b/>
                <w:sz w:val="24"/>
                <w:szCs w:val="24"/>
              </w:rPr>
              <w:t>хедж-</w:t>
            </w:r>
            <w:proofErr w:type="spellStart"/>
            <w:r w:rsidRPr="004D1705">
              <w:rPr>
                <w:rFonts w:ascii="Times New Roman" w:eastAsia="Times New Roman" w:hAnsi="Times New Roman" w:cs="Times New Roman"/>
                <w:b/>
                <w:sz w:val="24"/>
                <w:szCs w:val="24"/>
              </w:rPr>
              <w:t>қорлар</w:t>
            </w:r>
            <w:proofErr w:type="spellEnd"/>
            <w:r w:rsidRPr="004D1705">
              <w:rPr>
                <w:rFonts w:ascii="Times New Roman" w:eastAsia="Times New Roman" w:hAnsi="Times New Roman" w:cs="Times New Roman"/>
                <w:b/>
                <w:sz w:val="24"/>
                <w:szCs w:val="24"/>
              </w:rPr>
              <w:t>,</w:t>
            </w:r>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білім</w:t>
            </w:r>
            <w:proofErr w:type="spellEnd"/>
            <w:r w:rsidRPr="004D1705">
              <w:rPr>
                <w:rFonts w:ascii="Times New Roman" w:eastAsia="Times New Roman" w:hAnsi="Times New Roman" w:cs="Times New Roman"/>
                <w:sz w:val="24"/>
                <w:szCs w:val="24"/>
              </w:rPr>
              <w:t xml:space="preserve"> беру </w:t>
            </w:r>
            <w:proofErr w:type="spellStart"/>
            <w:r w:rsidRPr="004D1705">
              <w:rPr>
                <w:rFonts w:ascii="Times New Roman" w:eastAsia="Times New Roman" w:hAnsi="Times New Roman" w:cs="Times New Roman"/>
                <w:sz w:val="24"/>
                <w:szCs w:val="24"/>
              </w:rPr>
              <w:t>ұйымдары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технологиялық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парктер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салалық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конструкторлық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бюролар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технологияларды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коммерцияландыру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орталықтары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ұлттық</w:t>
            </w:r>
            <w:proofErr w:type="spellEnd"/>
            <w:r w:rsidRPr="004D1705">
              <w:rPr>
                <w:rFonts w:ascii="Times New Roman" w:eastAsia="Times New Roman" w:hAnsi="Times New Roman" w:cs="Times New Roman"/>
                <w:sz w:val="24"/>
                <w:szCs w:val="24"/>
              </w:rPr>
              <w:t xml:space="preserve"> даму </w:t>
            </w:r>
            <w:proofErr w:type="spellStart"/>
            <w:r w:rsidRPr="004D1705">
              <w:rPr>
                <w:rFonts w:ascii="Times New Roman" w:eastAsia="Times New Roman" w:hAnsi="Times New Roman" w:cs="Times New Roman"/>
                <w:sz w:val="24"/>
                <w:szCs w:val="24"/>
              </w:rPr>
              <w:t>институттары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ұлттық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басқарушы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холдингтер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ұлттық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холдингтер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ұлттық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компаниялар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мәртебесі</w:t>
            </w:r>
            <w:proofErr w:type="spellEnd"/>
            <w:r w:rsidRPr="004D1705">
              <w:rPr>
                <w:rFonts w:ascii="Times New Roman" w:eastAsia="Times New Roman" w:hAnsi="Times New Roman" w:cs="Times New Roman"/>
                <w:sz w:val="24"/>
                <w:szCs w:val="24"/>
              </w:rPr>
              <w:t xml:space="preserve"> бар </w:t>
            </w:r>
            <w:proofErr w:type="spellStart"/>
            <w:r w:rsidRPr="004D1705">
              <w:rPr>
                <w:rFonts w:ascii="Times New Roman" w:eastAsia="Times New Roman" w:hAnsi="Times New Roman" w:cs="Times New Roman"/>
                <w:sz w:val="24"/>
                <w:szCs w:val="24"/>
              </w:rPr>
              <w:t>заңды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тұлғалар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инновациялық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кластердің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қатысушылары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болып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табылады</w:t>
            </w:r>
            <w:proofErr w:type="spellEnd"/>
            <w:r w:rsidRPr="004D1705">
              <w:rPr>
                <w:rFonts w:ascii="Times New Roman" w:eastAsia="Times New Roman" w:hAnsi="Times New Roman" w:cs="Times New Roman"/>
                <w:sz w:val="24"/>
                <w:szCs w:val="24"/>
              </w:rPr>
              <w:t>.</w:t>
            </w:r>
          </w:p>
        </w:tc>
        <w:tc>
          <w:tcPr>
            <w:tcW w:w="2977" w:type="dxa"/>
          </w:tcPr>
          <w:p w14:paraId="5EA3967C"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жобасына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тәуекелді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ұғымы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алынып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тасталады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баламасы</w:t>
            </w:r>
            <w:proofErr w:type="spellEnd"/>
            <w:r w:rsidRPr="004D1705">
              <w:rPr>
                <w:rFonts w:ascii="Times New Roman" w:eastAsia="Times New Roman" w:hAnsi="Times New Roman" w:cs="Times New Roman"/>
                <w:sz w:val="24"/>
                <w:szCs w:val="24"/>
              </w:rPr>
              <w:t xml:space="preserve"> хедж-</w:t>
            </w:r>
            <w:proofErr w:type="spellStart"/>
            <w:r w:rsidRPr="004D1705">
              <w:rPr>
                <w:rFonts w:ascii="Times New Roman" w:eastAsia="Times New Roman" w:hAnsi="Times New Roman" w:cs="Times New Roman"/>
                <w:sz w:val="24"/>
                <w:szCs w:val="24"/>
              </w:rPr>
              <w:t>қор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болады</w:t>
            </w:r>
            <w:proofErr w:type="spellEnd"/>
            <w:r w:rsidRPr="004D1705">
              <w:rPr>
                <w:rFonts w:ascii="Times New Roman" w:eastAsia="Times New Roman" w:hAnsi="Times New Roman" w:cs="Times New Roman"/>
                <w:sz w:val="24"/>
                <w:szCs w:val="24"/>
              </w:rPr>
              <w:t>.</w:t>
            </w:r>
          </w:p>
          <w:p w14:paraId="44D0F68D"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Түзету</w:t>
            </w:r>
            <w:proofErr w:type="spellEnd"/>
            <w:r w:rsidRPr="004D1705">
              <w:rPr>
                <w:rFonts w:ascii="Times New Roman" w:eastAsia="Times New Roman" w:hAnsi="Times New Roman" w:cs="Times New Roman"/>
                <w:sz w:val="24"/>
                <w:szCs w:val="24"/>
              </w:rPr>
              <w:t xml:space="preserve">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3.2-тармағына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tc>
      </w:tr>
      <w:tr w:rsidR="0032252B" w:rsidRPr="004D1705" w14:paraId="73E09E30" w14:textId="77777777" w:rsidTr="00E130A3">
        <w:tc>
          <w:tcPr>
            <w:tcW w:w="16047" w:type="dxa"/>
            <w:gridSpan w:val="5"/>
          </w:tcPr>
          <w:p w14:paraId="5A9A7E00" w14:textId="77777777" w:rsidR="0032252B" w:rsidRPr="004D1705" w:rsidRDefault="0032252B" w:rsidP="0032252B">
            <w:pPr>
              <w:shd w:val="clear" w:color="auto" w:fill="FFFFFF" w:themeFill="background1"/>
              <w:tabs>
                <w:tab w:val="left" w:pos="3432"/>
              </w:tabs>
              <w:ind w:firstLine="459"/>
              <w:contextualSpacing/>
              <w:jc w:val="center"/>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w:t>
            </w:r>
            <w:proofErr w:type="spellStart"/>
            <w:r w:rsidRPr="004D1705">
              <w:rPr>
                <w:rFonts w:ascii="Times New Roman" w:eastAsia="Times New Roman" w:hAnsi="Times New Roman" w:cs="Times New Roman"/>
                <w:b/>
                <w:sz w:val="24"/>
                <w:szCs w:val="24"/>
              </w:rPr>
              <w:t>Ақпараттандыру</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туралы</w:t>
            </w:r>
            <w:proofErr w:type="spellEnd"/>
            <w:r w:rsidRPr="004D1705">
              <w:rPr>
                <w:rFonts w:ascii="Times New Roman" w:eastAsia="Times New Roman" w:hAnsi="Times New Roman" w:cs="Times New Roman"/>
                <w:b/>
                <w:sz w:val="24"/>
                <w:szCs w:val="24"/>
              </w:rPr>
              <w:t xml:space="preserve">» Қазақстан </w:t>
            </w:r>
            <w:proofErr w:type="spellStart"/>
            <w:r w:rsidRPr="004D1705">
              <w:rPr>
                <w:rFonts w:ascii="Times New Roman" w:eastAsia="Times New Roman" w:hAnsi="Times New Roman" w:cs="Times New Roman"/>
                <w:b/>
                <w:sz w:val="24"/>
                <w:szCs w:val="24"/>
              </w:rPr>
              <w:t>Республикасының</w:t>
            </w:r>
            <w:proofErr w:type="spellEnd"/>
            <w:r w:rsidRPr="004D1705">
              <w:rPr>
                <w:rFonts w:ascii="Times New Roman" w:eastAsia="Times New Roman" w:hAnsi="Times New Roman" w:cs="Times New Roman"/>
                <w:b/>
                <w:sz w:val="24"/>
                <w:szCs w:val="24"/>
              </w:rPr>
              <w:t xml:space="preserve"> 2015 </w:t>
            </w:r>
            <w:proofErr w:type="spellStart"/>
            <w:r w:rsidRPr="004D1705">
              <w:rPr>
                <w:rFonts w:ascii="Times New Roman" w:eastAsia="Times New Roman" w:hAnsi="Times New Roman" w:cs="Times New Roman"/>
                <w:b/>
                <w:sz w:val="24"/>
                <w:szCs w:val="24"/>
              </w:rPr>
              <w:t>жылғы</w:t>
            </w:r>
            <w:proofErr w:type="spellEnd"/>
            <w:r w:rsidRPr="004D1705">
              <w:rPr>
                <w:rFonts w:ascii="Times New Roman" w:eastAsia="Times New Roman" w:hAnsi="Times New Roman" w:cs="Times New Roman"/>
                <w:b/>
                <w:sz w:val="24"/>
                <w:szCs w:val="24"/>
              </w:rPr>
              <w:t xml:space="preserve"> 24 </w:t>
            </w:r>
            <w:proofErr w:type="spellStart"/>
            <w:r w:rsidRPr="004D1705">
              <w:rPr>
                <w:rFonts w:ascii="Times New Roman" w:eastAsia="Times New Roman" w:hAnsi="Times New Roman" w:cs="Times New Roman"/>
                <w:b/>
                <w:sz w:val="24"/>
                <w:szCs w:val="24"/>
              </w:rPr>
              <w:t>қарашадағы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Заңы</w:t>
            </w:r>
            <w:proofErr w:type="spellEnd"/>
            <w:r w:rsidRPr="004D1705">
              <w:rPr>
                <w:rFonts w:ascii="Times New Roman" w:eastAsia="Times New Roman" w:hAnsi="Times New Roman" w:cs="Times New Roman"/>
                <w:b/>
                <w:sz w:val="24"/>
                <w:szCs w:val="24"/>
              </w:rPr>
              <w:t xml:space="preserve"> </w:t>
            </w:r>
          </w:p>
        </w:tc>
      </w:tr>
      <w:tr w:rsidR="0032252B" w:rsidRPr="004D1705" w14:paraId="03F9231D" w14:textId="77777777" w:rsidTr="00E130A3">
        <w:tc>
          <w:tcPr>
            <w:tcW w:w="458" w:type="dxa"/>
          </w:tcPr>
          <w:p w14:paraId="0B218FA0" w14:textId="77777777" w:rsidR="0032252B" w:rsidRPr="004D1705" w:rsidRDefault="0032252B" w:rsidP="0032252B">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lang w:val="kk-KZ"/>
              </w:rPr>
            </w:pPr>
          </w:p>
        </w:tc>
        <w:tc>
          <w:tcPr>
            <w:tcW w:w="1606" w:type="dxa"/>
          </w:tcPr>
          <w:p w14:paraId="218FAE17" w14:textId="77777777" w:rsidR="0032252B" w:rsidRPr="004D1705" w:rsidRDefault="0032252B" w:rsidP="0032252B">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11-баптың 2-тармағының 8) </w:t>
            </w:r>
            <w:proofErr w:type="spellStart"/>
            <w:r w:rsidRPr="004D1705">
              <w:rPr>
                <w:rFonts w:ascii="Times New Roman" w:eastAsia="Times New Roman" w:hAnsi="Times New Roman" w:cs="Times New Roman"/>
                <w:sz w:val="24"/>
                <w:szCs w:val="24"/>
              </w:rPr>
              <w:t>тармақшасы</w:t>
            </w:r>
            <w:proofErr w:type="spellEnd"/>
          </w:p>
        </w:tc>
        <w:tc>
          <w:tcPr>
            <w:tcW w:w="4769" w:type="dxa"/>
          </w:tcPr>
          <w:p w14:paraId="20166E57" w14:textId="77777777" w:rsidR="0032252B" w:rsidRPr="004D1705" w:rsidRDefault="0032252B" w:rsidP="0032252B">
            <w:pPr>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11-бап. </w:t>
            </w:r>
            <w:proofErr w:type="spellStart"/>
            <w:r w:rsidRPr="004D1705">
              <w:rPr>
                <w:rFonts w:ascii="Times New Roman" w:eastAsia="Times New Roman" w:hAnsi="Times New Roman" w:cs="Times New Roman"/>
                <w:b/>
                <w:sz w:val="24"/>
                <w:szCs w:val="24"/>
              </w:rPr>
              <w:t>Ақпараттық-коммуникациялық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технологиялар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саласындағы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ұлттық</w:t>
            </w:r>
            <w:proofErr w:type="spellEnd"/>
            <w:r w:rsidRPr="004D1705">
              <w:rPr>
                <w:rFonts w:ascii="Times New Roman" w:eastAsia="Times New Roman" w:hAnsi="Times New Roman" w:cs="Times New Roman"/>
                <w:b/>
                <w:sz w:val="24"/>
                <w:szCs w:val="24"/>
              </w:rPr>
              <w:t xml:space="preserve"> даму институты</w:t>
            </w:r>
          </w:p>
          <w:p w14:paraId="1793CC1C" w14:textId="77777777" w:rsidR="0032252B" w:rsidRPr="004D1705" w:rsidRDefault="0032252B" w:rsidP="0032252B">
            <w:pPr>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      2. </w:t>
            </w:r>
            <w:proofErr w:type="spellStart"/>
            <w:r w:rsidRPr="004D1705">
              <w:rPr>
                <w:rFonts w:ascii="Times New Roman" w:eastAsia="Times New Roman" w:hAnsi="Times New Roman" w:cs="Times New Roman"/>
                <w:sz w:val="24"/>
                <w:szCs w:val="24"/>
              </w:rPr>
              <w:t>Ақпараттық-коммуникациялық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технологиялар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саласындағы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ұлттық</w:t>
            </w:r>
            <w:proofErr w:type="spellEnd"/>
            <w:r w:rsidRPr="004D1705">
              <w:rPr>
                <w:rFonts w:ascii="Times New Roman" w:eastAsia="Times New Roman" w:hAnsi="Times New Roman" w:cs="Times New Roman"/>
                <w:sz w:val="24"/>
                <w:szCs w:val="24"/>
              </w:rPr>
              <w:t xml:space="preserve"> даму институты:</w:t>
            </w:r>
          </w:p>
          <w:p w14:paraId="1C0A131C"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w:t>
            </w:r>
          </w:p>
          <w:p w14:paraId="498BD0D8" w14:textId="77777777" w:rsidR="0032252B" w:rsidRPr="004D1705" w:rsidRDefault="0032252B" w:rsidP="0032252B">
            <w:pPr>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      8) </w:t>
            </w:r>
            <w:proofErr w:type="spellStart"/>
            <w:r w:rsidRPr="004D1705">
              <w:rPr>
                <w:rFonts w:ascii="Times New Roman" w:eastAsia="Times New Roman" w:hAnsi="Times New Roman" w:cs="Times New Roman"/>
                <w:b/>
                <w:sz w:val="24"/>
                <w:szCs w:val="24"/>
              </w:rPr>
              <w:t>тәуекелмен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инвестициялаудың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қаржыландыруды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дамытуға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сондай-ақ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ақпараттық-коммуникациялық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технологиялар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саласындағы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технологиялар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трансфертіне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деген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сұранысты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дамытуға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жәрдем</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көрсетеді</w:t>
            </w:r>
            <w:proofErr w:type="spellEnd"/>
            <w:r w:rsidRPr="004D1705">
              <w:rPr>
                <w:rFonts w:ascii="Times New Roman" w:eastAsia="Times New Roman" w:hAnsi="Times New Roman" w:cs="Times New Roman"/>
                <w:sz w:val="24"/>
                <w:szCs w:val="24"/>
              </w:rPr>
              <w:t>;</w:t>
            </w:r>
          </w:p>
          <w:p w14:paraId="13D7C6BD" w14:textId="77777777" w:rsidR="0032252B" w:rsidRPr="004D1705" w:rsidRDefault="0032252B" w:rsidP="0032252B">
            <w:pPr>
              <w:jc w:val="both"/>
              <w:rPr>
                <w:rFonts w:ascii="Times New Roman" w:eastAsia="Times New Roman" w:hAnsi="Times New Roman" w:cs="Times New Roman"/>
                <w:sz w:val="24"/>
                <w:szCs w:val="24"/>
              </w:rPr>
            </w:pPr>
          </w:p>
          <w:p w14:paraId="57EFF316" w14:textId="77777777" w:rsidR="0032252B" w:rsidRPr="004D1705" w:rsidRDefault="0032252B" w:rsidP="0032252B">
            <w:pPr>
              <w:jc w:val="both"/>
              <w:rPr>
                <w:rFonts w:ascii="Times New Roman" w:eastAsia="Times New Roman" w:hAnsi="Times New Roman" w:cs="Times New Roman"/>
                <w:b/>
                <w:sz w:val="24"/>
                <w:szCs w:val="24"/>
              </w:rPr>
            </w:pPr>
          </w:p>
        </w:tc>
        <w:tc>
          <w:tcPr>
            <w:tcW w:w="6237" w:type="dxa"/>
          </w:tcPr>
          <w:p w14:paraId="2B4D7633" w14:textId="77777777" w:rsidR="0032252B" w:rsidRPr="004D1705" w:rsidRDefault="0032252B" w:rsidP="0032252B">
            <w:pPr>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11-бап. </w:t>
            </w:r>
            <w:proofErr w:type="spellStart"/>
            <w:r w:rsidRPr="004D1705">
              <w:rPr>
                <w:rFonts w:ascii="Times New Roman" w:eastAsia="Times New Roman" w:hAnsi="Times New Roman" w:cs="Times New Roman"/>
                <w:b/>
                <w:sz w:val="24"/>
                <w:szCs w:val="24"/>
              </w:rPr>
              <w:t>Ақпараттық-коммуникациялық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технологиялар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саласындағы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ұлттық</w:t>
            </w:r>
            <w:proofErr w:type="spellEnd"/>
            <w:r w:rsidRPr="004D1705">
              <w:rPr>
                <w:rFonts w:ascii="Times New Roman" w:eastAsia="Times New Roman" w:hAnsi="Times New Roman" w:cs="Times New Roman"/>
                <w:b/>
                <w:sz w:val="24"/>
                <w:szCs w:val="24"/>
              </w:rPr>
              <w:t xml:space="preserve"> даму институты</w:t>
            </w:r>
          </w:p>
          <w:p w14:paraId="55BC48E2" w14:textId="77777777" w:rsidR="0032252B" w:rsidRPr="004D1705" w:rsidRDefault="0032252B" w:rsidP="0032252B">
            <w:pPr>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      2. </w:t>
            </w:r>
            <w:proofErr w:type="spellStart"/>
            <w:r w:rsidRPr="004D1705">
              <w:rPr>
                <w:rFonts w:ascii="Times New Roman" w:eastAsia="Times New Roman" w:hAnsi="Times New Roman" w:cs="Times New Roman"/>
                <w:sz w:val="24"/>
                <w:szCs w:val="24"/>
              </w:rPr>
              <w:t>Ақпараттық-коммуникациялық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технологиялар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саласындағы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ұлттық</w:t>
            </w:r>
            <w:proofErr w:type="spellEnd"/>
            <w:r w:rsidRPr="004D1705">
              <w:rPr>
                <w:rFonts w:ascii="Times New Roman" w:eastAsia="Times New Roman" w:hAnsi="Times New Roman" w:cs="Times New Roman"/>
                <w:sz w:val="24"/>
                <w:szCs w:val="24"/>
              </w:rPr>
              <w:t xml:space="preserve"> даму институты:</w:t>
            </w:r>
          </w:p>
          <w:p w14:paraId="3344F572" w14:textId="77777777" w:rsidR="0032252B" w:rsidRPr="004D1705" w:rsidRDefault="0032252B" w:rsidP="0032252B">
            <w:pPr>
              <w:shd w:val="clear" w:color="auto" w:fill="FFFFFF" w:themeFill="background1"/>
              <w:tabs>
                <w:tab w:val="left" w:pos="3432"/>
              </w:tabs>
              <w:ind w:firstLine="317"/>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w:t>
            </w:r>
          </w:p>
          <w:p w14:paraId="7788ED1A" w14:textId="77777777" w:rsidR="0032252B" w:rsidRPr="004D1705" w:rsidRDefault="0032252B" w:rsidP="0032252B">
            <w:pPr>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      8) </w:t>
            </w:r>
            <w:r w:rsidRPr="004D1705">
              <w:rPr>
                <w:rFonts w:ascii="Times New Roman" w:eastAsia="Times New Roman" w:hAnsi="Times New Roman" w:cs="Times New Roman"/>
                <w:b/>
                <w:sz w:val="24"/>
                <w:szCs w:val="24"/>
              </w:rPr>
              <w:t>хедж-</w:t>
            </w:r>
            <w:proofErr w:type="spellStart"/>
            <w:r w:rsidRPr="004D1705">
              <w:rPr>
                <w:rFonts w:ascii="Times New Roman" w:eastAsia="Times New Roman" w:hAnsi="Times New Roman" w:cs="Times New Roman"/>
                <w:b/>
                <w:sz w:val="24"/>
                <w:szCs w:val="24"/>
              </w:rPr>
              <w:t>қорларын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қаржыландыруды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дамытуға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сондай-ақ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ақпараттық-коммуникациялық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технологиялар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саласындағы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технологиялар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трансфертіне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деген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сұранысты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дамытуға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жәрдем</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көрсетеді</w:t>
            </w:r>
            <w:proofErr w:type="spellEnd"/>
            <w:r w:rsidRPr="004D1705">
              <w:rPr>
                <w:rFonts w:ascii="Times New Roman" w:eastAsia="Times New Roman" w:hAnsi="Times New Roman" w:cs="Times New Roman"/>
                <w:sz w:val="24"/>
                <w:szCs w:val="24"/>
              </w:rPr>
              <w:t>;</w:t>
            </w:r>
          </w:p>
          <w:p w14:paraId="5AFD04B7" w14:textId="77777777" w:rsidR="0032252B" w:rsidRPr="004D1705" w:rsidRDefault="0032252B" w:rsidP="0032252B">
            <w:pPr>
              <w:jc w:val="both"/>
              <w:rPr>
                <w:rFonts w:ascii="Times New Roman" w:eastAsia="Times New Roman" w:hAnsi="Times New Roman" w:cs="Times New Roman"/>
                <w:sz w:val="24"/>
                <w:szCs w:val="24"/>
              </w:rPr>
            </w:pPr>
          </w:p>
          <w:p w14:paraId="37AACD81" w14:textId="77777777" w:rsidR="0032252B" w:rsidRPr="004D1705" w:rsidRDefault="0032252B" w:rsidP="0032252B">
            <w:pPr>
              <w:jc w:val="both"/>
              <w:rPr>
                <w:rFonts w:ascii="Times New Roman" w:eastAsia="Times New Roman" w:hAnsi="Times New Roman" w:cs="Times New Roman"/>
                <w:b/>
                <w:sz w:val="24"/>
                <w:szCs w:val="24"/>
              </w:rPr>
            </w:pPr>
          </w:p>
        </w:tc>
        <w:tc>
          <w:tcPr>
            <w:tcW w:w="2977" w:type="dxa"/>
          </w:tcPr>
          <w:p w14:paraId="2E9A8C5B"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жобасына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тәуекелді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ұғымы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алынып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тасталады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баламасы</w:t>
            </w:r>
            <w:proofErr w:type="spellEnd"/>
            <w:r w:rsidRPr="004D1705">
              <w:rPr>
                <w:rFonts w:ascii="Times New Roman" w:eastAsia="Times New Roman" w:hAnsi="Times New Roman" w:cs="Times New Roman"/>
                <w:sz w:val="24"/>
                <w:szCs w:val="24"/>
              </w:rPr>
              <w:t xml:space="preserve"> хедж-</w:t>
            </w:r>
            <w:proofErr w:type="spellStart"/>
            <w:r w:rsidRPr="004D1705">
              <w:rPr>
                <w:rFonts w:ascii="Times New Roman" w:eastAsia="Times New Roman" w:hAnsi="Times New Roman" w:cs="Times New Roman"/>
                <w:sz w:val="24"/>
                <w:szCs w:val="24"/>
              </w:rPr>
              <w:t>қор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болады</w:t>
            </w:r>
            <w:proofErr w:type="spellEnd"/>
            <w:r w:rsidRPr="004D1705">
              <w:rPr>
                <w:rFonts w:ascii="Times New Roman" w:eastAsia="Times New Roman" w:hAnsi="Times New Roman" w:cs="Times New Roman"/>
                <w:sz w:val="24"/>
                <w:szCs w:val="24"/>
              </w:rPr>
              <w:t>.</w:t>
            </w:r>
          </w:p>
          <w:p w14:paraId="7A074543"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Түзету</w:t>
            </w:r>
            <w:proofErr w:type="spellEnd"/>
            <w:r w:rsidRPr="004D1705">
              <w:rPr>
                <w:rFonts w:ascii="Times New Roman" w:eastAsia="Times New Roman" w:hAnsi="Times New Roman" w:cs="Times New Roman"/>
                <w:sz w:val="24"/>
                <w:szCs w:val="24"/>
              </w:rPr>
              <w:t xml:space="preserve">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3.2-тармағына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tc>
      </w:tr>
      <w:tr w:rsidR="0032252B" w:rsidRPr="004D1705" w14:paraId="233D92F8" w14:textId="77777777" w:rsidTr="00E130A3">
        <w:tc>
          <w:tcPr>
            <w:tcW w:w="16047" w:type="dxa"/>
            <w:gridSpan w:val="5"/>
          </w:tcPr>
          <w:p w14:paraId="07C4C81C" w14:textId="77777777" w:rsidR="0032252B" w:rsidRPr="004D1705" w:rsidRDefault="0032252B" w:rsidP="0032252B">
            <w:pPr>
              <w:shd w:val="clear" w:color="auto" w:fill="FFFFFF" w:themeFill="background1"/>
              <w:tabs>
                <w:tab w:val="left" w:pos="3432"/>
              </w:tabs>
              <w:ind w:hanging="17"/>
              <w:contextualSpacing/>
              <w:jc w:val="center"/>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w:t>
            </w:r>
            <w:proofErr w:type="spellStart"/>
            <w:r w:rsidRPr="004D1705">
              <w:rPr>
                <w:rFonts w:ascii="Times New Roman" w:eastAsia="Times New Roman" w:hAnsi="Times New Roman" w:cs="Times New Roman"/>
                <w:b/>
                <w:sz w:val="24"/>
                <w:szCs w:val="24"/>
              </w:rPr>
              <w:t>Өнеркәсіптік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саясат</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туралы</w:t>
            </w:r>
            <w:proofErr w:type="spellEnd"/>
            <w:r w:rsidRPr="004D1705">
              <w:rPr>
                <w:rFonts w:ascii="Times New Roman" w:eastAsia="Times New Roman" w:hAnsi="Times New Roman" w:cs="Times New Roman"/>
                <w:b/>
                <w:sz w:val="24"/>
                <w:szCs w:val="24"/>
              </w:rPr>
              <w:t xml:space="preserve">» Қазақстан </w:t>
            </w:r>
            <w:proofErr w:type="spellStart"/>
            <w:r w:rsidRPr="004D1705">
              <w:rPr>
                <w:rFonts w:ascii="Times New Roman" w:eastAsia="Times New Roman" w:hAnsi="Times New Roman" w:cs="Times New Roman"/>
                <w:b/>
                <w:sz w:val="24"/>
                <w:szCs w:val="24"/>
              </w:rPr>
              <w:t>Республикасының</w:t>
            </w:r>
            <w:proofErr w:type="spellEnd"/>
            <w:r w:rsidRPr="004D1705">
              <w:rPr>
                <w:rFonts w:ascii="Times New Roman" w:eastAsia="Times New Roman" w:hAnsi="Times New Roman" w:cs="Times New Roman"/>
                <w:b/>
                <w:sz w:val="24"/>
                <w:szCs w:val="24"/>
              </w:rPr>
              <w:t xml:space="preserve"> 2021 </w:t>
            </w:r>
            <w:proofErr w:type="spellStart"/>
            <w:r w:rsidRPr="004D1705">
              <w:rPr>
                <w:rFonts w:ascii="Times New Roman" w:eastAsia="Times New Roman" w:hAnsi="Times New Roman" w:cs="Times New Roman"/>
                <w:b/>
                <w:sz w:val="24"/>
                <w:szCs w:val="24"/>
              </w:rPr>
              <w:t>жылғы</w:t>
            </w:r>
            <w:proofErr w:type="spellEnd"/>
            <w:r w:rsidRPr="004D1705">
              <w:rPr>
                <w:rFonts w:ascii="Times New Roman" w:eastAsia="Times New Roman" w:hAnsi="Times New Roman" w:cs="Times New Roman"/>
                <w:b/>
                <w:sz w:val="24"/>
                <w:szCs w:val="24"/>
              </w:rPr>
              <w:t xml:space="preserve"> 27 </w:t>
            </w:r>
            <w:proofErr w:type="spellStart"/>
            <w:r w:rsidRPr="004D1705">
              <w:rPr>
                <w:rFonts w:ascii="Times New Roman" w:eastAsia="Times New Roman" w:hAnsi="Times New Roman" w:cs="Times New Roman"/>
                <w:b/>
                <w:sz w:val="24"/>
                <w:szCs w:val="24"/>
              </w:rPr>
              <w:t>желтоқсандағы</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Заңы</w:t>
            </w:r>
            <w:proofErr w:type="spellEnd"/>
          </w:p>
        </w:tc>
      </w:tr>
      <w:tr w:rsidR="0032252B" w:rsidRPr="004D1705" w14:paraId="52D04728" w14:textId="77777777" w:rsidTr="00E130A3">
        <w:tc>
          <w:tcPr>
            <w:tcW w:w="458" w:type="dxa"/>
          </w:tcPr>
          <w:p w14:paraId="0C3C01CC" w14:textId="77777777" w:rsidR="0032252B" w:rsidRPr="004D1705" w:rsidRDefault="0032252B" w:rsidP="0032252B">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rPr>
            </w:pPr>
          </w:p>
        </w:tc>
        <w:tc>
          <w:tcPr>
            <w:tcW w:w="1606" w:type="dxa"/>
          </w:tcPr>
          <w:p w14:paraId="751DB072" w14:textId="77777777" w:rsidR="0032252B" w:rsidRPr="004D1705" w:rsidRDefault="0032252B" w:rsidP="0032252B">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17-баптың 4)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5) </w:t>
            </w:r>
            <w:proofErr w:type="spellStart"/>
            <w:r w:rsidRPr="004D1705">
              <w:rPr>
                <w:rFonts w:ascii="Times New Roman" w:eastAsia="Times New Roman" w:hAnsi="Times New Roman" w:cs="Times New Roman"/>
                <w:sz w:val="24"/>
                <w:szCs w:val="24"/>
              </w:rPr>
              <w:t>тармақшалары</w:t>
            </w:r>
            <w:proofErr w:type="spellEnd"/>
          </w:p>
        </w:tc>
        <w:tc>
          <w:tcPr>
            <w:tcW w:w="4769" w:type="dxa"/>
          </w:tcPr>
          <w:p w14:paraId="0F06EE3E" w14:textId="77777777" w:rsidR="0032252B" w:rsidRPr="004D1705" w:rsidRDefault="0032252B" w:rsidP="0032252B">
            <w:pPr>
              <w:shd w:val="clear" w:color="auto" w:fill="FFFFFF"/>
              <w:ind w:firstLine="400"/>
              <w:jc w:val="both"/>
              <w:textAlignment w:val="baseline"/>
              <w:rPr>
                <w:rFonts w:ascii="Times New Roman" w:eastAsia="Times New Roman" w:hAnsi="Times New Roman" w:cs="Times New Roman"/>
                <w:color w:val="000000"/>
                <w:sz w:val="24"/>
                <w:szCs w:val="24"/>
              </w:rPr>
            </w:pPr>
            <w:r w:rsidRPr="004D1705">
              <w:rPr>
                <w:rFonts w:ascii="Times New Roman" w:eastAsia="Times New Roman" w:hAnsi="Times New Roman" w:cs="Times New Roman"/>
                <w:b/>
                <w:bCs/>
                <w:color w:val="000000"/>
                <w:sz w:val="24"/>
                <w:szCs w:val="24"/>
              </w:rPr>
              <w:t xml:space="preserve">17-бап. </w:t>
            </w:r>
            <w:proofErr w:type="spellStart"/>
            <w:r w:rsidRPr="004D1705">
              <w:rPr>
                <w:rFonts w:ascii="Times New Roman" w:eastAsia="Times New Roman" w:hAnsi="Times New Roman" w:cs="Times New Roman"/>
                <w:b/>
                <w:bCs/>
                <w:color w:val="000000"/>
                <w:sz w:val="24"/>
                <w:szCs w:val="24"/>
              </w:rPr>
              <w:t>Өнеркәсіптік-инновациялық</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инфрақұрылым</w:t>
            </w:r>
            <w:proofErr w:type="spellEnd"/>
          </w:p>
          <w:p w14:paraId="17EE787F" w14:textId="77777777" w:rsidR="0032252B" w:rsidRPr="004D1705" w:rsidRDefault="0032252B" w:rsidP="0032252B">
            <w:pPr>
              <w:shd w:val="clear" w:color="auto" w:fill="FFFFFF"/>
              <w:ind w:firstLine="400"/>
              <w:jc w:val="both"/>
              <w:textAlignment w:val="baseline"/>
              <w:rPr>
                <w:rFonts w:ascii="Times New Roman" w:eastAsia="Times New Roman" w:hAnsi="Times New Roman" w:cs="Times New Roman"/>
                <w:color w:val="000000"/>
                <w:sz w:val="24"/>
                <w:szCs w:val="24"/>
              </w:rPr>
            </w:pPr>
            <w:proofErr w:type="spellStart"/>
            <w:r w:rsidRPr="004D1705">
              <w:rPr>
                <w:rFonts w:ascii="Times New Roman" w:eastAsia="Times New Roman" w:hAnsi="Times New Roman" w:cs="Times New Roman"/>
                <w:color w:val="000000"/>
                <w:sz w:val="24"/>
                <w:szCs w:val="24"/>
              </w:rPr>
              <w:t>Өнеркәсіптік-инновациялық</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инфрақұрылым</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мынадай</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элементтерден</w:t>
            </w:r>
            <w:proofErr w:type="spellEnd"/>
            <w:r w:rsidRPr="004D1705">
              <w:rPr>
                <w:rFonts w:ascii="Times New Roman" w:eastAsia="Times New Roman" w:hAnsi="Times New Roman" w:cs="Times New Roman"/>
                <w:color w:val="000000"/>
                <w:sz w:val="24"/>
                <w:szCs w:val="24"/>
              </w:rPr>
              <w:t xml:space="preserve"> </w:t>
            </w:r>
            <w:proofErr w:type="spellStart"/>
            <w:r w:rsidRPr="004D1705">
              <w:rPr>
                <w:rFonts w:ascii="Times New Roman" w:eastAsia="Times New Roman" w:hAnsi="Times New Roman" w:cs="Times New Roman"/>
                <w:color w:val="000000"/>
                <w:sz w:val="24"/>
                <w:szCs w:val="24"/>
              </w:rPr>
              <w:t>тұрады</w:t>
            </w:r>
            <w:proofErr w:type="spellEnd"/>
            <w:r w:rsidRPr="004D1705">
              <w:rPr>
                <w:rFonts w:ascii="Times New Roman" w:eastAsia="Times New Roman" w:hAnsi="Times New Roman" w:cs="Times New Roman"/>
                <w:color w:val="000000"/>
                <w:sz w:val="24"/>
                <w:szCs w:val="24"/>
              </w:rPr>
              <w:t>:</w:t>
            </w:r>
          </w:p>
          <w:p w14:paraId="32916DEA" w14:textId="77777777" w:rsidR="0032252B" w:rsidRPr="004D1705" w:rsidRDefault="0032252B" w:rsidP="0032252B">
            <w:pPr>
              <w:shd w:val="clear" w:color="auto" w:fill="FFFFFF" w:themeFill="background1"/>
              <w:tabs>
                <w:tab w:val="left" w:pos="3432"/>
              </w:tabs>
              <w:ind w:firstLine="34"/>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      …;</w:t>
            </w:r>
          </w:p>
          <w:p w14:paraId="10327251" w14:textId="77777777" w:rsidR="0032252B" w:rsidRPr="004D1705" w:rsidRDefault="0032252B" w:rsidP="0032252B">
            <w:pPr>
              <w:shd w:val="clear" w:color="auto" w:fill="FFFFFF" w:themeFill="background1"/>
              <w:tabs>
                <w:tab w:val="left" w:pos="3432"/>
              </w:tabs>
              <w:ind w:firstLine="34"/>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xml:space="preserve">4) </w:t>
            </w:r>
            <w:r w:rsidRPr="004D1705">
              <w:rPr>
                <w:rFonts w:ascii="Times New Roman" w:eastAsia="Times New Roman" w:hAnsi="Times New Roman" w:cs="Times New Roman"/>
                <w:b/>
                <w:sz w:val="24"/>
                <w:szCs w:val="24"/>
              </w:rPr>
              <w:t>«</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және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венчурлік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туралы</w:t>
            </w:r>
            <w:proofErr w:type="spellEnd"/>
            <w:r w:rsidRPr="004D1705">
              <w:rPr>
                <w:rFonts w:ascii="Times New Roman" w:eastAsia="Times New Roman" w:hAnsi="Times New Roman" w:cs="Times New Roman"/>
                <w:b/>
                <w:sz w:val="24"/>
                <w:szCs w:val="24"/>
              </w:rPr>
              <w:t>»</w:t>
            </w:r>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Заңымен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реттелетін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тәуекелмен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инвестицияланатын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b/>
                <w:sz w:val="24"/>
                <w:szCs w:val="24"/>
              </w:rPr>
              <w:t>акционерлік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w:t>
            </w:r>
          </w:p>
          <w:p w14:paraId="7A584BC3" w14:textId="77777777" w:rsidR="0032252B" w:rsidRPr="004D1705" w:rsidRDefault="0032252B" w:rsidP="0032252B">
            <w:pPr>
              <w:shd w:val="clear" w:color="auto" w:fill="FFFFFF" w:themeFill="background1"/>
              <w:tabs>
                <w:tab w:val="left" w:pos="3432"/>
              </w:tabs>
              <w:ind w:firstLine="34"/>
              <w:contextualSpacing/>
              <w:jc w:val="both"/>
              <w:rPr>
                <w:rFonts w:ascii="Times New Roman" w:eastAsia="Times New Roman" w:hAnsi="Times New Roman" w:cs="Times New Roman"/>
                <w:sz w:val="24"/>
                <w:szCs w:val="24"/>
              </w:rPr>
            </w:pPr>
          </w:p>
          <w:p w14:paraId="285F7CD7" w14:textId="77777777" w:rsidR="0032252B" w:rsidRPr="004D1705" w:rsidRDefault="0032252B" w:rsidP="0032252B">
            <w:pPr>
              <w:shd w:val="clear" w:color="auto" w:fill="FFFFFF" w:themeFill="background1"/>
              <w:tabs>
                <w:tab w:val="left" w:pos="3432"/>
              </w:tabs>
              <w:ind w:firstLine="34"/>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lastRenderedPageBreak/>
              <w:t>5)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және</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венчурлік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туралы</w:t>
            </w:r>
            <w:proofErr w:type="spellEnd"/>
            <w:r w:rsidRPr="004D1705">
              <w:rPr>
                <w:rFonts w:ascii="Times New Roman" w:eastAsia="Times New Roman" w:hAnsi="Times New Roman" w:cs="Times New Roman"/>
                <w:b/>
                <w:sz w:val="24"/>
                <w:szCs w:val="24"/>
              </w:rPr>
              <w:t xml:space="preserve">» Қазақстан </w:t>
            </w:r>
            <w:proofErr w:type="spellStart"/>
            <w:r w:rsidRPr="004D1705">
              <w:rPr>
                <w:rFonts w:ascii="Times New Roman" w:eastAsia="Times New Roman" w:hAnsi="Times New Roman" w:cs="Times New Roman"/>
                <w:b/>
                <w:sz w:val="24"/>
                <w:szCs w:val="24"/>
              </w:rPr>
              <w:t>Республикасының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Заңымен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реттелетін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венчурлік</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w:t>
            </w:r>
            <w:proofErr w:type="spellEnd"/>
            <w:r w:rsidRPr="004D1705">
              <w:rPr>
                <w:rFonts w:ascii="Times New Roman" w:eastAsia="Times New Roman" w:hAnsi="Times New Roman" w:cs="Times New Roman"/>
                <w:b/>
                <w:sz w:val="24"/>
                <w:szCs w:val="24"/>
              </w:rPr>
              <w:t>;</w:t>
            </w:r>
          </w:p>
        </w:tc>
        <w:tc>
          <w:tcPr>
            <w:tcW w:w="6237" w:type="dxa"/>
          </w:tcPr>
          <w:p w14:paraId="72450777" w14:textId="77777777" w:rsidR="0032252B" w:rsidRPr="004D1705" w:rsidRDefault="0032252B" w:rsidP="0032252B">
            <w:pPr>
              <w:shd w:val="clear" w:color="auto" w:fill="FFFFFF" w:themeFill="background1"/>
              <w:tabs>
                <w:tab w:val="left" w:pos="3432"/>
              </w:tabs>
              <w:ind w:left="34" w:firstLine="284"/>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lastRenderedPageBreak/>
              <w:t xml:space="preserve">17-бап. </w:t>
            </w:r>
            <w:proofErr w:type="spellStart"/>
            <w:r w:rsidRPr="004D1705">
              <w:rPr>
                <w:rFonts w:ascii="Times New Roman" w:eastAsia="Times New Roman" w:hAnsi="Times New Roman" w:cs="Times New Roman"/>
                <w:b/>
                <w:sz w:val="24"/>
                <w:szCs w:val="24"/>
              </w:rPr>
              <w:t>Өнеркәсіптік-инновациялық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инфрақұрылым</w:t>
            </w:r>
            <w:proofErr w:type="spellEnd"/>
          </w:p>
          <w:p w14:paraId="5D3C4562" w14:textId="77777777" w:rsidR="0032252B" w:rsidRPr="004D1705" w:rsidRDefault="0032252B" w:rsidP="0032252B">
            <w:pPr>
              <w:shd w:val="clear" w:color="auto" w:fill="FFFFFF" w:themeFill="background1"/>
              <w:tabs>
                <w:tab w:val="left" w:pos="3432"/>
              </w:tabs>
              <w:ind w:left="34" w:firstLine="284"/>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Өнеркәсіптік-инновациялық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инфрақұрылым</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мынадай</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элементтерден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тұрады</w:t>
            </w:r>
            <w:proofErr w:type="spellEnd"/>
            <w:r w:rsidRPr="004D1705">
              <w:rPr>
                <w:rFonts w:ascii="Times New Roman" w:eastAsia="Times New Roman" w:hAnsi="Times New Roman" w:cs="Times New Roman"/>
                <w:sz w:val="24"/>
                <w:szCs w:val="24"/>
              </w:rPr>
              <w:t>:</w:t>
            </w:r>
          </w:p>
          <w:p w14:paraId="6C3EA2D5" w14:textId="77777777" w:rsidR="0032252B" w:rsidRPr="004D1705" w:rsidRDefault="0032252B" w:rsidP="0032252B">
            <w:pPr>
              <w:shd w:val="clear" w:color="auto" w:fill="FFFFFF" w:themeFill="background1"/>
              <w:tabs>
                <w:tab w:val="left" w:pos="3432"/>
              </w:tabs>
              <w:ind w:left="34" w:firstLine="284"/>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p w14:paraId="39F9A43D" w14:textId="77777777" w:rsidR="0032252B" w:rsidRPr="004D1705" w:rsidRDefault="0032252B" w:rsidP="0032252B">
            <w:pPr>
              <w:shd w:val="clear" w:color="auto" w:fill="FFFFFF" w:themeFill="background1"/>
              <w:tabs>
                <w:tab w:val="left" w:pos="3432"/>
              </w:tabs>
              <w:ind w:left="34" w:firstLine="284"/>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4)</w:t>
            </w:r>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Инвестициялық</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қорлар</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туралы</w:t>
            </w:r>
            <w:proofErr w:type="spellEnd"/>
            <w:r w:rsidRPr="004D1705">
              <w:rPr>
                <w:rFonts w:ascii="Times New Roman" w:eastAsia="Times New Roman" w:hAnsi="Times New Roman" w:cs="Times New Roman"/>
                <w:b/>
                <w:sz w:val="24"/>
                <w:szCs w:val="24"/>
              </w:rPr>
              <w:t xml:space="preserve">» Қазақстан </w:t>
            </w:r>
            <w:proofErr w:type="spellStart"/>
            <w:r w:rsidRPr="004D1705">
              <w:rPr>
                <w:rFonts w:ascii="Times New Roman" w:eastAsia="Times New Roman" w:hAnsi="Times New Roman" w:cs="Times New Roman"/>
                <w:b/>
                <w:sz w:val="24"/>
                <w:szCs w:val="24"/>
              </w:rPr>
              <w:t>Республикасының</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Заңымен</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реттелетін</w:t>
            </w:r>
            <w:proofErr w:type="spellEnd"/>
            <w:r w:rsidRPr="004D1705">
              <w:rPr>
                <w:rFonts w:ascii="Times New Roman" w:eastAsia="Times New Roman" w:hAnsi="Times New Roman" w:cs="Times New Roman"/>
                <w:b/>
                <w:sz w:val="24"/>
                <w:szCs w:val="24"/>
              </w:rPr>
              <w:t xml:space="preserve"> хедж-</w:t>
            </w:r>
            <w:proofErr w:type="spellStart"/>
            <w:r w:rsidRPr="004D1705">
              <w:rPr>
                <w:rFonts w:ascii="Times New Roman" w:eastAsia="Times New Roman" w:hAnsi="Times New Roman" w:cs="Times New Roman"/>
                <w:b/>
                <w:sz w:val="24"/>
                <w:szCs w:val="24"/>
              </w:rPr>
              <w:t>қорлар</w:t>
            </w:r>
            <w:proofErr w:type="spellEnd"/>
            <w:r w:rsidRPr="004D1705">
              <w:rPr>
                <w:rFonts w:ascii="Times New Roman" w:eastAsia="Times New Roman" w:hAnsi="Times New Roman" w:cs="Times New Roman"/>
                <w:b/>
                <w:sz w:val="24"/>
                <w:szCs w:val="24"/>
              </w:rPr>
              <w:t>;</w:t>
            </w:r>
          </w:p>
          <w:p w14:paraId="391E9080" w14:textId="77777777" w:rsidR="0032252B" w:rsidRPr="004D1705" w:rsidRDefault="0032252B" w:rsidP="0032252B">
            <w:pPr>
              <w:shd w:val="clear" w:color="auto" w:fill="FFFFFF" w:themeFill="background1"/>
              <w:tabs>
                <w:tab w:val="left" w:pos="3432"/>
              </w:tabs>
              <w:ind w:left="34" w:firstLine="284"/>
              <w:contextualSpacing/>
              <w:jc w:val="both"/>
              <w:rPr>
                <w:rFonts w:ascii="Times New Roman" w:eastAsia="Times New Roman" w:hAnsi="Times New Roman" w:cs="Times New Roman"/>
                <w:b/>
                <w:sz w:val="24"/>
                <w:szCs w:val="24"/>
              </w:rPr>
            </w:pPr>
            <w:r w:rsidRPr="004D1705">
              <w:rPr>
                <w:rFonts w:ascii="Times New Roman" w:eastAsia="Times New Roman" w:hAnsi="Times New Roman" w:cs="Times New Roman"/>
                <w:b/>
                <w:sz w:val="24"/>
                <w:szCs w:val="24"/>
              </w:rPr>
              <w:t xml:space="preserve">5) </w:t>
            </w:r>
            <w:proofErr w:type="spellStart"/>
            <w:r w:rsidRPr="004D1705">
              <w:rPr>
                <w:rFonts w:ascii="Times New Roman" w:eastAsia="Times New Roman" w:hAnsi="Times New Roman" w:cs="Times New Roman"/>
                <w:b/>
                <w:sz w:val="24"/>
                <w:szCs w:val="24"/>
              </w:rPr>
              <w:t>алып</w:t>
            </w:r>
            <w:proofErr w:type="spellEnd"/>
            <w:r w:rsidRPr="004D1705">
              <w:rPr>
                <w:rFonts w:ascii="Times New Roman" w:eastAsia="Times New Roman" w:hAnsi="Times New Roman" w:cs="Times New Roman"/>
                <w:b/>
                <w:sz w:val="24"/>
                <w:szCs w:val="24"/>
              </w:rPr>
              <w:t xml:space="preserve"> </w:t>
            </w:r>
            <w:proofErr w:type="spellStart"/>
            <w:r w:rsidRPr="004D1705">
              <w:rPr>
                <w:rFonts w:ascii="Times New Roman" w:eastAsia="Times New Roman" w:hAnsi="Times New Roman" w:cs="Times New Roman"/>
                <w:b/>
                <w:sz w:val="24"/>
                <w:szCs w:val="24"/>
              </w:rPr>
              <w:t>тастау</w:t>
            </w:r>
            <w:proofErr w:type="spellEnd"/>
            <w:r w:rsidRPr="004D1705">
              <w:rPr>
                <w:rFonts w:ascii="Times New Roman" w:eastAsia="Times New Roman" w:hAnsi="Times New Roman" w:cs="Times New Roman"/>
                <w:b/>
                <w:sz w:val="24"/>
                <w:szCs w:val="24"/>
              </w:rPr>
              <w:t>;</w:t>
            </w:r>
          </w:p>
          <w:p w14:paraId="649A5E42" w14:textId="77777777" w:rsidR="0032252B" w:rsidRPr="004D1705" w:rsidRDefault="0032252B" w:rsidP="0032252B">
            <w:pPr>
              <w:shd w:val="clear" w:color="auto" w:fill="FFFFFF" w:themeFill="background1"/>
              <w:tabs>
                <w:tab w:val="left" w:pos="3432"/>
              </w:tabs>
              <w:ind w:left="34" w:firstLine="284"/>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 .</w:t>
            </w:r>
          </w:p>
        </w:tc>
        <w:tc>
          <w:tcPr>
            <w:tcW w:w="2977" w:type="dxa"/>
          </w:tcPr>
          <w:p w14:paraId="111EE910"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жобасына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тәуекелді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ұғымы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алынып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тасталады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баламасы</w:t>
            </w:r>
            <w:proofErr w:type="spellEnd"/>
            <w:r w:rsidRPr="004D1705">
              <w:rPr>
                <w:rFonts w:ascii="Times New Roman" w:eastAsia="Times New Roman" w:hAnsi="Times New Roman" w:cs="Times New Roman"/>
                <w:sz w:val="24"/>
                <w:szCs w:val="24"/>
              </w:rPr>
              <w:t xml:space="preserve"> хедж-</w:t>
            </w:r>
            <w:proofErr w:type="spellStart"/>
            <w:r w:rsidRPr="004D1705">
              <w:rPr>
                <w:rFonts w:ascii="Times New Roman" w:eastAsia="Times New Roman" w:hAnsi="Times New Roman" w:cs="Times New Roman"/>
                <w:sz w:val="24"/>
                <w:szCs w:val="24"/>
              </w:rPr>
              <w:t>қор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болады</w:t>
            </w:r>
            <w:proofErr w:type="spellEnd"/>
            <w:r w:rsidRPr="004D1705">
              <w:rPr>
                <w:rFonts w:ascii="Times New Roman" w:eastAsia="Times New Roman" w:hAnsi="Times New Roman" w:cs="Times New Roman"/>
                <w:sz w:val="24"/>
                <w:szCs w:val="24"/>
              </w:rPr>
              <w:t>.</w:t>
            </w:r>
          </w:p>
          <w:p w14:paraId="69DFD18B"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қабылдануына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r w:rsidRPr="004D1705">
              <w:rPr>
                <w:rFonts w:ascii="Times New Roman" w:eastAsia="Times New Roman" w:hAnsi="Times New Roman" w:cs="Times New Roman"/>
                <w:sz w:val="24"/>
                <w:szCs w:val="24"/>
              </w:rPr>
              <w:lastRenderedPageBreak/>
              <w:t>"</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және</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туралы"Қазақстан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күші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жойылды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деп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танылуына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байланысты</w:t>
            </w:r>
            <w:proofErr w:type="spellEnd"/>
            <w:r w:rsidRPr="004D1705">
              <w:rPr>
                <w:rFonts w:ascii="Times New Roman" w:eastAsia="Times New Roman" w:hAnsi="Times New Roman" w:cs="Times New Roman"/>
                <w:sz w:val="24"/>
                <w:szCs w:val="24"/>
              </w:rPr>
              <w:t>.</w:t>
            </w:r>
          </w:p>
          <w:p w14:paraId="4A76AD51"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Венчурлік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өнеркәсіптік</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саясат</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туралы"Қазақстан</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17-бабының 4) </w:t>
            </w:r>
            <w:proofErr w:type="spellStart"/>
            <w:r w:rsidRPr="004D1705">
              <w:rPr>
                <w:rFonts w:ascii="Times New Roman" w:eastAsia="Times New Roman" w:hAnsi="Times New Roman" w:cs="Times New Roman"/>
                <w:sz w:val="24"/>
                <w:szCs w:val="24"/>
              </w:rPr>
              <w:t>тармақшасына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көшірілді</w:t>
            </w:r>
            <w:proofErr w:type="spellEnd"/>
            <w:r w:rsidRPr="004D1705">
              <w:rPr>
                <w:rFonts w:ascii="Times New Roman" w:eastAsia="Times New Roman" w:hAnsi="Times New Roman" w:cs="Times New Roman"/>
                <w:sz w:val="24"/>
                <w:szCs w:val="24"/>
              </w:rPr>
              <w:t>.</w:t>
            </w:r>
          </w:p>
          <w:p w14:paraId="45E3E4E0"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Түзету</w:t>
            </w:r>
            <w:proofErr w:type="spellEnd"/>
            <w:r w:rsidRPr="004D1705">
              <w:rPr>
                <w:rFonts w:ascii="Times New Roman" w:eastAsia="Times New Roman" w:hAnsi="Times New Roman" w:cs="Times New Roman"/>
                <w:sz w:val="24"/>
                <w:szCs w:val="24"/>
              </w:rPr>
              <w:t xml:space="preserve">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3.2-тармағына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tc>
      </w:tr>
      <w:tr w:rsidR="0032252B" w:rsidRPr="00FE5B40" w14:paraId="74970BC5" w14:textId="77777777" w:rsidTr="00E130A3">
        <w:tc>
          <w:tcPr>
            <w:tcW w:w="458" w:type="dxa"/>
          </w:tcPr>
          <w:p w14:paraId="1B46A4F2" w14:textId="77777777" w:rsidR="0032252B" w:rsidRPr="004D1705" w:rsidRDefault="0032252B" w:rsidP="0032252B">
            <w:pPr>
              <w:pStyle w:val="a4"/>
              <w:numPr>
                <w:ilvl w:val="0"/>
                <w:numId w:val="2"/>
              </w:numPr>
              <w:shd w:val="clear" w:color="auto" w:fill="FFFFFF" w:themeFill="background1"/>
              <w:tabs>
                <w:tab w:val="left" w:pos="34"/>
              </w:tabs>
              <w:ind w:left="0" w:hanging="17"/>
              <w:jc w:val="center"/>
              <w:rPr>
                <w:rFonts w:ascii="Times New Roman" w:hAnsi="Times New Roman" w:cs="Times New Roman"/>
                <w:sz w:val="24"/>
                <w:szCs w:val="24"/>
              </w:rPr>
            </w:pPr>
          </w:p>
        </w:tc>
        <w:tc>
          <w:tcPr>
            <w:tcW w:w="1606" w:type="dxa"/>
          </w:tcPr>
          <w:p w14:paraId="0032A279" w14:textId="77777777" w:rsidR="0032252B" w:rsidRPr="004D1705" w:rsidRDefault="0032252B" w:rsidP="0032252B">
            <w:pPr>
              <w:shd w:val="clear" w:color="auto" w:fill="FFFFFF" w:themeFill="background1"/>
              <w:contextualSpacing/>
              <w:rPr>
                <w:rFonts w:ascii="Times New Roman" w:eastAsia="Times New Roman" w:hAnsi="Times New Roman" w:cs="Times New Roman"/>
                <w:sz w:val="24"/>
                <w:szCs w:val="24"/>
              </w:rPr>
            </w:pPr>
            <w:r w:rsidRPr="004D1705">
              <w:rPr>
                <w:rFonts w:ascii="Times New Roman" w:eastAsia="Times New Roman" w:hAnsi="Times New Roman" w:cs="Times New Roman"/>
                <w:b/>
                <w:bCs/>
                <w:color w:val="000000"/>
                <w:sz w:val="24"/>
                <w:szCs w:val="24"/>
              </w:rPr>
              <w:t>22-бап</w:t>
            </w:r>
          </w:p>
        </w:tc>
        <w:tc>
          <w:tcPr>
            <w:tcW w:w="4769" w:type="dxa"/>
          </w:tcPr>
          <w:p w14:paraId="318FA52B" w14:textId="77777777" w:rsidR="0032252B" w:rsidRPr="004D1705" w:rsidRDefault="0032252B" w:rsidP="0032252B">
            <w:pPr>
              <w:shd w:val="clear" w:color="auto" w:fill="FFFFFF"/>
              <w:ind w:firstLine="400"/>
              <w:jc w:val="both"/>
              <w:textAlignment w:val="baseline"/>
              <w:rPr>
                <w:rFonts w:ascii="Times New Roman" w:eastAsia="Times New Roman" w:hAnsi="Times New Roman" w:cs="Times New Roman"/>
                <w:b/>
                <w:bCs/>
                <w:color w:val="000000"/>
                <w:sz w:val="24"/>
                <w:szCs w:val="24"/>
              </w:rPr>
            </w:pPr>
            <w:r w:rsidRPr="004D1705">
              <w:rPr>
                <w:rFonts w:ascii="Times New Roman" w:eastAsia="Times New Roman" w:hAnsi="Times New Roman" w:cs="Times New Roman"/>
                <w:b/>
                <w:bCs/>
                <w:color w:val="000000"/>
                <w:sz w:val="24"/>
                <w:szCs w:val="24"/>
              </w:rPr>
              <w:t xml:space="preserve">22-бап. </w:t>
            </w:r>
            <w:proofErr w:type="spellStart"/>
            <w:r w:rsidRPr="004D1705">
              <w:rPr>
                <w:rFonts w:ascii="Times New Roman" w:eastAsia="Times New Roman" w:hAnsi="Times New Roman" w:cs="Times New Roman"/>
                <w:b/>
                <w:bCs/>
                <w:color w:val="000000"/>
                <w:sz w:val="24"/>
                <w:szCs w:val="24"/>
              </w:rPr>
              <w:t>Инновациялық</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кластерлер</w:t>
            </w:r>
            <w:proofErr w:type="spellEnd"/>
          </w:p>
          <w:p w14:paraId="6EC038B6" w14:textId="77777777" w:rsidR="0032252B" w:rsidRPr="004D1705" w:rsidRDefault="0032252B" w:rsidP="0032252B">
            <w:pPr>
              <w:shd w:val="clear" w:color="auto" w:fill="FFFFFF"/>
              <w:ind w:firstLine="400"/>
              <w:jc w:val="both"/>
              <w:textAlignment w:val="baseline"/>
              <w:rPr>
                <w:rFonts w:ascii="Times New Roman" w:eastAsia="Times New Roman" w:hAnsi="Times New Roman" w:cs="Times New Roman"/>
                <w:b/>
                <w:bCs/>
                <w:color w:val="000000"/>
                <w:sz w:val="24"/>
                <w:szCs w:val="24"/>
              </w:rPr>
            </w:pPr>
            <w:proofErr w:type="spellStart"/>
            <w:r w:rsidRPr="004D1705">
              <w:rPr>
                <w:rFonts w:ascii="Times New Roman" w:eastAsia="Times New Roman" w:hAnsi="Times New Roman" w:cs="Times New Roman"/>
                <w:bCs/>
                <w:color w:val="000000"/>
                <w:sz w:val="24"/>
                <w:szCs w:val="24"/>
              </w:rPr>
              <w:t>Өзара</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іс-қимыл</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жасау</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және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қолда</w:t>
            </w:r>
            <w:proofErr w:type="spellEnd"/>
            <w:r w:rsidRPr="004D1705">
              <w:rPr>
                <w:rFonts w:ascii="Times New Roman" w:eastAsia="Times New Roman" w:hAnsi="Times New Roman" w:cs="Times New Roman"/>
                <w:bCs/>
                <w:color w:val="000000"/>
                <w:sz w:val="24"/>
                <w:szCs w:val="24"/>
              </w:rPr>
              <w:t xml:space="preserve"> бар </w:t>
            </w:r>
            <w:proofErr w:type="spellStart"/>
            <w:r w:rsidRPr="004D1705">
              <w:rPr>
                <w:rFonts w:ascii="Times New Roman" w:eastAsia="Times New Roman" w:hAnsi="Times New Roman" w:cs="Times New Roman"/>
                <w:bCs/>
                <w:color w:val="000000"/>
                <w:sz w:val="24"/>
                <w:szCs w:val="24"/>
              </w:rPr>
              <w:t>мүмкіндіктерді</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бірлесіп</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пайдалану</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білім</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және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тәжірибе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алмасу</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зерттеулер</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жүргізу</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технологияларды</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тиімді</w:t>
            </w:r>
            <w:proofErr w:type="spellEnd"/>
            <w:r w:rsidRPr="004D1705">
              <w:rPr>
                <w:rFonts w:ascii="Times New Roman" w:eastAsia="Times New Roman" w:hAnsi="Times New Roman" w:cs="Times New Roman"/>
                <w:bCs/>
                <w:color w:val="000000"/>
                <w:sz w:val="24"/>
                <w:szCs w:val="24"/>
              </w:rPr>
              <w:t xml:space="preserve"> беру, </w:t>
            </w:r>
            <w:proofErr w:type="spellStart"/>
            <w:r w:rsidRPr="004D1705">
              <w:rPr>
                <w:rFonts w:ascii="Times New Roman" w:eastAsia="Times New Roman" w:hAnsi="Times New Roman" w:cs="Times New Roman"/>
                <w:bCs/>
                <w:color w:val="000000"/>
                <w:sz w:val="24"/>
                <w:szCs w:val="24"/>
              </w:rPr>
              <w:t>орнықты</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әріптестік</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байланыстарды</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жолға</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қою</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және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ақпарат</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тарату</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арқылы</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өнеркәсіпті</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ынталандыруға</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және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инновацияларды</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қолдауға</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арналған</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инновациялық</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кластерге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қатысушылардың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оның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ішінде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ғылыми</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ұйымдардың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білім</w:t>
            </w:r>
            <w:proofErr w:type="spellEnd"/>
            <w:r w:rsidRPr="004D1705">
              <w:rPr>
                <w:rFonts w:ascii="Times New Roman" w:eastAsia="Times New Roman" w:hAnsi="Times New Roman" w:cs="Times New Roman"/>
                <w:bCs/>
                <w:color w:val="000000"/>
                <w:sz w:val="24"/>
                <w:szCs w:val="24"/>
              </w:rPr>
              <w:t xml:space="preserve"> беру </w:t>
            </w:r>
            <w:proofErr w:type="spellStart"/>
            <w:r w:rsidRPr="004D1705">
              <w:rPr>
                <w:rFonts w:ascii="Times New Roman" w:eastAsia="Times New Roman" w:hAnsi="Times New Roman" w:cs="Times New Roman"/>
                <w:bCs/>
                <w:color w:val="000000"/>
                <w:sz w:val="24"/>
                <w:szCs w:val="24"/>
              </w:rPr>
              <w:t>ұйымдарының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тәуекелмен</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инвестициялайтын</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акционерлік</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инвестициялық</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қорлардың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венчурлік</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қорлардың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сондай-ақ</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жеке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және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немесе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заңды</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тұлғалардың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бірлестігі</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инновациялық</w:t>
            </w:r>
            <w:proofErr w:type="spellEnd"/>
            <w:r w:rsidRPr="004D1705">
              <w:rPr>
                <w:rFonts w:ascii="Times New Roman" w:eastAsia="Times New Roman" w:hAnsi="Times New Roman" w:cs="Times New Roman"/>
                <w:bCs/>
                <w:color w:val="000000"/>
                <w:sz w:val="24"/>
                <w:szCs w:val="24"/>
              </w:rPr>
              <w:t xml:space="preserve"> кластер </w:t>
            </w:r>
            <w:proofErr w:type="spellStart"/>
            <w:r w:rsidRPr="004D1705">
              <w:rPr>
                <w:rFonts w:ascii="Times New Roman" w:eastAsia="Times New Roman" w:hAnsi="Times New Roman" w:cs="Times New Roman"/>
                <w:bCs/>
                <w:color w:val="000000"/>
                <w:sz w:val="24"/>
                <w:szCs w:val="24"/>
              </w:rPr>
              <w:t>болып</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табылады</w:t>
            </w:r>
            <w:proofErr w:type="spellEnd"/>
            <w:r w:rsidRPr="004D1705">
              <w:rPr>
                <w:rFonts w:ascii="Times New Roman" w:eastAsia="Times New Roman" w:hAnsi="Times New Roman" w:cs="Times New Roman"/>
                <w:b/>
                <w:bCs/>
                <w:color w:val="000000"/>
                <w:sz w:val="24"/>
                <w:szCs w:val="24"/>
              </w:rPr>
              <w:t>.</w:t>
            </w:r>
          </w:p>
        </w:tc>
        <w:tc>
          <w:tcPr>
            <w:tcW w:w="6237" w:type="dxa"/>
          </w:tcPr>
          <w:p w14:paraId="5F4CA164" w14:textId="77777777" w:rsidR="0032252B" w:rsidRPr="004D1705" w:rsidRDefault="0032252B" w:rsidP="0032252B">
            <w:pPr>
              <w:shd w:val="clear" w:color="auto" w:fill="FFFFFF"/>
              <w:ind w:firstLine="400"/>
              <w:jc w:val="both"/>
              <w:textAlignment w:val="baseline"/>
              <w:rPr>
                <w:rFonts w:ascii="Times New Roman" w:eastAsia="Times New Roman" w:hAnsi="Times New Roman" w:cs="Times New Roman"/>
                <w:b/>
                <w:bCs/>
                <w:color w:val="000000"/>
                <w:sz w:val="24"/>
                <w:szCs w:val="24"/>
              </w:rPr>
            </w:pPr>
            <w:r w:rsidRPr="004D1705">
              <w:rPr>
                <w:rFonts w:ascii="Times New Roman" w:eastAsia="Times New Roman" w:hAnsi="Times New Roman" w:cs="Times New Roman"/>
                <w:b/>
                <w:bCs/>
                <w:color w:val="000000"/>
                <w:sz w:val="24"/>
                <w:szCs w:val="24"/>
              </w:rPr>
              <w:t xml:space="preserve">22-бап. </w:t>
            </w:r>
            <w:proofErr w:type="spellStart"/>
            <w:r w:rsidRPr="004D1705">
              <w:rPr>
                <w:rFonts w:ascii="Times New Roman" w:eastAsia="Times New Roman" w:hAnsi="Times New Roman" w:cs="Times New Roman"/>
                <w:b/>
                <w:bCs/>
                <w:color w:val="000000"/>
                <w:sz w:val="24"/>
                <w:szCs w:val="24"/>
              </w:rPr>
              <w:t>Инновациялық</w:t>
            </w:r>
            <w:proofErr w:type="spellEnd"/>
            <w:r w:rsidRPr="004D1705">
              <w:rPr>
                <w:rFonts w:ascii="Times New Roman" w:eastAsia="Times New Roman" w:hAnsi="Times New Roman" w:cs="Times New Roman"/>
                <w:b/>
                <w:bCs/>
                <w:color w:val="000000"/>
                <w:sz w:val="24"/>
                <w:szCs w:val="24"/>
              </w:rPr>
              <w:t xml:space="preserve"> </w:t>
            </w:r>
            <w:proofErr w:type="spellStart"/>
            <w:r w:rsidRPr="004D1705">
              <w:rPr>
                <w:rFonts w:ascii="Times New Roman" w:eastAsia="Times New Roman" w:hAnsi="Times New Roman" w:cs="Times New Roman"/>
                <w:b/>
                <w:bCs/>
                <w:color w:val="000000"/>
                <w:sz w:val="24"/>
                <w:szCs w:val="24"/>
              </w:rPr>
              <w:t>кластерлер</w:t>
            </w:r>
            <w:proofErr w:type="spellEnd"/>
          </w:p>
          <w:p w14:paraId="19D85C29" w14:textId="77777777" w:rsidR="0032252B" w:rsidRPr="004D1705" w:rsidRDefault="0032252B" w:rsidP="0032252B">
            <w:pPr>
              <w:shd w:val="clear" w:color="auto" w:fill="FFFFFF"/>
              <w:ind w:firstLine="400"/>
              <w:jc w:val="both"/>
              <w:textAlignment w:val="baseline"/>
              <w:rPr>
                <w:rFonts w:ascii="Times New Roman" w:eastAsia="Times New Roman" w:hAnsi="Times New Roman" w:cs="Times New Roman"/>
                <w:b/>
                <w:bCs/>
                <w:color w:val="000000"/>
                <w:sz w:val="24"/>
                <w:szCs w:val="24"/>
              </w:rPr>
            </w:pPr>
            <w:proofErr w:type="spellStart"/>
            <w:r w:rsidRPr="004D1705">
              <w:rPr>
                <w:rFonts w:ascii="Times New Roman" w:eastAsia="Times New Roman" w:hAnsi="Times New Roman" w:cs="Times New Roman"/>
                <w:bCs/>
                <w:color w:val="000000"/>
                <w:sz w:val="24"/>
                <w:szCs w:val="24"/>
              </w:rPr>
              <w:t>Өзара</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іс-қимыл</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жасау</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және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қолда</w:t>
            </w:r>
            <w:proofErr w:type="spellEnd"/>
            <w:r w:rsidRPr="004D1705">
              <w:rPr>
                <w:rFonts w:ascii="Times New Roman" w:eastAsia="Times New Roman" w:hAnsi="Times New Roman" w:cs="Times New Roman"/>
                <w:bCs/>
                <w:color w:val="000000"/>
                <w:sz w:val="24"/>
                <w:szCs w:val="24"/>
              </w:rPr>
              <w:t xml:space="preserve"> бар </w:t>
            </w:r>
            <w:proofErr w:type="spellStart"/>
            <w:r w:rsidRPr="004D1705">
              <w:rPr>
                <w:rFonts w:ascii="Times New Roman" w:eastAsia="Times New Roman" w:hAnsi="Times New Roman" w:cs="Times New Roman"/>
                <w:bCs/>
                <w:color w:val="000000"/>
                <w:sz w:val="24"/>
                <w:szCs w:val="24"/>
              </w:rPr>
              <w:t>мүмкіндіктерді</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бірлесіп</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пайдалану</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білім</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және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тәжірибе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алмасу</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зерттеулер</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жүргізу</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технологияларды</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тиімді</w:t>
            </w:r>
            <w:proofErr w:type="spellEnd"/>
            <w:r w:rsidRPr="004D1705">
              <w:rPr>
                <w:rFonts w:ascii="Times New Roman" w:eastAsia="Times New Roman" w:hAnsi="Times New Roman" w:cs="Times New Roman"/>
                <w:bCs/>
                <w:color w:val="000000"/>
                <w:sz w:val="24"/>
                <w:szCs w:val="24"/>
              </w:rPr>
              <w:t xml:space="preserve"> беру, </w:t>
            </w:r>
            <w:proofErr w:type="spellStart"/>
            <w:r w:rsidRPr="004D1705">
              <w:rPr>
                <w:rFonts w:ascii="Times New Roman" w:eastAsia="Times New Roman" w:hAnsi="Times New Roman" w:cs="Times New Roman"/>
                <w:bCs/>
                <w:color w:val="000000"/>
                <w:sz w:val="24"/>
                <w:szCs w:val="24"/>
              </w:rPr>
              <w:t>орнықты</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әріптестік</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байланыстарды</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жолға</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қою</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және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ақпарат</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тарату</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арқылы</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өнеркәсіпті</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ынталандыруға</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және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инновацияларды</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қолдауға</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арналған</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инновациялық</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кластерге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қатысушылардың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оның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ішінде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ғылыми</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ұйымдардың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білім</w:t>
            </w:r>
            <w:proofErr w:type="spellEnd"/>
            <w:r w:rsidRPr="004D1705">
              <w:rPr>
                <w:rFonts w:ascii="Times New Roman" w:eastAsia="Times New Roman" w:hAnsi="Times New Roman" w:cs="Times New Roman"/>
                <w:bCs/>
                <w:color w:val="000000"/>
                <w:sz w:val="24"/>
                <w:szCs w:val="24"/>
              </w:rPr>
              <w:t xml:space="preserve"> беру </w:t>
            </w:r>
            <w:proofErr w:type="spellStart"/>
            <w:r w:rsidRPr="004D1705">
              <w:rPr>
                <w:rFonts w:ascii="Times New Roman" w:eastAsia="Times New Roman" w:hAnsi="Times New Roman" w:cs="Times New Roman"/>
                <w:bCs/>
                <w:color w:val="000000"/>
                <w:sz w:val="24"/>
                <w:szCs w:val="24"/>
              </w:rPr>
              <w:t>ұйымдарының</w:t>
            </w:r>
            <w:proofErr w:type="spellEnd"/>
            <w:r w:rsidRPr="004D1705">
              <w:rPr>
                <w:rFonts w:ascii="Times New Roman" w:eastAsia="Times New Roman" w:hAnsi="Times New Roman" w:cs="Times New Roman"/>
                <w:bCs/>
                <w:color w:val="000000"/>
                <w:sz w:val="24"/>
                <w:szCs w:val="24"/>
              </w:rPr>
              <w:t xml:space="preserve">, </w:t>
            </w:r>
            <w:r w:rsidRPr="004D1705">
              <w:rPr>
                <w:rFonts w:ascii="Times New Roman" w:eastAsia="Times New Roman" w:hAnsi="Times New Roman" w:cs="Times New Roman"/>
                <w:b/>
                <w:sz w:val="24"/>
                <w:szCs w:val="24"/>
              </w:rPr>
              <w:t>хедж</w:t>
            </w:r>
            <w:r w:rsidRPr="004D1705">
              <w:rPr>
                <w:rFonts w:ascii="Times New Roman" w:eastAsia="Times New Roman" w:hAnsi="Times New Roman" w:cs="Times New Roman"/>
                <w:b/>
                <w:bCs/>
                <w:color w:val="000000"/>
                <w:sz w:val="24"/>
                <w:szCs w:val="24"/>
              </w:rPr>
              <w:t>-</w:t>
            </w:r>
            <w:proofErr w:type="spellStart"/>
            <w:r w:rsidRPr="004D1705">
              <w:rPr>
                <w:rFonts w:ascii="Times New Roman" w:eastAsia="Times New Roman" w:hAnsi="Times New Roman" w:cs="Times New Roman"/>
                <w:b/>
                <w:bCs/>
                <w:color w:val="000000"/>
                <w:sz w:val="24"/>
                <w:szCs w:val="24"/>
              </w:rPr>
              <w:t>қорлардың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венчурлік</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қорлардың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сондай-ақ</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жеке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және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немесе</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заңды</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тұлғалардың</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бірлестігі</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инновациялық</w:t>
            </w:r>
            <w:proofErr w:type="spellEnd"/>
            <w:r w:rsidRPr="004D1705">
              <w:rPr>
                <w:rFonts w:ascii="Times New Roman" w:eastAsia="Times New Roman" w:hAnsi="Times New Roman" w:cs="Times New Roman"/>
                <w:bCs/>
                <w:color w:val="000000"/>
                <w:sz w:val="24"/>
                <w:szCs w:val="24"/>
              </w:rPr>
              <w:t xml:space="preserve"> кластер </w:t>
            </w:r>
            <w:proofErr w:type="spellStart"/>
            <w:r w:rsidRPr="004D1705">
              <w:rPr>
                <w:rFonts w:ascii="Times New Roman" w:eastAsia="Times New Roman" w:hAnsi="Times New Roman" w:cs="Times New Roman"/>
                <w:bCs/>
                <w:color w:val="000000"/>
                <w:sz w:val="24"/>
                <w:szCs w:val="24"/>
              </w:rPr>
              <w:t>болып</w:t>
            </w:r>
            <w:proofErr w:type="spellEnd"/>
            <w:r w:rsidRPr="004D1705">
              <w:rPr>
                <w:rFonts w:ascii="Times New Roman" w:eastAsia="Times New Roman" w:hAnsi="Times New Roman" w:cs="Times New Roman"/>
                <w:bCs/>
                <w:color w:val="000000"/>
                <w:sz w:val="24"/>
                <w:szCs w:val="24"/>
              </w:rPr>
              <w:t xml:space="preserve"> </w:t>
            </w:r>
            <w:proofErr w:type="spellStart"/>
            <w:r w:rsidRPr="004D1705">
              <w:rPr>
                <w:rFonts w:ascii="Times New Roman" w:eastAsia="Times New Roman" w:hAnsi="Times New Roman" w:cs="Times New Roman"/>
                <w:bCs/>
                <w:color w:val="000000"/>
                <w:sz w:val="24"/>
                <w:szCs w:val="24"/>
              </w:rPr>
              <w:t>табылады</w:t>
            </w:r>
            <w:proofErr w:type="spellEnd"/>
            <w:r w:rsidRPr="004D1705">
              <w:rPr>
                <w:rFonts w:ascii="Times New Roman" w:eastAsia="Times New Roman" w:hAnsi="Times New Roman" w:cs="Times New Roman"/>
                <w:b/>
                <w:bCs/>
                <w:color w:val="000000"/>
                <w:sz w:val="24"/>
                <w:szCs w:val="24"/>
              </w:rPr>
              <w:t>.</w:t>
            </w:r>
          </w:p>
        </w:tc>
        <w:tc>
          <w:tcPr>
            <w:tcW w:w="2977" w:type="dxa"/>
          </w:tcPr>
          <w:p w14:paraId="1C545AC7" w14:textId="77777777" w:rsidR="0032252B" w:rsidRPr="004D1705"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r w:rsidRPr="004D1705">
              <w:rPr>
                <w:rFonts w:ascii="Times New Roman" w:eastAsia="Times New Roman" w:hAnsi="Times New Roman" w:cs="Times New Roman"/>
                <w:sz w:val="24"/>
                <w:szCs w:val="24"/>
              </w:rPr>
              <w:t>«</w:t>
            </w:r>
            <w:proofErr w:type="spellStart"/>
            <w:r w:rsidRPr="004D1705">
              <w:rPr>
                <w:rFonts w:ascii="Times New Roman" w:eastAsia="Times New Roman" w:hAnsi="Times New Roman" w:cs="Times New Roman"/>
                <w:sz w:val="24"/>
                <w:szCs w:val="24"/>
              </w:rPr>
              <w:t>Инвестициялық</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қорлар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туралы</w:t>
            </w:r>
            <w:proofErr w:type="spellEnd"/>
            <w:r w:rsidRPr="004D1705">
              <w:rPr>
                <w:rFonts w:ascii="Times New Roman" w:eastAsia="Times New Roman" w:hAnsi="Times New Roman" w:cs="Times New Roman"/>
                <w:sz w:val="24"/>
                <w:szCs w:val="24"/>
              </w:rPr>
              <w:t xml:space="preserve">» Қазақстан </w:t>
            </w:r>
            <w:proofErr w:type="spellStart"/>
            <w:r w:rsidRPr="004D1705">
              <w:rPr>
                <w:rFonts w:ascii="Times New Roman" w:eastAsia="Times New Roman" w:hAnsi="Times New Roman" w:cs="Times New Roman"/>
                <w:sz w:val="24"/>
                <w:szCs w:val="24"/>
              </w:rPr>
              <w:t>Республикасы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Заңының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жобасына</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тәуекелді</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инвестициялау</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қоры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ұғымы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алынып</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тасталады</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оның</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баламасы</w:t>
            </w:r>
            <w:proofErr w:type="spellEnd"/>
            <w:r w:rsidRPr="004D1705">
              <w:rPr>
                <w:rFonts w:ascii="Times New Roman" w:eastAsia="Times New Roman" w:hAnsi="Times New Roman" w:cs="Times New Roman"/>
                <w:sz w:val="24"/>
                <w:szCs w:val="24"/>
              </w:rPr>
              <w:t xml:space="preserve"> хедж-</w:t>
            </w:r>
            <w:proofErr w:type="spellStart"/>
            <w:r w:rsidRPr="004D1705">
              <w:rPr>
                <w:rFonts w:ascii="Times New Roman" w:eastAsia="Times New Roman" w:hAnsi="Times New Roman" w:cs="Times New Roman"/>
                <w:sz w:val="24"/>
                <w:szCs w:val="24"/>
              </w:rPr>
              <w:t>қор</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болады</w:t>
            </w:r>
            <w:proofErr w:type="spellEnd"/>
            <w:r w:rsidRPr="004D1705">
              <w:rPr>
                <w:rFonts w:ascii="Times New Roman" w:eastAsia="Times New Roman" w:hAnsi="Times New Roman" w:cs="Times New Roman"/>
                <w:sz w:val="24"/>
                <w:szCs w:val="24"/>
              </w:rPr>
              <w:t>.</w:t>
            </w:r>
          </w:p>
          <w:p w14:paraId="6B2B3B83" w14:textId="77777777" w:rsidR="0032252B" w:rsidRDefault="0032252B" w:rsidP="0032252B">
            <w:pPr>
              <w:shd w:val="clear" w:color="auto" w:fill="FFFFFF" w:themeFill="background1"/>
              <w:tabs>
                <w:tab w:val="left" w:pos="3432"/>
              </w:tabs>
              <w:contextualSpacing/>
              <w:jc w:val="both"/>
              <w:rPr>
                <w:rFonts w:ascii="Times New Roman" w:eastAsia="Times New Roman" w:hAnsi="Times New Roman" w:cs="Times New Roman"/>
                <w:sz w:val="24"/>
                <w:szCs w:val="24"/>
              </w:rPr>
            </w:pPr>
            <w:proofErr w:type="spellStart"/>
            <w:r w:rsidRPr="004D1705">
              <w:rPr>
                <w:rFonts w:ascii="Times New Roman" w:eastAsia="Times New Roman" w:hAnsi="Times New Roman" w:cs="Times New Roman"/>
                <w:sz w:val="24"/>
                <w:szCs w:val="24"/>
              </w:rPr>
              <w:t>Түзету</w:t>
            </w:r>
            <w:proofErr w:type="spellEnd"/>
            <w:r w:rsidRPr="004D1705">
              <w:rPr>
                <w:rFonts w:ascii="Times New Roman" w:eastAsia="Times New Roman" w:hAnsi="Times New Roman" w:cs="Times New Roman"/>
                <w:sz w:val="24"/>
                <w:szCs w:val="24"/>
              </w:rPr>
              <w:t xml:space="preserve"> РСК</w:t>
            </w:r>
            <w:r w:rsidRPr="004D1705">
              <w:rPr>
                <w:rFonts w:ascii="Times New Roman" w:eastAsia="Times New Roman" w:hAnsi="Times New Roman" w:cs="Times New Roman"/>
                <w:sz w:val="24"/>
                <w:szCs w:val="24"/>
                <w:lang w:val="kk-KZ"/>
              </w:rPr>
              <w:t>Қ</w:t>
            </w:r>
            <w:r w:rsidRPr="004D1705">
              <w:rPr>
                <w:rFonts w:ascii="Times New Roman" w:eastAsia="Times New Roman" w:hAnsi="Times New Roman" w:cs="Times New Roman"/>
                <w:sz w:val="24"/>
                <w:szCs w:val="24"/>
              </w:rPr>
              <w:t xml:space="preserve"> 3.2-тармағына </w:t>
            </w:r>
            <w:proofErr w:type="spellStart"/>
            <w:r w:rsidRPr="004D1705">
              <w:rPr>
                <w:rFonts w:ascii="Times New Roman" w:eastAsia="Times New Roman" w:hAnsi="Times New Roman" w:cs="Times New Roman"/>
                <w:sz w:val="24"/>
                <w:szCs w:val="24"/>
              </w:rPr>
              <w:t>сәйкес</w:t>
            </w:r>
            <w:proofErr w:type="spellEnd"/>
            <w:r w:rsidRPr="004D1705">
              <w:rPr>
                <w:rFonts w:ascii="Times New Roman" w:eastAsia="Times New Roman" w:hAnsi="Times New Roman" w:cs="Times New Roman"/>
                <w:sz w:val="24"/>
                <w:szCs w:val="24"/>
              </w:rPr>
              <w:t xml:space="preserve"> </w:t>
            </w:r>
            <w:proofErr w:type="spellStart"/>
            <w:r w:rsidRPr="004D1705">
              <w:rPr>
                <w:rFonts w:ascii="Times New Roman" w:eastAsia="Times New Roman" w:hAnsi="Times New Roman" w:cs="Times New Roman"/>
                <w:sz w:val="24"/>
                <w:szCs w:val="24"/>
              </w:rPr>
              <w:t>енгізіледі</w:t>
            </w:r>
            <w:proofErr w:type="spellEnd"/>
            <w:r w:rsidRPr="004D1705">
              <w:rPr>
                <w:rFonts w:ascii="Times New Roman" w:eastAsia="Times New Roman" w:hAnsi="Times New Roman" w:cs="Times New Roman"/>
                <w:sz w:val="24"/>
                <w:szCs w:val="24"/>
              </w:rPr>
              <w:t>.</w:t>
            </w:r>
          </w:p>
        </w:tc>
      </w:tr>
    </w:tbl>
    <w:p w14:paraId="61AB7615" w14:textId="77777777" w:rsidR="001D623E" w:rsidRDefault="001D623E" w:rsidP="001D623E">
      <w:pPr>
        <w:ind w:right="-739"/>
        <w:jc w:val="center"/>
        <w:rPr>
          <w:rFonts w:ascii="Times New Roman" w:hAnsi="Times New Roman" w:cs="Times New Roman"/>
          <w:sz w:val="24"/>
          <w:szCs w:val="24"/>
        </w:rPr>
      </w:pPr>
    </w:p>
    <w:p w14:paraId="6595E536" w14:textId="5830F624" w:rsidR="00287AF8" w:rsidRPr="00AA3F74" w:rsidRDefault="001D623E" w:rsidP="002723AB">
      <w:pPr>
        <w:ind w:right="-739"/>
        <w:jc w:val="center"/>
        <w:rPr>
          <w:rFonts w:ascii="Times New Roman" w:hAnsi="Times New Roman" w:cs="Times New Roman"/>
          <w:sz w:val="24"/>
          <w:szCs w:val="24"/>
        </w:rPr>
      </w:pPr>
      <w:r>
        <w:rPr>
          <w:rFonts w:ascii="Times New Roman" w:hAnsi="Times New Roman" w:cs="Times New Roman"/>
          <w:sz w:val="24"/>
          <w:szCs w:val="24"/>
        </w:rPr>
        <w:t>________________________</w:t>
      </w:r>
    </w:p>
    <w:sectPr w:rsidR="00287AF8" w:rsidRPr="00AA3F74" w:rsidSect="00287AF8">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425" w:bottom="851" w:left="42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74AC1" w14:textId="77777777" w:rsidR="00D7604D" w:rsidRDefault="00D7604D" w:rsidP="005F7745">
      <w:pPr>
        <w:spacing w:after="0" w:line="240" w:lineRule="auto"/>
      </w:pPr>
      <w:r>
        <w:separator/>
      </w:r>
    </w:p>
  </w:endnote>
  <w:endnote w:type="continuationSeparator" w:id="0">
    <w:p w14:paraId="5A2BE4D9" w14:textId="77777777" w:rsidR="00D7604D" w:rsidRDefault="00D7604D" w:rsidP="005F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08CA" w14:textId="77777777" w:rsidR="00287AF8" w:rsidRDefault="00287AF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9463" w14:textId="77777777" w:rsidR="00287AF8" w:rsidRDefault="00287AF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2DBE" w14:textId="77777777" w:rsidR="00287AF8" w:rsidRDefault="00287AF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31A8" w14:textId="77777777" w:rsidR="00D7604D" w:rsidRDefault="00D7604D" w:rsidP="005F7745">
      <w:pPr>
        <w:spacing w:after="0" w:line="240" w:lineRule="auto"/>
      </w:pPr>
      <w:r>
        <w:separator/>
      </w:r>
    </w:p>
  </w:footnote>
  <w:footnote w:type="continuationSeparator" w:id="0">
    <w:p w14:paraId="14A13FE1" w14:textId="77777777" w:rsidR="00D7604D" w:rsidRDefault="00D7604D" w:rsidP="005F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3025" w14:textId="77777777" w:rsidR="00287AF8" w:rsidRDefault="00287AF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60914"/>
    </w:sdtPr>
    <w:sdtEndPr/>
    <w:sdtContent>
      <w:p w14:paraId="750E9100" w14:textId="77777777" w:rsidR="00ED7DE4" w:rsidRDefault="00ED7DE4">
        <w:pPr>
          <w:pStyle w:val="ab"/>
          <w:jc w:val="center"/>
        </w:pPr>
        <w:r>
          <w:rPr>
            <w:noProof/>
          </w:rPr>
          <w:fldChar w:fldCharType="begin"/>
        </w:r>
        <w:r>
          <w:rPr>
            <w:noProof/>
          </w:rPr>
          <w:instrText xml:space="preserve"> PAGE   \* MERGEFORMAT </w:instrText>
        </w:r>
        <w:r>
          <w:rPr>
            <w:noProof/>
          </w:rPr>
          <w:fldChar w:fldCharType="separate"/>
        </w:r>
        <w:r w:rsidR="00A54583">
          <w:rPr>
            <w:noProof/>
          </w:rPr>
          <w:t>21</w:t>
        </w:r>
        <w:r>
          <w:rPr>
            <w:noProof/>
          </w:rPr>
          <w:fldChar w:fldCharType="end"/>
        </w:r>
      </w:p>
    </w:sdtContent>
  </w:sdt>
  <w:p w14:paraId="4ADDA376" w14:textId="77777777" w:rsidR="00ED7DE4" w:rsidRDefault="00ED7DE4">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A0E4" w14:textId="77777777" w:rsidR="00287AF8" w:rsidRDefault="00287AF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5653"/>
    <w:multiLevelType w:val="hybridMultilevel"/>
    <w:tmpl w:val="F73EA10A"/>
    <w:lvl w:ilvl="0" w:tplc="80E09686">
      <w:start w:val="1"/>
      <w:numFmt w:val="decimal"/>
      <w:lvlText w:val="%1)"/>
      <w:lvlJc w:val="left"/>
      <w:pPr>
        <w:ind w:left="1032" w:hanging="4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8D47B6C"/>
    <w:multiLevelType w:val="hybridMultilevel"/>
    <w:tmpl w:val="9DBCC918"/>
    <w:lvl w:ilvl="0" w:tplc="266E9E2E">
      <w:start w:val="1"/>
      <w:numFmt w:val="decimal"/>
      <w:lvlText w:val="%1."/>
      <w:lvlJc w:val="left"/>
      <w:pPr>
        <w:ind w:left="677" w:hanging="360"/>
      </w:pPr>
      <w:rPr>
        <w:rFonts w:ascii="Times New Roman" w:eastAsia="Times New Roman" w:hAnsi="Times New Roman" w:cs="Times New Roman"/>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 w15:restartNumberingAfterBreak="0">
    <w:nsid w:val="29207DAE"/>
    <w:multiLevelType w:val="hybridMultilevel"/>
    <w:tmpl w:val="4AF4F158"/>
    <w:lvl w:ilvl="0" w:tplc="FD0AFF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B192C3D"/>
    <w:multiLevelType w:val="hybridMultilevel"/>
    <w:tmpl w:val="AA749C14"/>
    <w:lvl w:ilvl="0" w:tplc="45264C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0637A47"/>
    <w:multiLevelType w:val="hybridMultilevel"/>
    <w:tmpl w:val="AA749C14"/>
    <w:lvl w:ilvl="0" w:tplc="45264C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5CF6674"/>
    <w:multiLevelType w:val="multilevel"/>
    <w:tmpl w:val="71D2F4E6"/>
    <w:lvl w:ilvl="0">
      <w:start w:val="1"/>
      <w:numFmt w:val="decimal"/>
      <w:lvlText w:val="%1."/>
      <w:lvlJc w:val="left"/>
      <w:pPr>
        <w:ind w:left="450" w:hanging="450"/>
      </w:pPr>
      <w:rPr>
        <w:rFonts w:hint="default"/>
        <w:sz w:val="28"/>
      </w:rPr>
    </w:lvl>
    <w:lvl w:ilvl="1">
      <w:start w:val="1"/>
      <w:numFmt w:val="decimal"/>
      <w:lvlText w:val="%1.%2."/>
      <w:lvlJc w:val="left"/>
      <w:pPr>
        <w:ind w:left="1301" w:hanging="450"/>
      </w:pPr>
      <w:rPr>
        <w:rFonts w:hint="default"/>
        <w:sz w:val="28"/>
      </w:rPr>
    </w:lvl>
    <w:lvl w:ilvl="2">
      <w:start w:val="1"/>
      <w:numFmt w:val="decimal"/>
      <w:lvlText w:val="%1.%2.%3."/>
      <w:lvlJc w:val="left"/>
      <w:pPr>
        <w:ind w:left="1620" w:hanging="720"/>
      </w:pPr>
      <w:rPr>
        <w:rFonts w:hint="default"/>
        <w:sz w:val="28"/>
      </w:rPr>
    </w:lvl>
    <w:lvl w:ilvl="3">
      <w:start w:val="1"/>
      <w:numFmt w:val="decimal"/>
      <w:lvlText w:val="%1.%2.%3.%4."/>
      <w:lvlJc w:val="left"/>
      <w:pPr>
        <w:ind w:left="2070" w:hanging="720"/>
      </w:pPr>
      <w:rPr>
        <w:rFonts w:hint="default"/>
        <w:sz w:val="28"/>
      </w:rPr>
    </w:lvl>
    <w:lvl w:ilvl="4">
      <w:start w:val="1"/>
      <w:numFmt w:val="decimal"/>
      <w:lvlText w:val="%1.%2.%3.%4.%5."/>
      <w:lvlJc w:val="left"/>
      <w:pPr>
        <w:ind w:left="2880" w:hanging="1080"/>
      </w:pPr>
      <w:rPr>
        <w:rFonts w:hint="default"/>
        <w:sz w:val="28"/>
      </w:rPr>
    </w:lvl>
    <w:lvl w:ilvl="5">
      <w:start w:val="1"/>
      <w:numFmt w:val="decimal"/>
      <w:lvlText w:val="%1.%2.%3.%4.%5.%6."/>
      <w:lvlJc w:val="left"/>
      <w:pPr>
        <w:ind w:left="3330" w:hanging="1080"/>
      </w:pPr>
      <w:rPr>
        <w:rFonts w:hint="default"/>
        <w:sz w:val="28"/>
      </w:rPr>
    </w:lvl>
    <w:lvl w:ilvl="6">
      <w:start w:val="1"/>
      <w:numFmt w:val="decimal"/>
      <w:lvlText w:val="%1.%2.%3.%4.%5.%6.%7."/>
      <w:lvlJc w:val="left"/>
      <w:pPr>
        <w:ind w:left="4140" w:hanging="1440"/>
      </w:pPr>
      <w:rPr>
        <w:rFonts w:hint="default"/>
        <w:sz w:val="28"/>
      </w:rPr>
    </w:lvl>
    <w:lvl w:ilvl="7">
      <w:start w:val="1"/>
      <w:numFmt w:val="decimal"/>
      <w:lvlText w:val="%1.%2.%3.%4.%5.%6.%7.%8."/>
      <w:lvlJc w:val="left"/>
      <w:pPr>
        <w:ind w:left="4590" w:hanging="1440"/>
      </w:pPr>
      <w:rPr>
        <w:rFonts w:hint="default"/>
        <w:sz w:val="28"/>
      </w:rPr>
    </w:lvl>
    <w:lvl w:ilvl="8">
      <w:start w:val="1"/>
      <w:numFmt w:val="decimal"/>
      <w:lvlText w:val="%1.%2.%3.%4.%5.%6.%7.%8.%9."/>
      <w:lvlJc w:val="left"/>
      <w:pPr>
        <w:ind w:left="5400" w:hanging="1800"/>
      </w:pPr>
      <w:rPr>
        <w:rFonts w:hint="default"/>
        <w:sz w:val="28"/>
      </w:rPr>
    </w:lvl>
  </w:abstractNum>
  <w:abstractNum w:abstractNumId="6" w15:restartNumberingAfterBreak="0">
    <w:nsid w:val="4F9139E7"/>
    <w:multiLevelType w:val="hybridMultilevel"/>
    <w:tmpl w:val="09069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89367E"/>
    <w:multiLevelType w:val="hybridMultilevel"/>
    <w:tmpl w:val="86364D28"/>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064DAB"/>
    <w:multiLevelType w:val="hybridMultilevel"/>
    <w:tmpl w:val="D1FC675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687A577F"/>
    <w:multiLevelType w:val="hybridMultilevel"/>
    <w:tmpl w:val="BF78FEF8"/>
    <w:lvl w:ilvl="0" w:tplc="22CEB96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BA6ADC">
      <w:start w:val="1"/>
      <w:numFmt w:val="lowerLetter"/>
      <w:lvlText w:val="%2"/>
      <w:lvlJc w:val="left"/>
      <w:pPr>
        <w:ind w:left="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1C7A8A">
      <w:start w:val="1"/>
      <w:numFmt w:val="decimal"/>
      <w:lvlRestart w:val="0"/>
      <w:lvlText w:val="%3."/>
      <w:lvlJc w:val="left"/>
      <w:pPr>
        <w:ind w:left="1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8EB1F2">
      <w:start w:val="1"/>
      <w:numFmt w:val="decimal"/>
      <w:lvlText w:val="%4"/>
      <w:lvlJc w:val="left"/>
      <w:pPr>
        <w:ind w:left="2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14FDB8">
      <w:start w:val="1"/>
      <w:numFmt w:val="lowerLetter"/>
      <w:lvlText w:val="%5"/>
      <w:lvlJc w:val="left"/>
      <w:pPr>
        <w:ind w:left="2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1A8854">
      <w:start w:val="1"/>
      <w:numFmt w:val="lowerRoman"/>
      <w:lvlText w:val="%6"/>
      <w:lvlJc w:val="left"/>
      <w:pPr>
        <w:ind w:left="3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AA7E2A">
      <w:start w:val="1"/>
      <w:numFmt w:val="decimal"/>
      <w:lvlText w:val="%7"/>
      <w:lvlJc w:val="left"/>
      <w:pPr>
        <w:ind w:left="4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D22C10">
      <w:start w:val="1"/>
      <w:numFmt w:val="lowerLetter"/>
      <w:lvlText w:val="%8"/>
      <w:lvlJc w:val="left"/>
      <w:pPr>
        <w:ind w:left="5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BA3C38">
      <w:start w:val="1"/>
      <w:numFmt w:val="lowerRoman"/>
      <w:lvlText w:val="%9"/>
      <w:lvlJc w:val="left"/>
      <w:pPr>
        <w:ind w:left="5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7"/>
  </w:num>
  <w:num w:numId="3">
    <w:abstractNumId w:val="5"/>
  </w:num>
  <w:num w:numId="4">
    <w:abstractNumId w:val="0"/>
  </w:num>
  <w:num w:numId="5">
    <w:abstractNumId w:val="2"/>
  </w:num>
  <w:num w:numId="6">
    <w:abstractNumId w:val="3"/>
  </w:num>
  <w:num w:numId="7">
    <w:abstractNumId w:val="4"/>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9A0"/>
    <w:rsid w:val="00002DB9"/>
    <w:rsid w:val="000050C3"/>
    <w:rsid w:val="00007A5D"/>
    <w:rsid w:val="0001215E"/>
    <w:rsid w:val="00012CFB"/>
    <w:rsid w:val="000136EB"/>
    <w:rsid w:val="00013A82"/>
    <w:rsid w:val="00014EB9"/>
    <w:rsid w:val="00021ABC"/>
    <w:rsid w:val="000223AA"/>
    <w:rsid w:val="000241E1"/>
    <w:rsid w:val="00027248"/>
    <w:rsid w:val="0003037B"/>
    <w:rsid w:val="00031EB5"/>
    <w:rsid w:val="00031FA2"/>
    <w:rsid w:val="000330C7"/>
    <w:rsid w:val="0003480D"/>
    <w:rsid w:val="0003577F"/>
    <w:rsid w:val="0003726B"/>
    <w:rsid w:val="0005227B"/>
    <w:rsid w:val="00052C04"/>
    <w:rsid w:val="0005681A"/>
    <w:rsid w:val="00060CDD"/>
    <w:rsid w:val="00063467"/>
    <w:rsid w:val="000643B3"/>
    <w:rsid w:val="00065DEA"/>
    <w:rsid w:val="00067FC0"/>
    <w:rsid w:val="00070776"/>
    <w:rsid w:val="00072A4B"/>
    <w:rsid w:val="00081D23"/>
    <w:rsid w:val="00081F5D"/>
    <w:rsid w:val="00085D60"/>
    <w:rsid w:val="00086C2E"/>
    <w:rsid w:val="00087EC4"/>
    <w:rsid w:val="00090A77"/>
    <w:rsid w:val="00091C6D"/>
    <w:rsid w:val="000947E6"/>
    <w:rsid w:val="00095BF1"/>
    <w:rsid w:val="000966E2"/>
    <w:rsid w:val="000978B4"/>
    <w:rsid w:val="000A39DD"/>
    <w:rsid w:val="000A5233"/>
    <w:rsid w:val="000A7700"/>
    <w:rsid w:val="000B00F1"/>
    <w:rsid w:val="000B0805"/>
    <w:rsid w:val="000B36AD"/>
    <w:rsid w:val="000B42A2"/>
    <w:rsid w:val="000B6AE8"/>
    <w:rsid w:val="000B7A43"/>
    <w:rsid w:val="000B7E6A"/>
    <w:rsid w:val="000C13CD"/>
    <w:rsid w:val="000D14C6"/>
    <w:rsid w:val="000D1577"/>
    <w:rsid w:val="000D5700"/>
    <w:rsid w:val="000D7EF2"/>
    <w:rsid w:val="000D7FAA"/>
    <w:rsid w:val="000E1442"/>
    <w:rsid w:val="000E2F8D"/>
    <w:rsid w:val="000E5ED9"/>
    <w:rsid w:val="000E7001"/>
    <w:rsid w:val="000F0172"/>
    <w:rsid w:val="000F0712"/>
    <w:rsid w:val="000F0FAB"/>
    <w:rsid w:val="000F134B"/>
    <w:rsid w:val="000F13C9"/>
    <w:rsid w:val="00101BF0"/>
    <w:rsid w:val="0010330D"/>
    <w:rsid w:val="00103C08"/>
    <w:rsid w:val="00103E82"/>
    <w:rsid w:val="00105267"/>
    <w:rsid w:val="00105AFF"/>
    <w:rsid w:val="00107609"/>
    <w:rsid w:val="001109FE"/>
    <w:rsid w:val="0011281C"/>
    <w:rsid w:val="00114923"/>
    <w:rsid w:val="001176B5"/>
    <w:rsid w:val="00121E81"/>
    <w:rsid w:val="00124E0E"/>
    <w:rsid w:val="00127376"/>
    <w:rsid w:val="00131C4C"/>
    <w:rsid w:val="00133C0C"/>
    <w:rsid w:val="00133C6A"/>
    <w:rsid w:val="00135485"/>
    <w:rsid w:val="00137F37"/>
    <w:rsid w:val="0014045F"/>
    <w:rsid w:val="00143A15"/>
    <w:rsid w:val="00147978"/>
    <w:rsid w:val="00150518"/>
    <w:rsid w:val="001552D2"/>
    <w:rsid w:val="0015627F"/>
    <w:rsid w:val="00160223"/>
    <w:rsid w:val="00160992"/>
    <w:rsid w:val="00161651"/>
    <w:rsid w:val="00166154"/>
    <w:rsid w:val="00166CDF"/>
    <w:rsid w:val="001704FC"/>
    <w:rsid w:val="00171EB5"/>
    <w:rsid w:val="001741B2"/>
    <w:rsid w:val="00174BF8"/>
    <w:rsid w:val="00180E80"/>
    <w:rsid w:val="0018188D"/>
    <w:rsid w:val="001866C1"/>
    <w:rsid w:val="00192A51"/>
    <w:rsid w:val="00196240"/>
    <w:rsid w:val="001A3D75"/>
    <w:rsid w:val="001A7CDF"/>
    <w:rsid w:val="001B366B"/>
    <w:rsid w:val="001B5DE0"/>
    <w:rsid w:val="001C127D"/>
    <w:rsid w:val="001C2731"/>
    <w:rsid w:val="001C74A3"/>
    <w:rsid w:val="001C7D4E"/>
    <w:rsid w:val="001D623E"/>
    <w:rsid w:val="001D62D4"/>
    <w:rsid w:val="001E0564"/>
    <w:rsid w:val="001E46C1"/>
    <w:rsid w:val="001E4B25"/>
    <w:rsid w:val="001E553D"/>
    <w:rsid w:val="001F43EB"/>
    <w:rsid w:val="001F5292"/>
    <w:rsid w:val="001F5F84"/>
    <w:rsid w:val="001F79B1"/>
    <w:rsid w:val="0020026F"/>
    <w:rsid w:val="00206878"/>
    <w:rsid w:val="0021163A"/>
    <w:rsid w:val="0021378D"/>
    <w:rsid w:val="0021390C"/>
    <w:rsid w:val="00215365"/>
    <w:rsid w:val="002209A1"/>
    <w:rsid w:val="00224A03"/>
    <w:rsid w:val="00234F7C"/>
    <w:rsid w:val="00235DDA"/>
    <w:rsid w:val="00237570"/>
    <w:rsid w:val="00237D73"/>
    <w:rsid w:val="0024221D"/>
    <w:rsid w:val="00242341"/>
    <w:rsid w:val="0024339E"/>
    <w:rsid w:val="00244066"/>
    <w:rsid w:val="00254501"/>
    <w:rsid w:val="00256191"/>
    <w:rsid w:val="00256BF8"/>
    <w:rsid w:val="00261954"/>
    <w:rsid w:val="0026252A"/>
    <w:rsid w:val="00263A80"/>
    <w:rsid w:val="002660C6"/>
    <w:rsid w:val="002669A5"/>
    <w:rsid w:val="002707EA"/>
    <w:rsid w:val="00270E0C"/>
    <w:rsid w:val="00270E4C"/>
    <w:rsid w:val="002723AB"/>
    <w:rsid w:val="00273A5B"/>
    <w:rsid w:val="0028063A"/>
    <w:rsid w:val="00283DB5"/>
    <w:rsid w:val="00284582"/>
    <w:rsid w:val="00285235"/>
    <w:rsid w:val="00286CF9"/>
    <w:rsid w:val="00287AF8"/>
    <w:rsid w:val="00287B86"/>
    <w:rsid w:val="00294BAF"/>
    <w:rsid w:val="002A0F70"/>
    <w:rsid w:val="002A24DA"/>
    <w:rsid w:val="002A3713"/>
    <w:rsid w:val="002A4325"/>
    <w:rsid w:val="002A5E3B"/>
    <w:rsid w:val="002A5EBC"/>
    <w:rsid w:val="002B0AB0"/>
    <w:rsid w:val="002B579A"/>
    <w:rsid w:val="002C35B4"/>
    <w:rsid w:val="002C426E"/>
    <w:rsid w:val="002C5277"/>
    <w:rsid w:val="002C6D61"/>
    <w:rsid w:val="002D0AEA"/>
    <w:rsid w:val="002D23C3"/>
    <w:rsid w:val="002D55E1"/>
    <w:rsid w:val="002D5AC9"/>
    <w:rsid w:val="002D7AB8"/>
    <w:rsid w:val="002E148E"/>
    <w:rsid w:val="002E2B6C"/>
    <w:rsid w:val="002E6B18"/>
    <w:rsid w:val="002F0F5A"/>
    <w:rsid w:val="002F36FA"/>
    <w:rsid w:val="002F48EE"/>
    <w:rsid w:val="002F699B"/>
    <w:rsid w:val="002F7F69"/>
    <w:rsid w:val="00301E86"/>
    <w:rsid w:val="00302260"/>
    <w:rsid w:val="00302901"/>
    <w:rsid w:val="00304241"/>
    <w:rsid w:val="00306987"/>
    <w:rsid w:val="00306BC5"/>
    <w:rsid w:val="003117B8"/>
    <w:rsid w:val="0031482E"/>
    <w:rsid w:val="003148B8"/>
    <w:rsid w:val="0031729D"/>
    <w:rsid w:val="0032252B"/>
    <w:rsid w:val="0032272D"/>
    <w:rsid w:val="003232B4"/>
    <w:rsid w:val="003300C0"/>
    <w:rsid w:val="00332625"/>
    <w:rsid w:val="00336044"/>
    <w:rsid w:val="0033636C"/>
    <w:rsid w:val="00340DBD"/>
    <w:rsid w:val="0034374A"/>
    <w:rsid w:val="00343A2A"/>
    <w:rsid w:val="0034498A"/>
    <w:rsid w:val="0034576A"/>
    <w:rsid w:val="0034584D"/>
    <w:rsid w:val="00351873"/>
    <w:rsid w:val="00353380"/>
    <w:rsid w:val="00357962"/>
    <w:rsid w:val="0036092E"/>
    <w:rsid w:val="0036124A"/>
    <w:rsid w:val="00362445"/>
    <w:rsid w:val="00363C8F"/>
    <w:rsid w:val="00377097"/>
    <w:rsid w:val="003776A6"/>
    <w:rsid w:val="00377C42"/>
    <w:rsid w:val="00390E39"/>
    <w:rsid w:val="00393A73"/>
    <w:rsid w:val="00395120"/>
    <w:rsid w:val="00395B3C"/>
    <w:rsid w:val="00397513"/>
    <w:rsid w:val="003A1F43"/>
    <w:rsid w:val="003A48F0"/>
    <w:rsid w:val="003A4D97"/>
    <w:rsid w:val="003A77F5"/>
    <w:rsid w:val="003B55E5"/>
    <w:rsid w:val="003B5809"/>
    <w:rsid w:val="003C3994"/>
    <w:rsid w:val="003D1E36"/>
    <w:rsid w:val="003D3519"/>
    <w:rsid w:val="003E02C3"/>
    <w:rsid w:val="003E1430"/>
    <w:rsid w:val="003E231F"/>
    <w:rsid w:val="003E2D76"/>
    <w:rsid w:val="003E4301"/>
    <w:rsid w:val="003E657B"/>
    <w:rsid w:val="003F12AC"/>
    <w:rsid w:val="003F286D"/>
    <w:rsid w:val="003F51BC"/>
    <w:rsid w:val="003F6BAE"/>
    <w:rsid w:val="00406E80"/>
    <w:rsid w:val="004100A2"/>
    <w:rsid w:val="00410623"/>
    <w:rsid w:val="00410766"/>
    <w:rsid w:val="00412AE2"/>
    <w:rsid w:val="00415EF9"/>
    <w:rsid w:val="00416133"/>
    <w:rsid w:val="0041649D"/>
    <w:rsid w:val="00420847"/>
    <w:rsid w:val="0042192F"/>
    <w:rsid w:val="00423F21"/>
    <w:rsid w:val="00426497"/>
    <w:rsid w:val="00426A12"/>
    <w:rsid w:val="00426AC5"/>
    <w:rsid w:val="004332ED"/>
    <w:rsid w:val="00443A49"/>
    <w:rsid w:val="00444880"/>
    <w:rsid w:val="00444E63"/>
    <w:rsid w:val="00446FC3"/>
    <w:rsid w:val="0045190A"/>
    <w:rsid w:val="0045381E"/>
    <w:rsid w:val="0045478C"/>
    <w:rsid w:val="00455298"/>
    <w:rsid w:val="0045545C"/>
    <w:rsid w:val="00460735"/>
    <w:rsid w:val="00460AAF"/>
    <w:rsid w:val="00460D9B"/>
    <w:rsid w:val="00461D49"/>
    <w:rsid w:val="0046285B"/>
    <w:rsid w:val="00471EBB"/>
    <w:rsid w:val="00474B27"/>
    <w:rsid w:val="0047609F"/>
    <w:rsid w:val="00490357"/>
    <w:rsid w:val="00490CF0"/>
    <w:rsid w:val="0049310B"/>
    <w:rsid w:val="004963C3"/>
    <w:rsid w:val="004A188B"/>
    <w:rsid w:val="004A4A42"/>
    <w:rsid w:val="004A597D"/>
    <w:rsid w:val="004A653F"/>
    <w:rsid w:val="004A70DE"/>
    <w:rsid w:val="004B7152"/>
    <w:rsid w:val="004C757D"/>
    <w:rsid w:val="004D1705"/>
    <w:rsid w:val="004D1B26"/>
    <w:rsid w:val="004D40D7"/>
    <w:rsid w:val="004D413E"/>
    <w:rsid w:val="004E38AA"/>
    <w:rsid w:val="004E6EBC"/>
    <w:rsid w:val="004E75F0"/>
    <w:rsid w:val="004F4412"/>
    <w:rsid w:val="004F6C0C"/>
    <w:rsid w:val="004F7C48"/>
    <w:rsid w:val="00501ECB"/>
    <w:rsid w:val="005022A2"/>
    <w:rsid w:val="00502721"/>
    <w:rsid w:val="00504215"/>
    <w:rsid w:val="00506450"/>
    <w:rsid w:val="00510B21"/>
    <w:rsid w:val="00520AA8"/>
    <w:rsid w:val="005212A5"/>
    <w:rsid w:val="0052151B"/>
    <w:rsid w:val="00525495"/>
    <w:rsid w:val="00527E16"/>
    <w:rsid w:val="00532779"/>
    <w:rsid w:val="005333AA"/>
    <w:rsid w:val="00535E91"/>
    <w:rsid w:val="0054037B"/>
    <w:rsid w:val="00547E38"/>
    <w:rsid w:val="00550981"/>
    <w:rsid w:val="005541E4"/>
    <w:rsid w:val="005568EB"/>
    <w:rsid w:val="00557DCF"/>
    <w:rsid w:val="00561F76"/>
    <w:rsid w:val="00562E8E"/>
    <w:rsid w:val="00563773"/>
    <w:rsid w:val="00565B70"/>
    <w:rsid w:val="00566914"/>
    <w:rsid w:val="005708E9"/>
    <w:rsid w:val="00573268"/>
    <w:rsid w:val="00575560"/>
    <w:rsid w:val="00577939"/>
    <w:rsid w:val="00591A3D"/>
    <w:rsid w:val="00593E2D"/>
    <w:rsid w:val="005959BB"/>
    <w:rsid w:val="005979E0"/>
    <w:rsid w:val="005A132F"/>
    <w:rsid w:val="005A3262"/>
    <w:rsid w:val="005B0326"/>
    <w:rsid w:val="005C2CBE"/>
    <w:rsid w:val="005C45D2"/>
    <w:rsid w:val="005C4D5D"/>
    <w:rsid w:val="005C4EEF"/>
    <w:rsid w:val="005C5C4A"/>
    <w:rsid w:val="005C7FD1"/>
    <w:rsid w:val="005D14AB"/>
    <w:rsid w:val="005D1975"/>
    <w:rsid w:val="005D3E06"/>
    <w:rsid w:val="005D3FD5"/>
    <w:rsid w:val="005E26F1"/>
    <w:rsid w:val="005E3DC2"/>
    <w:rsid w:val="005E51FD"/>
    <w:rsid w:val="005F16E9"/>
    <w:rsid w:val="005F1784"/>
    <w:rsid w:val="005F1AF4"/>
    <w:rsid w:val="005F448F"/>
    <w:rsid w:val="005F62F0"/>
    <w:rsid w:val="005F6A0F"/>
    <w:rsid w:val="005F7745"/>
    <w:rsid w:val="00600343"/>
    <w:rsid w:val="00604104"/>
    <w:rsid w:val="00604429"/>
    <w:rsid w:val="00606EC0"/>
    <w:rsid w:val="00610B5E"/>
    <w:rsid w:val="006114B0"/>
    <w:rsid w:val="0061329D"/>
    <w:rsid w:val="00613EE0"/>
    <w:rsid w:val="006171B4"/>
    <w:rsid w:val="006179FE"/>
    <w:rsid w:val="00620449"/>
    <w:rsid w:val="006212B3"/>
    <w:rsid w:val="00621F3F"/>
    <w:rsid w:val="00622851"/>
    <w:rsid w:val="00623844"/>
    <w:rsid w:val="00623B2F"/>
    <w:rsid w:val="006247C1"/>
    <w:rsid w:val="006252A7"/>
    <w:rsid w:val="0062691E"/>
    <w:rsid w:val="00627B8C"/>
    <w:rsid w:val="00634924"/>
    <w:rsid w:val="0064056A"/>
    <w:rsid w:val="00643006"/>
    <w:rsid w:val="00643269"/>
    <w:rsid w:val="006464FE"/>
    <w:rsid w:val="0064759B"/>
    <w:rsid w:val="00655A67"/>
    <w:rsid w:val="00657964"/>
    <w:rsid w:val="00662848"/>
    <w:rsid w:val="0066410F"/>
    <w:rsid w:val="00670C25"/>
    <w:rsid w:val="00671792"/>
    <w:rsid w:val="0067247B"/>
    <w:rsid w:val="00673DFD"/>
    <w:rsid w:val="0067461C"/>
    <w:rsid w:val="00674698"/>
    <w:rsid w:val="006751C8"/>
    <w:rsid w:val="00677768"/>
    <w:rsid w:val="00691EC4"/>
    <w:rsid w:val="00692A59"/>
    <w:rsid w:val="006A0273"/>
    <w:rsid w:val="006A1F7F"/>
    <w:rsid w:val="006A6E9F"/>
    <w:rsid w:val="006A729C"/>
    <w:rsid w:val="006B1846"/>
    <w:rsid w:val="006B20F5"/>
    <w:rsid w:val="006B322B"/>
    <w:rsid w:val="006B3917"/>
    <w:rsid w:val="006B6B68"/>
    <w:rsid w:val="006D0FFF"/>
    <w:rsid w:val="006D127A"/>
    <w:rsid w:val="006D63BA"/>
    <w:rsid w:val="006D7622"/>
    <w:rsid w:val="006E301F"/>
    <w:rsid w:val="006F0ADF"/>
    <w:rsid w:val="006F11EB"/>
    <w:rsid w:val="006F1F0F"/>
    <w:rsid w:val="006F5866"/>
    <w:rsid w:val="006F5A3B"/>
    <w:rsid w:val="00703C23"/>
    <w:rsid w:val="00706BE5"/>
    <w:rsid w:val="00711C4C"/>
    <w:rsid w:val="00713526"/>
    <w:rsid w:val="00715839"/>
    <w:rsid w:val="00715A57"/>
    <w:rsid w:val="00715F3B"/>
    <w:rsid w:val="00715FA2"/>
    <w:rsid w:val="00716B3A"/>
    <w:rsid w:val="00716EDF"/>
    <w:rsid w:val="0071747C"/>
    <w:rsid w:val="00720BDD"/>
    <w:rsid w:val="007227AD"/>
    <w:rsid w:val="00730551"/>
    <w:rsid w:val="00736AB8"/>
    <w:rsid w:val="00737F37"/>
    <w:rsid w:val="00740159"/>
    <w:rsid w:val="007439CF"/>
    <w:rsid w:val="00745474"/>
    <w:rsid w:val="007459B1"/>
    <w:rsid w:val="00755CBB"/>
    <w:rsid w:val="00764B03"/>
    <w:rsid w:val="00764D6E"/>
    <w:rsid w:val="00770046"/>
    <w:rsid w:val="00773DB8"/>
    <w:rsid w:val="0077568B"/>
    <w:rsid w:val="0078142E"/>
    <w:rsid w:val="00783479"/>
    <w:rsid w:val="00791F4E"/>
    <w:rsid w:val="00793C54"/>
    <w:rsid w:val="0079411C"/>
    <w:rsid w:val="00797017"/>
    <w:rsid w:val="007A4D80"/>
    <w:rsid w:val="007A5178"/>
    <w:rsid w:val="007A53D8"/>
    <w:rsid w:val="007A718C"/>
    <w:rsid w:val="007B08A7"/>
    <w:rsid w:val="007B0BAB"/>
    <w:rsid w:val="007B1351"/>
    <w:rsid w:val="007B2DA9"/>
    <w:rsid w:val="007B3079"/>
    <w:rsid w:val="007B6F0A"/>
    <w:rsid w:val="007B7671"/>
    <w:rsid w:val="007B7DCD"/>
    <w:rsid w:val="007C14E2"/>
    <w:rsid w:val="007C1AE3"/>
    <w:rsid w:val="007C1B98"/>
    <w:rsid w:val="007C1F8C"/>
    <w:rsid w:val="007C219A"/>
    <w:rsid w:val="007D09B5"/>
    <w:rsid w:val="007D3E8E"/>
    <w:rsid w:val="007D6F80"/>
    <w:rsid w:val="007E00CB"/>
    <w:rsid w:val="007E01C1"/>
    <w:rsid w:val="007E044B"/>
    <w:rsid w:val="007E187D"/>
    <w:rsid w:val="007E2383"/>
    <w:rsid w:val="007E35A8"/>
    <w:rsid w:val="007E4C33"/>
    <w:rsid w:val="007E6C54"/>
    <w:rsid w:val="007E7554"/>
    <w:rsid w:val="007F1251"/>
    <w:rsid w:val="007F141F"/>
    <w:rsid w:val="007F3645"/>
    <w:rsid w:val="007F5BDE"/>
    <w:rsid w:val="007F7280"/>
    <w:rsid w:val="00806FD9"/>
    <w:rsid w:val="00814A06"/>
    <w:rsid w:val="00814E15"/>
    <w:rsid w:val="00824404"/>
    <w:rsid w:val="0082597E"/>
    <w:rsid w:val="00831CDC"/>
    <w:rsid w:val="0083403E"/>
    <w:rsid w:val="00836484"/>
    <w:rsid w:val="0083775D"/>
    <w:rsid w:val="008400F8"/>
    <w:rsid w:val="0084683F"/>
    <w:rsid w:val="00846BFE"/>
    <w:rsid w:val="00856B97"/>
    <w:rsid w:val="008603FC"/>
    <w:rsid w:val="00863BD7"/>
    <w:rsid w:val="008652E7"/>
    <w:rsid w:val="008656D8"/>
    <w:rsid w:val="008671B6"/>
    <w:rsid w:val="00874853"/>
    <w:rsid w:val="00880689"/>
    <w:rsid w:val="00881149"/>
    <w:rsid w:val="00881782"/>
    <w:rsid w:val="008817FF"/>
    <w:rsid w:val="00882E3A"/>
    <w:rsid w:val="00891263"/>
    <w:rsid w:val="00896A14"/>
    <w:rsid w:val="00897F08"/>
    <w:rsid w:val="008A218F"/>
    <w:rsid w:val="008A3A3A"/>
    <w:rsid w:val="008A3A60"/>
    <w:rsid w:val="008A5CCB"/>
    <w:rsid w:val="008A5F1A"/>
    <w:rsid w:val="008B4D07"/>
    <w:rsid w:val="008B6AE0"/>
    <w:rsid w:val="008C2C19"/>
    <w:rsid w:val="008C4735"/>
    <w:rsid w:val="008D0710"/>
    <w:rsid w:val="008D20D7"/>
    <w:rsid w:val="008D2336"/>
    <w:rsid w:val="008D76C3"/>
    <w:rsid w:val="008E1D78"/>
    <w:rsid w:val="008E219F"/>
    <w:rsid w:val="008E2303"/>
    <w:rsid w:val="008E6A91"/>
    <w:rsid w:val="008F0579"/>
    <w:rsid w:val="00903451"/>
    <w:rsid w:val="00903BCB"/>
    <w:rsid w:val="00905656"/>
    <w:rsid w:val="00907924"/>
    <w:rsid w:val="00910042"/>
    <w:rsid w:val="0091092F"/>
    <w:rsid w:val="00911B71"/>
    <w:rsid w:val="0091342D"/>
    <w:rsid w:val="0091602E"/>
    <w:rsid w:val="009330E2"/>
    <w:rsid w:val="00933F85"/>
    <w:rsid w:val="009411C9"/>
    <w:rsid w:val="00941765"/>
    <w:rsid w:val="00942DE6"/>
    <w:rsid w:val="00944C04"/>
    <w:rsid w:val="00945E3C"/>
    <w:rsid w:val="00946DB1"/>
    <w:rsid w:val="00951A3D"/>
    <w:rsid w:val="009543C5"/>
    <w:rsid w:val="009549FD"/>
    <w:rsid w:val="00955F3A"/>
    <w:rsid w:val="009603B6"/>
    <w:rsid w:val="009636C4"/>
    <w:rsid w:val="00965137"/>
    <w:rsid w:val="009678A1"/>
    <w:rsid w:val="00970C1D"/>
    <w:rsid w:val="009775AA"/>
    <w:rsid w:val="00984A19"/>
    <w:rsid w:val="00984FD8"/>
    <w:rsid w:val="00987729"/>
    <w:rsid w:val="00990DF9"/>
    <w:rsid w:val="00992C71"/>
    <w:rsid w:val="009930AF"/>
    <w:rsid w:val="00993E69"/>
    <w:rsid w:val="0099485F"/>
    <w:rsid w:val="009964D8"/>
    <w:rsid w:val="009A0309"/>
    <w:rsid w:val="009A0D8A"/>
    <w:rsid w:val="009A7ED4"/>
    <w:rsid w:val="009B393D"/>
    <w:rsid w:val="009B43BC"/>
    <w:rsid w:val="009B718F"/>
    <w:rsid w:val="009B7C4B"/>
    <w:rsid w:val="009C1754"/>
    <w:rsid w:val="009C2EBF"/>
    <w:rsid w:val="009D2DB5"/>
    <w:rsid w:val="009D5112"/>
    <w:rsid w:val="009E3D13"/>
    <w:rsid w:val="009E4470"/>
    <w:rsid w:val="009E4E92"/>
    <w:rsid w:val="009F254B"/>
    <w:rsid w:val="00A00FC6"/>
    <w:rsid w:val="00A0150D"/>
    <w:rsid w:val="00A0316B"/>
    <w:rsid w:val="00A055AC"/>
    <w:rsid w:val="00A07E99"/>
    <w:rsid w:val="00A142EC"/>
    <w:rsid w:val="00A16154"/>
    <w:rsid w:val="00A17883"/>
    <w:rsid w:val="00A220B0"/>
    <w:rsid w:val="00A271B4"/>
    <w:rsid w:val="00A30A64"/>
    <w:rsid w:val="00A30C52"/>
    <w:rsid w:val="00A329AD"/>
    <w:rsid w:val="00A36DB3"/>
    <w:rsid w:val="00A417AF"/>
    <w:rsid w:val="00A46F35"/>
    <w:rsid w:val="00A51782"/>
    <w:rsid w:val="00A53E67"/>
    <w:rsid w:val="00A54583"/>
    <w:rsid w:val="00A5498F"/>
    <w:rsid w:val="00A609A0"/>
    <w:rsid w:val="00A746FC"/>
    <w:rsid w:val="00A77A10"/>
    <w:rsid w:val="00A80848"/>
    <w:rsid w:val="00A83770"/>
    <w:rsid w:val="00A8395F"/>
    <w:rsid w:val="00A854AD"/>
    <w:rsid w:val="00A86699"/>
    <w:rsid w:val="00A87714"/>
    <w:rsid w:val="00A906C0"/>
    <w:rsid w:val="00A9127C"/>
    <w:rsid w:val="00A91C60"/>
    <w:rsid w:val="00A95E78"/>
    <w:rsid w:val="00A96941"/>
    <w:rsid w:val="00AA03D4"/>
    <w:rsid w:val="00AA2F7C"/>
    <w:rsid w:val="00AA2FC4"/>
    <w:rsid w:val="00AA3F74"/>
    <w:rsid w:val="00AA3FCF"/>
    <w:rsid w:val="00AA43DC"/>
    <w:rsid w:val="00AA4869"/>
    <w:rsid w:val="00AB355B"/>
    <w:rsid w:val="00AB5D6D"/>
    <w:rsid w:val="00AB6AD9"/>
    <w:rsid w:val="00AC076F"/>
    <w:rsid w:val="00AC0A9A"/>
    <w:rsid w:val="00AC7D04"/>
    <w:rsid w:val="00AC7F62"/>
    <w:rsid w:val="00AD147C"/>
    <w:rsid w:val="00AD1B68"/>
    <w:rsid w:val="00AD32B4"/>
    <w:rsid w:val="00AD32DD"/>
    <w:rsid w:val="00AD373E"/>
    <w:rsid w:val="00AD4507"/>
    <w:rsid w:val="00AD79CC"/>
    <w:rsid w:val="00AE07FE"/>
    <w:rsid w:val="00AE35C5"/>
    <w:rsid w:val="00AE5D8A"/>
    <w:rsid w:val="00AE7E6D"/>
    <w:rsid w:val="00AF2EFE"/>
    <w:rsid w:val="00AF3878"/>
    <w:rsid w:val="00AF5116"/>
    <w:rsid w:val="00AF7AA6"/>
    <w:rsid w:val="00B019DC"/>
    <w:rsid w:val="00B02EF1"/>
    <w:rsid w:val="00B03309"/>
    <w:rsid w:val="00B03F17"/>
    <w:rsid w:val="00B07BEB"/>
    <w:rsid w:val="00B148AF"/>
    <w:rsid w:val="00B14980"/>
    <w:rsid w:val="00B1506F"/>
    <w:rsid w:val="00B20980"/>
    <w:rsid w:val="00B22224"/>
    <w:rsid w:val="00B26BAD"/>
    <w:rsid w:val="00B26FF6"/>
    <w:rsid w:val="00B273FE"/>
    <w:rsid w:val="00B31EE2"/>
    <w:rsid w:val="00B33A5E"/>
    <w:rsid w:val="00B35263"/>
    <w:rsid w:val="00B4286A"/>
    <w:rsid w:val="00B47023"/>
    <w:rsid w:val="00B504DA"/>
    <w:rsid w:val="00B53C23"/>
    <w:rsid w:val="00B60314"/>
    <w:rsid w:val="00B66F1B"/>
    <w:rsid w:val="00B66F90"/>
    <w:rsid w:val="00B72325"/>
    <w:rsid w:val="00B777B0"/>
    <w:rsid w:val="00B803A6"/>
    <w:rsid w:val="00B82DE3"/>
    <w:rsid w:val="00B878C8"/>
    <w:rsid w:val="00B879A5"/>
    <w:rsid w:val="00B87DE3"/>
    <w:rsid w:val="00B9731B"/>
    <w:rsid w:val="00B97730"/>
    <w:rsid w:val="00B97C8E"/>
    <w:rsid w:val="00BA0849"/>
    <w:rsid w:val="00BA6EC3"/>
    <w:rsid w:val="00BB0C42"/>
    <w:rsid w:val="00BB32FA"/>
    <w:rsid w:val="00BB5D88"/>
    <w:rsid w:val="00BC0B22"/>
    <w:rsid w:val="00BC2D7C"/>
    <w:rsid w:val="00BC39F8"/>
    <w:rsid w:val="00BC5BD2"/>
    <w:rsid w:val="00BD1D08"/>
    <w:rsid w:val="00BD240B"/>
    <w:rsid w:val="00BD413B"/>
    <w:rsid w:val="00BD440A"/>
    <w:rsid w:val="00BD44F4"/>
    <w:rsid w:val="00BD49EF"/>
    <w:rsid w:val="00BD5FBE"/>
    <w:rsid w:val="00BD715D"/>
    <w:rsid w:val="00BE12CF"/>
    <w:rsid w:val="00BE2A7B"/>
    <w:rsid w:val="00BE4849"/>
    <w:rsid w:val="00BF19EE"/>
    <w:rsid w:val="00BF24AD"/>
    <w:rsid w:val="00BF6D88"/>
    <w:rsid w:val="00C01BBC"/>
    <w:rsid w:val="00C01CC7"/>
    <w:rsid w:val="00C04DF9"/>
    <w:rsid w:val="00C14145"/>
    <w:rsid w:val="00C1439A"/>
    <w:rsid w:val="00C14B57"/>
    <w:rsid w:val="00C20DA5"/>
    <w:rsid w:val="00C23B7D"/>
    <w:rsid w:val="00C267C6"/>
    <w:rsid w:val="00C42850"/>
    <w:rsid w:val="00C42BAD"/>
    <w:rsid w:val="00C4760B"/>
    <w:rsid w:val="00C53B05"/>
    <w:rsid w:val="00C5746E"/>
    <w:rsid w:val="00C62787"/>
    <w:rsid w:val="00C64FCE"/>
    <w:rsid w:val="00C707D9"/>
    <w:rsid w:val="00C712F5"/>
    <w:rsid w:val="00C72924"/>
    <w:rsid w:val="00C81614"/>
    <w:rsid w:val="00C833AA"/>
    <w:rsid w:val="00C86AD8"/>
    <w:rsid w:val="00C919BC"/>
    <w:rsid w:val="00C92CFD"/>
    <w:rsid w:val="00C94E6D"/>
    <w:rsid w:val="00C95B3E"/>
    <w:rsid w:val="00C95D6C"/>
    <w:rsid w:val="00C972C1"/>
    <w:rsid w:val="00C97A91"/>
    <w:rsid w:val="00CA0B17"/>
    <w:rsid w:val="00CA1DA8"/>
    <w:rsid w:val="00CA2CE8"/>
    <w:rsid w:val="00CA2D5D"/>
    <w:rsid w:val="00CA6571"/>
    <w:rsid w:val="00CA718C"/>
    <w:rsid w:val="00CA7E53"/>
    <w:rsid w:val="00CB38E3"/>
    <w:rsid w:val="00CB3EE4"/>
    <w:rsid w:val="00CC0C3A"/>
    <w:rsid w:val="00CC4B40"/>
    <w:rsid w:val="00CC5A06"/>
    <w:rsid w:val="00CC6303"/>
    <w:rsid w:val="00CC715E"/>
    <w:rsid w:val="00CD12BC"/>
    <w:rsid w:val="00CD1B77"/>
    <w:rsid w:val="00CD5DA4"/>
    <w:rsid w:val="00CD67E2"/>
    <w:rsid w:val="00CD7BB3"/>
    <w:rsid w:val="00CE1D31"/>
    <w:rsid w:val="00CE202D"/>
    <w:rsid w:val="00CE4345"/>
    <w:rsid w:val="00CE4D2A"/>
    <w:rsid w:val="00CE5B85"/>
    <w:rsid w:val="00CE62C4"/>
    <w:rsid w:val="00CE6E20"/>
    <w:rsid w:val="00CF04D4"/>
    <w:rsid w:val="00CF10D4"/>
    <w:rsid w:val="00CF589C"/>
    <w:rsid w:val="00D001CA"/>
    <w:rsid w:val="00D021B6"/>
    <w:rsid w:val="00D02501"/>
    <w:rsid w:val="00D030A7"/>
    <w:rsid w:val="00D035C7"/>
    <w:rsid w:val="00D03E34"/>
    <w:rsid w:val="00D04176"/>
    <w:rsid w:val="00D04279"/>
    <w:rsid w:val="00D07611"/>
    <w:rsid w:val="00D236B0"/>
    <w:rsid w:val="00D25499"/>
    <w:rsid w:val="00D26A6B"/>
    <w:rsid w:val="00D30966"/>
    <w:rsid w:val="00D402C4"/>
    <w:rsid w:val="00D453D6"/>
    <w:rsid w:val="00D453DA"/>
    <w:rsid w:val="00D46348"/>
    <w:rsid w:val="00D5005D"/>
    <w:rsid w:val="00D5043C"/>
    <w:rsid w:val="00D54161"/>
    <w:rsid w:val="00D551D7"/>
    <w:rsid w:val="00D56597"/>
    <w:rsid w:val="00D620C2"/>
    <w:rsid w:val="00D64D96"/>
    <w:rsid w:val="00D67895"/>
    <w:rsid w:val="00D70A9F"/>
    <w:rsid w:val="00D76040"/>
    <w:rsid w:val="00D7604D"/>
    <w:rsid w:val="00D82599"/>
    <w:rsid w:val="00D90F70"/>
    <w:rsid w:val="00D95FBE"/>
    <w:rsid w:val="00D96EA6"/>
    <w:rsid w:val="00D97B5A"/>
    <w:rsid w:val="00DA0AA5"/>
    <w:rsid w:val="00DA3F6D"/>
    <w:rsid w:val="00DA59C4"/>
    <w:rsid w:val="00DB0616"/>
    <w:rsid w:val="00DB0AA1"/>
    <w:rsid w:val="00DB68F9"/>
    <w:rsid w:val="00DB72C7"/>
    <w:rsid w:val="00DC06A5"/>
    <w:rsid w:val="00DD04A8"/>
    <w:rsid w:val="00DD1493"/>
    <w:rsid w:val="00DD6F9A"/>
    <w:rsid w:val="00DE151B"/>
    <w:rsid w:val="00DE294E"/>
    <w:rsid w:val="00DE3E84"/>
    <w:rsid w:val="00DE498D"/>
    <w:rsid w:val="00DE5A66"/>
    <w:rsid w:val="00DE7A1D"/>
    <w:rsid w:val="00DF1C96"/>
    <w:rsid w:val="00DF29AE"/>
    <w:rsid w:val="00DF5E8A"/>
    <w:rsid w:val="00DF7CDB"/>
    <w:rsid w:val="00E045E7"/>
    <w:rsid w:val="00E046C4"/>
    <w:rsid w:val="00E114A3"/>
    <w:rsid w:val="00E130A3"/>
    <w:rsid w:val="00E13F48"/>
    <w:rsid w:val="00E14AE6"/>
    <w:rsid w:val="00E21E7F"/>
    <w:rsid w:val="00E22C03"/>
    <w:rsid w:val="00E25A42"/>
    <w:rsid w:val="00E25B0A"/>
    <w:rsid w:val="00E3003E"/>
    <w:rsid w:val="00E30F17"/>
    <w:rsid w:val="00E3503A"/>
    <w:rsid w:val="00E4044B"/>
    <w:rsid w:val="00E43E0E"/>
    <w:rsid w:val="00E52084"/>
    <w:rsid w:val="00E553C5"/>
    <w:rsid w:val="00E578D7"/>
    <w:rsid w:val="00E61D71"/>
    <w:rsid w:val="00E65B98"/>
    <w:rsid w:val="00E676E0"/>
    <w:rsid w:val="00E7182E"/>
    <w:rsid w:val="00E72A02"/>
    <w:rsid w:val="00E73057"/>
    <w:rsid w:val="00E7565A"/>
    <w:rsid w:val="00E77DBA"/>
    <w:rsid w:val="00E86E47"/>
    <w:rsid w:val="00E8734B"/>
    <w:rsid w:val="00E928A8"/>
    <w:rsid w:val="00E96209"/>
    <w:rsid w:val="00E96B76"/>
    <w:rsid w:val="00E97A1E"/>
    <w:rsid w:val="00E97C5B"/>
    <w:rsid w:val="00EA02AF"/>
    <w:rsid w:val="00EA244A"/>
    <w:rsid w:val="00EA3281"/>
    <w:rsid w:val="00EA413C"/>
    <w:rsid w:val="00EB13B3"/>
    <w:rsid w:val="00EB164A"/>
    <w:rsid w:val="00EB17B5"/>
    <w:rsid w:val="00EB3D17"/>
    <w:rsid w:val="00EB491F"/>
    <w:rsid w:val="00EB5FA9"/>
    <w:rsid w:val="00EC42FE"/>
    <w:rsid w:val="00EC6F26"/>
    <w:rsid w:val="00ED210B"/>
    <w:rsid w:val="00ED277C"/>
    <w:rsid w:val="00ED35F6"/>
    <w:rsid w:val="00ED4906"/>
    <w:rsid w:val="00ED52E9"/>
    <w:rsid w:val="00ED6F9B"/>
    <w:rsid w:val="00ED7019"/>
    <w:rsid w:val="00ED7DE4"/>
    <w:rsid w:val="00EE1428"/>
    <w:rsid w:val="00EE3FA1"/>
    <w:rsid w:val="00EE548A"/>
    <w:rsid w:val="00EF2606"/>
    <w:rsid w:val="00EF27D2"/>
    <w:rsid w:val="00EF38DA"/>
    <w:rsid w:val="00EF522B"/>
    <w:rsid w:val="00F10A5A"/>
    <w:rsid w:val="00F13F70"/>
    <w:rsid w:val="00F15A17"/>
    <w:rsid w:val="00F16279"/>
    <w:rsid w:val="00F178BE"/>
    <w:rsid w:val="00F25BBA"/>
    <w:rsid w:val="00F33C18"/>
    <w:rsid w:val="00F35A2E"/>
    <w:rsid w:val="00F371BC"/>
    <w:rsid w:val="00F37C5D"/>
    <w:rsid w:val="00F40F9F"/>
    <w:rsid w:val="00F47AA7"/>
    <w:rsid w:val="00F53442"/>
    <w:rsid w:val="00F543FE"/>
    <w:rsid w:val="00F55BFE"/>
    <w:rsid w:val="00F5603F"/>
    <w:rsid w:val="00F57441"/>
    <w:rsid w:val="00F6327C"/>
    <w:rsid w:val="00F71FBE"/>
    <w:rsid w:val="00F72835"/>
    <w:rsid w:val="00F77479"/>
    <w:rsid w:val="00F804E8"/>
    <w:rsid w:val="00F808E1"/>
    <w:rsid w:val="00F8408C"/>
    <w:rsid w:val="00F840E2"/>
    <w:rsid w:val="00F85E80"/>
    <w:rsid w:val="00F86463"/>
    <w:rsid w:val="00F92B6C"/>
    <w:rsid w:val="00F92CDD"/>
    <w:rsid w:val="00F9356A"/>
    <w:rsid w:val="00F947B1"/>
    <w:rsid w:val="00F948F7"/>
    <w:rsid w:val="00F954F5"/>
    <w:rsid w:val="00FA62E3"/>
    <w:rsid w:val="00FA63DE"/>
    <w:rsid w:val="00FB1BCC"/>
    <w:rsid w:val="00FB5079"/>
    <w:rsid w:val="00FB51E5"/>
    <w:rsid w:val="00FC2B24"/>
    <w:rsid w:val="00FC456A"/>
    <w:rsid w:val="00FC481C"/>
    <w:rsid w:val="00FC7701"/>
    <w:rsid w:val="00FD325B"/>
    <w:rsid w:val="00FD4FDE"/>
    <w:rsid w:val="00FD608D"/>
    <w:rsid w:val="00FD6758"/>
    <w:rsid w:val="00FD68BB"/>
    <w:rsid w:val="00FD74A2"/>
    <w:rsid w:val="00FE03BF"/>
    <w:rsid w:val="00FE2E5E"/>
    <w:rsid w:val="00FE38D9"/>
    <w:rsid w:val="00FE4429"/>
    <w:rsid w:val="00FE5B40"/>
    <w:rsid w:val="00FE7DD6"/>
    <w:rsid w:val="00FF0663"/>
    <w:rsid w:val="00FF5C9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A9036"/>
  <w15:docId w15:val="{8E202EB5-048F-4B85-A798-C2910094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AB8"/>
  </w:style>
  <w:style w:type="paragraph" w:styleId="1">
    <w:name w:val="heading 1"/>
    <w:basedOn w:val="a"/>
    <w:link w:val="10"/>
    <w:uiPriority w:val="9"/>
    <w:qFormat/>
    <w:rsid w:val="00294B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121E8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09A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Citation List,Heading1,Colorful List - Accent 11,Bullet List,FooterText,numbered,strich,2nd Tier Header,corp de texte,N_List Paragraph,Bullet Number,AC List 01,Forth level,без абзаца,Bullets,References,List Paragraph,Абзац"/>
    <w:basedOn w:val="a"/>
    <w:link w:val="a5"/>
    <w:uiPriority w:val="99"/>
    <w:qFormat/>
    <w:rsid w:val="00A609A0"/>
    <w:pPr>
      <w:ind w:left="720"/>
      <w:contextualSpacing/>
    </w:pPr>
    <w:rPr>
      <w:rFonts w:eastAsiaTheme="minorHAnsi"/>
      <w:lang w:eastAsia="en-US"/>
    </w:rPr>
  </w:style>
  <w:style w:type="character" w:customStyle="1" w:styleId="a5">
    <w:name w:val="Абзац списка Знак"/>
    <w:aliases w:val="маркированный Знак,Citation List Знак,Heading1 Знак,Colorful List - Accent 11 Знак,Bullet List Знак,FooterText Знак,numbered Знак,strich Знак,2nd Tier Header Знак,corp de texte Знак,N_List Paragraph Знак,Bullet Number Знак,Bullets Знак"/>
    <w:link w:val="a4"/>
    <w:uiPriority w:val="34"/>
    <w:qFormat/>
    <w:rsid w:val="00A609A0"/>
    <w:rPr>
      <w:rFonts w:eastAsiaTheme="minorHAnsi"/>
      <w:lang w:eastAsia="en-US"/>
    </w:rPr>
  </w:style>
  <w:style w:type="paragraph" w:styleId="a6">
    <w:name w:val="No Spacing"/>
    <w:aliases w:val="мелкий,No Spacing,Обя,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Без интервала2,ААА,Эльд"/>
    <w:link w:val="a7"/>
    <w:uiPriority w:val="1"/>
    <w:qFormat/>
    <w:rsid w:val="00A609A0"/>
    <w:pPr>
      <w:spacing w:after="0" w:line="240" w:lineRule="auto"/>
    </w:pPr>
    <w:rPr>
      <w:rFonts w:ascii="Calibri" w:eastAsia="Yu Mincho" w:hAnsi="Calibri" w:cs="Times New Roman"/>
      <w:lang w:val="en-US" w:eastAsia="ja-JP"/>
    </w:rPr>
  </w:style>
  <w:style w:type="character" w:customStyle="1" w:styleId="a7">
    <w:name w:val="Без интервала Знак"/>
    <w:aliases w:val="мелкий Знак,No Spacing Знак,Обя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
    <w:link w:val="a6"/>
    <w:uiPriority w:val="1"/>
    <w:qFormat/>
    <w:locked/>
    <w:rsid w:val="00A609A0"/>
    <w:rPr>
      <w:rFonts w:ascii="Calibri" w:eastAsia="Yu Mincho" w:hAnsi="Calibri" w:cs="Times New Roman"/>
      <w:lang w:val="en-US" w:eastAsia="ja-JP"/>
    </w:rPr>
  </w:style>
  <w:style w:type="paragraph" w:styleId="a8">
    <w:name w:val="Normal (Web)"/>
    <w:aliases w:val="Знак4 Знак,З Знак Знак,Знак4 Знак Знак,Обычный (Web),Знак4,Знак4 Знак Знак Знак Знак,Обычный (веб)1,Обычный (веб)1 Знак Знак Зн,Знак Знак3,Обычный (Web) Знак Знак Знак Знак,Обычный (Web) Знак Знак Знак Знак Знак Знак Знак Знак Знак"/>
    <w:basedOn w:val="a"/>
    <w:link w:val="a9"/>
    <w:uiPriority w:val="99"/>
    <w:qFormat/>
    <w:rsid w:val="00393A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Интернет) Знак"/>
    <w:aliases w:val="Знак4 Знак Знак1,З Знак Знак Знак,Знак4 Знак Знак Знак,Обычный (Web) Знак,Знак4 Знак1,Знак4 Знак Знак Знак Знак Знак,Обычный (веб)1 Знак,Обычный (веб)1 Знак Знак Зн Знак,Знак Знак3 Знак,Обычный (Web) Знак Знак Знак Знак Знак"/>
    <w:link w:val="a8"/>
    <w:qFormat/>
    <w:locked/>
    <w:rsid w:val="00393A73"/>
    <w:rPr>
      <w:rFonts w:ascii="Times New Roman" w:eastAsia="Times New Roman" w:hAnsi="Times New Roman" w:cs="Times New Roman"/>
      <w:sz w:val="24"/>
      <w:szCs w:val="24"/>
    </w:rPr>
  </w:style>
  <w:style w:type="character" w:customStyle="1" w:styleId="note">
    <w:name w:val="note"/>
    <w:basedOn w:val="a0"/>
    <w:rsid w:val="006171B4"/>
  </w:style>
  <w:style w:type="character" w:styleId="aa">
    <w:name w:val="Hyperlink"/>
    <w:basedOn w:val="a0"/>
    <w:uiPriority w:val="99"/>
    <w:semiHidden/>
    <w:unhideWhenUsed/>
    <w:rsid w:val="006171B4"/>
    <w:rPr>
      <w:color w:val="0000FF"/>
      <w:u w:val="single"/>
    </w:rPr>
  </w:style>
  <w:style w:type="paragraph" w:styleId="ab">
    <w:name w:val="header"/>
    <w:basedOn w:val="a"/>
    <w:link w:val="ac"/>
    <w:uiPriority w:val="99"/>
    <w:unhideWhenUsed/>
    <w:rsid w:val="005F774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F7745"/>
  </w:style>
  <w:style w:type="paragraph" w:styleId="ad">
    <w:name w:val="footer"/>
    <w:basedOn w:val="a"/>
    <w:link w:val="ae"/>
    <w:uiPriority w:val="99"/>
    <w:unhideWhenUsed/>
    <w:rsid w:val="005F774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F7745"/>
  </w:style>
  <w:style w:type="character" w:customStyle="1" w:styleId="10">
    <w:name w:val="Заголовок 1 Знак"/>
    <w:basedOn w:val="a0"/>
    <w:link w:val="1"/>
    <w:uiPriority w:val="9"/>
    <w:rsid w:val="00294BAF"/>
    <w:rPr>
      <w:rFonts w:ascii="Times New Roman" w:eastAsia="Times New Roman" w:hAnsi="Times New Roman" w:cs="Times New Roman"/>
      <w:b/>
      <w:bCs/>
      <w:kern w:val="36"/>
      <w:sz w:val="48"/>
      <w:szCs w:val="48"/>
    </w:rPr>
  </w:style>
  <w:style w:type="paragraph" w:styleId="af">
    <w:name w:val="Balloon Text"/>
    <w:basedOn w:val="a"/>
    <w:link w:val="af0"/>
    <w:uiPriority w:val="99"/>
    <w:semiHidden/>
    <w:unhideWhenUsed/>
    <w:rsid w:val="008C2C1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C2C19"/>
    <w:rPr>
      <w:rFonts w:ascii="Tahoma" w:hAnsi="Tahoma" w:cs="Tahoma"/>
      <w:sz w:val="16"/>
      <w:szCs w:val="16"/>
    </w:rPr>
  </w:style>
  <w:style w:type="character" w:customStyle="1" w:styleId="s1">
    <w:name w:val="s1"/>
    <w:basedOn w:val="a0"/>
    <w:rsid w:val="0005227B"/>
    <w:rPr>
      <w:color w:val="000000"/>
    </w:rPr>
  </w:style>
  <w:style w:type="character" w:customStyle="1" w:styleId="s0">
    <w:name w:val="s0"/>
    <w:basedOn w:val="a0"/>
    <w:qFormat/>
    <w:rsid w:val="0005227B"/>
    <w:rPr>
      <w:color w:val="000000"/>
    </w:rPr>
  </w:style>
  <w:style w:type="character" w:customStyle="1" w:styleId="s20">
    <w:name w:val="s20"/>
    <w:basedOn w:val="a0"/>
    <w:rsid w:val="0005227B"/>
  </w:style>
  <w:style w:type="paragraph" w:customStyle="1" w:styleId="pr">
    <w:name w:val="pr"/>
    <w:basedOn w:val="a"/>
    <w:rsid w:val="0005227B"/>
    <w:pPr>
      <w:spacing w:after="0" w:line="240" w:lineRule="auto"/>
      <w:jc w:val="right"/>
    </w:pPr>
    <w:rPr>
      <w:rFonts w:ascii="Times New Roman" w:eastAsia="Times New Roman" w:hAnsi="Times New Roman" w:cs="Times New Roman"/>
      <w:color w:val="000000"/>
      <w:sz w:val="24"/>
      <w:szCs w:val="24"/>
    </w:rPr>
  </w:style>
  <w:style w:type="paragraph" w:customStyle="1" w:styleId="pc">
    <w:name w:val="pc"/>
    <w:basedOn w:val="a"/>
    <w:rsid w:val="0005227B"/>
    <w:pPr>
      <w:spacing w:after="0" w:line="240" w:lineRule="auto"/>
      <w:jc w:val="center"/>
    </w:pPr>
    <w:rPr>
      <w:rFonts w:ascii="Times New Roman" w:eastAsia="Times New Roman" w:hAnsi="Times New Roman" w:cs="Times New Roman"/>
      <w:color w:val="000000"/>
      <w:sz w:val="24"/>
      <w:szCs w:val="24"/>
    </w:rPr>
  </w:style>
  <w:style w:type="paragraph" w:customStyle="1" w:styleId="pj">
    <w:name w:val="pj"/>
    <w:basedOn w:val="a"/>
    <w:rsid w:val="005333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121E81"/>
    <w:rPr>
      <w:rFonts w:asciiTheme="majorHAnsi" w:eastAsiaTheme="majorEastAsia" w:hAnsiTheme="majorHAnsi" w:cstheme="majorBidi"/>
      <w:color w:val="243F60" w:themeColor="accent1" w:themeShade="7F"/>
      <w:sz w:val="24"/>
      <w:szCs w:val="24"/>
    </w:rPr>
  </w:style>
  <w:style w:type="character" w:customStyle="1" w:styleId="s19200">
    <w:name w:val="s19200"/>
    <w:basedOn w:val="a0"/>
    <w:rsid w:val="007A718C"/>
  </w:style>
  <w:style w:type="character" w:customStyle="1" w:styleId="af1">
    <w:name w:val="a"/>
    <w:basedOn w:val="a0"/>
    <w:rsid w:val="00575560"/>
    <w:rPr>
      <w:color w:val="333399"/>
      <w:u w:val="single"/>
    </w:rPr>
  </w:style>
  <w:style w:type="paragraph" w:customStyle="1" w:styleId="p">
    <w:name w:val="p"/>
    <w:basedOn w:val="a"/>
    <w:rsid w:val="00AA43DC"/>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3928">
      <w:bodyDiv w:val="1"/>
      <w:marLeft w:val="0"/>
      <w:marRight w:val="0"/>
      <w:marTop w:val="0"/>
      <w:marBottom w:val="0"/>
      <w:divBdr>
        <w:top w:val="none" w:sz="0" w:space="0" w:color="auto"/>
        <w:left w:val="none" w:sz="0" w:space="0" w:color="auto"/>
        <w:bottom w:val="none" w:sz="0" w:space="0" w:color="auto"/>
        <w:right w:val="none" w:sz="0" w:space="0" w:color="auto"/>
      </w:divBdr>
    </w:div>
    <w:div w:id="123620177">
      <w:bodyDiv w:val="1"/>
      <w:marLeft w:val="0"/>
      <w:marRight w:val="0"/>
      <w:marTop w:val="0"/>
      <w:marBottom w:val="0"/>
      <w:divBdr>
        <w:top w:val="none" w:sz="0" w:space="0" w:color="auto"/>
        <w:left w:val="none" w:sz="0" w:space="0" w:color="auto"/>
        <w:bottom w:val="none" w:sz="0" w:space="0" w:color="auto"/>
        <w:right w:val="none" w:sz="0" w:space="0" w:color="auto"/>
      </w:divBdr>
    </w:div>
    <w:div w:id="152840472">
      <w:bodyDiv w:val="1"/>
      <w:marLeft w:val="0"/>
      <w:marRight w:val="0"/>
      <w:marTop w:val="0"/>
      <w:marBottom w:val="0"/>
      <w:divBdr>
        <w:top w:val="none" w:sz="0" w:space="0" w:color="auto"/>
        <w:left w:val="none" w:sz="0" w:space="0" w:color="auto"/>
        <w:bottom w:val="none" w:sz="0" w:space="0" w:color="auto"/>
        <w:right w:val="none" w:sz="0" w:space="0" w:color="auto"/>
      </w:divBdr>
    </w:div>
    <w:div w:id="160202106">
      <w:bodyDiv w:val="1"/>
      <w:marLeft w:val="0"/>
      <w:marRight w:val="0"/>
      <w:marTop w:val="0"/>
      <w:marBottom w:val="0"/>
      <w:divBdr>
        <w:top w:val="none" w:sz="0" w:space="0" w:color="auto"/>
        <w:left w:val="none" w:sz="0" w:space="0" w:color="auto"/>
        <w:bottom w:val="none" w:sz="0" w:space="0" w:color="auto"/>
        <w:right w:val="none" w:sz="0" w:space="0" w:color="auto"/>
      </w:divBdr>
    </w:div>
    <w:div w:id="190729772">
      <w:bodyDiv w:val="1"/>
      <w:marLeft w:val="0"/>
      <w:marRight w:val="0"/>
      <w:marTop w:val="0"/>
      <w:marBottom w:val="0"/>
      <w:divBdr>
        <w:top w:val="none" w:sz="0" w:space="0" w:color="auto"/>
        <w:left w:val="none" w:sz="0" w:space="0" w:color="auto"/>
        <w:bottom w:val="none" w:sz="0" w:space="0" w:color="auto"/>
        <w:right w:val="none" w:sz="0" w:space="0" w:color="auto"/>
      </w:divBdr>
    </w:div>
    <w:div w:id="265617419">
      <w:bodyDiv w:val="1"/>
      <w:marLeft w:val="0"/>
      <w:marRight w:val="0"/>
      <w:marTop w:val="0"/>
      <w:marBottom w:val="0"/>
      <w:divBdr>
        <w:top w:val="none" w:sz="0" w:space="0" w:color="auto"/>
        <w:left w:val="none" w:sz="0" w:space="0" w:color="auto"/>
        <w:bottom w:val="none" w:sz="0" w:space="0" w:color="auto"/>
        <w:right w:val="none" w:sz="0" w:space="0" w:color="auto"/>
      </w:divBdr>
      <w:divsChild>
        <w:div w:id="1756592600">
          <w:marLeft w:val="0"/>
          <w:marRight w:val="0"/>
          <w:marTop w:val="0"/>
          <w:marBottom w:val="0"/>
          <w:divBdr>
            <w:top w:val="none" w:sz="0" w:space="0" w:color="auto"/>
            <w:left w:val="none" w:sz="0" w:space="0" w:color="auto"/>
            <w:bottom w:val="none" w:sz="0" w:space="0" w:color="auto"/>
            <w:right w:val="none" w:sz="0" w:space="0" w:color="auto"/>
          </w:divBdr>
        </w:div>
      </w:divsChild>
    </w:div>
    <w:div w:id="302925433">
      <w:bodyDiv w:val="1"/>
      <w:marLeft w:val="0"/>
      <w:marRight w:val="0"/>
      <w:marTop w:val="0"/>
      <w:marBottom w:val="0"/>
      <w:divBdr>
        <w:top w:val="none" w:sz="0" w:space="0" w:color="auto"/>
        <w:left w:val="none" w:sz="0" w:space="0" w:color="auto"/>
        <w:bottom w:val="none" w:sz="0" w:space="0" w:color="auto"/>
        <w:right w:val="none" w:sz="0" w:space="0" w:color="auto"/>
      </w:divBdr>
    </w:div>
    <w:div w:id="337465739">
      <w:bodyDiv w:val="1"/>
      <w:marLeft w:val="0"/>
      <w:marRight w:val="0"/>
      <w:marTop w:val="0"/>
      <w:marBottom w:val="0"/>
      <w:divBdr>
        <w:top w:val="none" w:sz="0" w:space="0" w:color="auto"/>
        <w:left w:val="none" w:sz="0" w:space="0" w:color="auto"/>
        <w:bottom w:val="none" w:sz="0" w:space="0" w:color="auto"/>
        <w:right w:val="none" w:sz="0" w:space="0" w:color="auto"/>
      </w:divBdr>
    </w:div>
    <w:div w:id="361784993">
      <w:bodyDiv w:val="1"/>
      <w:marLeft w:val="0"/>
      <w:marRight w:val="0"/>
      <w:marTop w:val="0"/>
      <w:marBottom w:val="0"/>
      <w:divBdr>
        <w:top w:val="none" w:sz="0" w:space="0" w:color="auto"/>
        <w:left w:val="none" w:sz="0" w:space="0" w:color="auto"/>
        <w:bottom w:val="none" w:sz="0" w:space="0" w:color="auto"/>
        <w:right w:val="none" w:sz="0" w:space="0" w:color="auto"/>
      </w:divBdr>
    </w:div>
    <w:div w:id="385379066">
      <w:bodyDiv w:val="1"/>
      <w:marLeft w:val="0"/>
      <w:marRight w:val="0"/>
      <w:marTop w:val="0"/>
      <w:marBottom w:val="0"/>
      <w:divBdr>
        <w:top w:val="none" w:sz="0" w:space="0" w:color="auto"/>
        <w:left w:val="none" w:sz="0" w:space="0" w:color="auto"/>
        <w:bottom w:val="none" w:sz="0" w:space="0" w:color="auto"/>
        <w:right w:val="none" w:sz="0" w:space="0" w:color="auto"/>
      </w:divBdr>
    </w:div>
    <w:div w:id="396781406">
      <w:bodyDiv w:val="1"/>
      <w:marLeft w:val="0"/>
      <w:marRight w:val="0"/>
      <w:marTop w:val="0"/>
      <w:marBottom w:val="0"/>
      <w:divBdr>
        <w:top w:val="none" w:sz="0" w:space="0" w:color="auto"/>
        <w:left w:val="none" w:sz="0" w:space="0" w:color="auto"/>
        <w:bottom w:val="none" w:sz="0" w:space="0" w:color="auto"/>
        <w:right w:val="none" w:sz="0" w:space="0" w:color="auto"/>
      </w:divBdr>
    </w:div>
    <w:div w:id="441726560">
      <w:bodyDiv w:val="1"/>
      <w:marLeft w:val="0"/>
      <w:marRight w:val="0"/>
      <w:marTop w:val="0"/>
      <w:marBottom w:val="0"/>
      <w:divBdr>
        <w:top w:val="none" w:sz="0" w:space="0" w:color="auto"/>
        <w:left w:val="none" w:sz="0" w:space="0" w:color="auto"/>
        <w:bottom w:val="none" w:sz="0" w:space="0" w:color="auto"/>
        <w:right w:val="none" w:sz="0" w:space="0" w:color="auto"/>
      </w:divBdr>
    </w:div>
    <w:div w:id="461265316">
      <w:bodyDiv w:val="1"/>
      <w:marLeft w:val="0"/>
      <w:marRight w:val="0"/>
      <w:marTop w:val="0"/>
      <w:marBottom w:val="0"/>
      <w:divBdr>
        <w:top w:val="none" w:sz="0" w:space="0" w:color="auto"/>
        <w:left w:val="none" w:sz="0" w:space="0" w:color="auto"/>
        <w:bottom w:val="none" w:sz="0" w:space="0" w:color="auto"/>
        <w:right w:val="none" w:sz="0" w:space="0" w:color="auto"/>
      </w:divBdr>
    </w:div>
    <w:div w:id="471289166">
      <w:bodyDiv w:val="1"/>
      <w:marLeft w:val="0"/>
      <w:marRight w:val="0"/>
      <w:marTop w:val="0"/>
      <w:marBottom w:val="0"/>
      <w:divBdr>
        <w:top w:val="none" w:sz="0" w:space="0" w:color="auto"/>
        <w:left w:val="none" w:sz="0" w:space="0" w:color="auto"/>
        <w:bottom w:val="none" w:sz="0" w:space="0" w:color="auto"/>
        <w:right w:val="none" w:sz="0" w:space="0" w:color="auto"/>
      </w:divBdr>
    </w:div>
    <w:div w:id="522549672">
      <w:bodyDiv w:val="1"/>
      <w:marLeft w:val="0"/>
      <w:marRight w:val="0"/>
      <w:marTop w:val="0"/>
      <w:marBottom w:val="0"/>
      <w:divBdr>
        <w:top w:val="none" w:sz="0" w:space="0" w:color="auto"/>
        <w:left w:val="none" w:sz="0" w:space="0" w:color="auto"/>
        <w:bottom w:val="none" w:sz="0" w:space="0" w:color="auto"/>
        <w:right w:val="none" w:sz="0" w:space="0" w:color="auto"/>
      </w:divBdr>
    </w:div>
    <w:div w:id="545682616">
      <w:bodyDiv w:val="1"/>
      <w:marLeft w:val="0"/>
      <w:marRight w:val="0"/>
      <w:marTop w:val="0"/>
      <w:marBottom w:val="0"/>
      <w:divBdr>
        <w:top w:val="none" w:sz="0" w:space="0" w:color="auto"/>
        <w:left w:val="none" w:sz="0" w:space="0" w:color="auto"/>
        <w:bottom w:val="none" w:sz="0" w:space="0" w:color="auto"/>
        <w:right w:val="none" w:sz="0" w:space="0" w:color="auto"/>
      </w:divBdr>
      <w:divsChild>
        <w:div w:id="1908804670">
          <w:marLeft w:val="0"/>
          <w:marRight w:val="0"/>
          <w:marTop w:val="0"/>
          <w:marBottom w:val="0"/>
          <w:divBdr>
            <w:top w:val="none" w:sz="0" w:space="0" w:color="auto"/>
            <w:left w:val="none" w:sz="0" w:space="0" w:color="auto"/>
            <w:bottom w:val="none" w:sz="0" w:space="0" w:color="auto"/>
            <w:right w:val="none" w:sz="0" w:space="0" w:color="auto"/>
          </w:divBdr>
        </w:div>
      </w:divsChild>
    </w:div>
    <w:div w:id="547254981">
      <w:bodyDiv w:val="1"/>
      <w:marLeft w:val="0"/>
      <w:marRight w:val="0"/>
      <w:marTop w:val="0"/>
      <w:marBottom w:val="0"/>
      <w:divBdr>
        <w:top w:val="none" w:sz="0" w:space="0" w:color="auto"/>
        <w:left w:val="none" w:sz="0" w:space="0" w:color="auto"/>
        <w:bottom w:val="none" w:sz="0" w:space="0" w:color="auto"/>
        <w:right w:val="none" w:sz="0" w:space="0" w:color="auto"/>
      </w:divBdr>
    </w:div>
    <w:div w:id="563293364">
      <w:bodyDiv w:val="1"/>
      <w:marLeft w:val="0"/>
      <w:marRight w:val="0"/>
      <w:marTop w:val="0"/>
      <w:marBottom w:val="0"/>
      <w:divBdr>
        <w:top w:val="none" w:sz="0" w:space="0" w:color="auto"/>
        <w:left w:val="none" w:sz="0" w:space="0" w:color="auto"/>
        <w:bottom w:val="none" w:sz="0" w:space="0" w:color="auto"/>
        <w:right w:val="none" w:sz="0" w:space="0" w:color="auto"/>
      </w:divBdr>
    </w:div>
    <w:div w:id="710423338">
      <w:bodyDiv w:val="1"/>
      <w:marLeft w:val="0"/>
      <w:marRight w:val="0"/>
      <w:marTop w:val="0"/>
      <w:marBottom w:val="0"/>
      <w:divBdr>
        <w:top w:val="none" w:sz="0" w:space="0" w:color="auto"/>
        <w:left w:val="none" w:sz="0" w:space="0" w:color="auto"/>
        <w:bottom w:val="none" w:sz="0" w:space="0" w:color="auto"/>
        <w:right w:val="none" w:sz="0" w:space="0" w:color="auto"/>
      </w:divBdr>
    </w:div>
    <w:div w:id="746221193">
      <w:bodyDiv w:val="1"/>
      <w:marLeft w:val="0"/>
      <w:marRight w:val="0"/>
      <w:marTop w:val="0"/>
      <w:marBottom w:val="0"/>
      <w:divBdr>
        <w:top w:val="none" w:sz="0" w:space="0" w:color="auto"/>
        <w:left w:val="none" w:sz="0" w:space="0" w:color="auto"/>
        <w:bottom w:val="none" w:sz="0" w:space="0" w:color="auto"/>
        <w:right w:val="none" w:sz="0" w:space="0" w:color="auto"/>
      </w:divBdr>
    </w:div>
    <w:div w:id="930822965">
      <w:bodyDiv w:val="1"/>
      <w:marLeft w:val="0"/>
      <w:marRight w:val="0"/>
      <w:marTop w:val="0"/>
      <w:marBottom w:val="0"/>
      <w:divBdr>
        <w:top w:val="none" w:sz="0" w:space="0" w:color="auto"/>
        <w:left w:val="none" w:sz="0" w:space="0" w:color="auto"/>
        <w:bottom w:val="none" w:sz="0" w:space="0" w:color="auto"/>
        <w:right w:val="none" w:sz="0" w:space="0" w:color="auto"/>
      </w:divBdr>
    </w:div>
    <w:div w:id="942420853">
      <w:bodyDiv w:val="1"/>
      <w:marLeft w:val="0"/>
      <w:marRight w:val="0"/>
      <w:marTop w:val="0"/>
      <w:marBottom w:val="0"/>
      <w:divBdr>
        <w:top w:val="none" w:sz="0" w:space="0" w:color="auto"/>
        <w:left w:val="none" w:sz="0" w:space="0" w:color="auto"/>
        <w:bottom w:val="none" w:sz="0" w:space="0" w:color="auto"/>
        <w:right w:val="none" w:sz="0" w:space="0" w:color="auto"/>
      </w:divBdr>
    </w:div>
    <w:div w:id="968167597">
      <w:bodyDiv w:val="1"/>
      <w:marLeft w:val="0"/>
      <w:marRight w:val="0"/>
      <w:marTop w:val="0"/>
      <w:marBottom w:val="0"/>
      <w:divBdr>
        <w:top w:val="none" w:sz="0" w:space="0" w:color="auto"/>
        <w:left w:val="none" w:sz="0" w:space="0" w:color="auto"/>
        <w:bottom w:val="none" w:sz="0" w:space="0" w:color="auto"/>
        <w:right w:val="none" w:sz="0" w:space="0" w:color="auto"/>
      </w:divBdr>
    </w:div>
    <w:div w:id="1066757947">
      <w:bodyDiv w:val="1"/>
      <w:marLeft w:val="0"/>
      <w:marRight w:val="0"/>
      <w:marTop w:val="0"/>
      <w:marBottom w:val="0"/>
      <w:divBdr>
        <w:top w:val="none" w:sz="0" w:space="0" w:color="auto"/>
        <w:left w:val="none" w:sz="0" w:space="0" w:color="auto"/>
        <w:bottom w:val="none" w:sz="0" w:space="0" w:color="auto"/>
        <w:right w:val="none" w:sz="0" w:space="0" w:color="auto"/>
      </w:divBdr>
    </w:div>
    <w:div w:id="1079717655">
      <w:bodyDiv w:val="1"/>
      <w:marLeft w:val="0"/>
      <w:marRight w:val="0"/>
      <w:marTop w:val="0"/>
      <w:marBottom w:val="0"/>
      <w:divBdr>
        <w:top w:val="none" w:sz="0" w:space="0" w:color="auto"/>
        <w:left w:val="none" w:sz="0" w:space="0" w:color="auto"/>
        <w:bottom w:val="none" w:sz="0" w:space="0" w:color="auto"/>
        <w:right w:val="none" w:sz="0" w:space="0" w:color="auto"/>
      </w:divBdr>
    </w:div>
    <w:div w:id="1147239262">
      <w:bodyDiv w:val="1"/>
      <w:marLeft w:val="0"/>
      <w:marRight w:val="0"/>
      <w:marTop w:val="0"/>
      <w:marBottom w:val="0"/>
      <w:divBdr>
        <w:top w:val="none" w:sz="0" w:space="0" w:color="auto"/>
        <w:left w:val="none" w:sz="0" w:space="0" w:color="auto"/>
        <w:bottom w:val="none" w:sz="0" w:space="0" w:color="auto"/>
        <w:right w:val="none" w:sz="0" w:space="0" w:color="auto"/>
      </w:divBdr>
    </w:div>
    <w:div w:id="1253784798">
      <w:bodyDiv w:val="1"/>
      <w:marLeft w:val="0"/>
      <w:marRight w:val="0"/>
      <w:marTop w:val="0"/>
      <w:marBottom w:val="0"/>
      <w:divBdr>
        <w:top w:val="none" w:sz="0" w:space="0" w:color="auto"/>
        <w:left w:val="none" w:sz="0" w:space="0" w:color="auto"/>
        <w:bottom w:val="none" w:sz="0" w:space="0" w:color="auto"/>
        <w:right w:val="none" w:sz="0" w:space="0" w:color="auto"/>
      </w:divBdr>
    </w:div>
    <w:div w:id="1263608916">
      <w:bodyDiv w:val="1"/>
      <w:marLeft w:val="0"/>
      <w:marRight w:val="0"/>
      <w:marTop w:val="0"/>
      <w:marBottom w:val="0"/>
      <w:divBdr>
        <w:top w:val="none" w:sz="0" w:space="0" w:color="auto"/>
        <w:left w:val="none" w:sz="0" w:space="0" w:color="auto"/>
        <w:bottom w:val="none" w:sz="0" w:space="0" w:color="auto"/>
        <w:right w:val="none" w:sz="0" w:space="0" w:color="auto"/>
      </w:divBdr>
    </w:div>
    <w:div w:id="1288505840">
      <w:bodyDiv w:val="1"/>
      <w:marLeft w:val="0"/>
      <w:marRight w:val="0"/>
      <w:marTop w:val="0"/>
      <w:marBottom w:val="0"/>
      <w:divBdr>
        <w:top w:val="none" w:sz="0" w:space="0" w:color="auto"/>
        <w:left w:val="none" w:sz="0" w:space="0" w:color="auto"/>
        <w:bottom w:val="none" w:sz="0" w:space="0" w:color="auto"/>
        <w:right w:val="none" w:sz="0" w:space="0" w:color="auto"/>
      </w:divBdr>
    </w:div>
    <w:div w:id="1355695857">
      <w:bodyDiv w:val="1"/>
      <w:marLeft w:val="0"/>
      <w:marRight w:val="0"/>
      <w:marTop w:val="0"/>
      <w:marBottom w:val="0"/>
      <w:divBdr>
        <w:top w:val="none" w:sz="0" w:space="0" w:color="auto"/>
        <w:left w:val="none" w:sz="0" w:space="0" w:color="auto"/>
        <w:bottom w:val="none" w:sz="0" w:space="0" w:color="auto"/>
        <w:right w:val="none" w:sz="0" w:space="0" w:color="auto"/>
      </w:divBdr>
    </w:div>
    <w:div w:id="1395735645">
      <w:bodyDiv w:val="1"/>
      <w:marLeft w:val="0"/>
      <w:marRight w:val="0"/>
      <w:marTop w:val="0"/>
      <w:marBottom w:val="0"/>
      <w:divBdr>
        <w:top w:val="none" w:sz="0" w:space="0" w:color="auto"/>
        <w:left w:val="none" w:sz="0" w:space="0" w:color="auto"/>
        <w:bottom w:val="none" w:sz="0" w:space="0" w:color="auto"/>
        <w:right w:val="none" w:sz="0" w:space="0" w:color="auto"/>
      </w:divBdr>
    </w:div>
    <w:div w:id="1464420575">
      <w:bodyDiv w:val="1"/>
      <w:marLeft w:val="0"/>
      <w:marRight w:val="0"/>
      <w:marTop w:val="0"/>
      <w:marBottom w:val="0"/>
      <w:divBdr>
        <w:top w:val="none" w:sz="0" w:space="0" w:color="auto"/>
        <w:left w:val="none" w:sz="0" w:space="0" w:color="auto"/>
        <w:bottom w:val="none" w:sz="0" w:space="0" w:color="auto"/>
        <w:right w:val="none" w:sz="0" w:space="0" w:color="auto"/>
      </w:divBdr>
    </w:div>
    <w:div w:id="1469780939">
      <w:bodyDiv w:val="1"/>
      <w:marLeft w:val="0"/>
      <w:marRight w:val="0"/>
      <w:marTop w:val="0"/>
      <w:marBottom w:val="0"/>
      <w:divBdr>
        <w:top w:val="none" w:sz="0" w:space="0" w:color="auto"/>
        <w:left w:val="none" w:sz="0" w:space="0" w:color="auto"/>
        <w:bottom w:val="none" w:sz="0" w:space="0" w:color="auto"/>
        <w:right w:val="none" w:sz="0" w:space="0" w:color="auto"/>
      </w:divBdr>
    </w:div>
    <w:div w:id="1519929553">
      <w:bodyDiv w:val="1"/>
      <w:marLeft w:val="0"/>
      <w:marRight w:val="0"/>
      <w:marTop w:val="0"/>
      <w:marBottom w:val="0"/>
      <w:divBdr>
        <w:top w:val="none" w:sz="0" w:space="0" w:color="auto"/>
        <w:left w:val="none" w:sz="0" w:space="0" w:color="auto"/>
        <w:bottom w:val="none" w:sz="0" w:space="0" w:color="auto"/>
        <w:right w:val="none" w:sz="0" w:space="0" w:color="auto"/>
      </w:divBdr>
    </w:div>
    <w:div w:id="1545829074">
      <w:bodyDiv w:val="1"/>
      <w:marLeft w:val="0"/>
      <w:marRight w:val="0"/>
      <w:marTop w:val="0"/>
      <w:marBottom w:val="0"/>
      <w:divBdr>
        <w:top w:val="none" w:sz="0" w:space="0" w:color="auto"/>
        <w:left w:val="none" w:sz="0" w:space="0" w:color="auto"/>
        <w:bottom w:val="none" w:sz="0" w:space="0" w:color="auto"/>
        <w:right w:val="none" w:sz="0" w:space="0" w:color="auto"/>
      </w:divBdr>
    </w:div>
    <w:div w:id="1576671517">
      <w:bodyDiv w:val="1"/>
      <w:marLeft w:val="0"/>
      <w:marRight w:val="0"/>
      <w:marTop w:val="0"/>
      <w:marBottom w:val="0"/>
      <w:divBdr>
        <w:top w:val="none" w:sz="0" w:space="0" w:color="auto"/>
        <w:left w:val="none" w:sz="0" w:space="0" w:color="auto"/>
        <w:bottom w:val="none" w:sz="0" w:space="0" w:color="auto"/>
        <w:right w:val="none" w:sz="0" w:space="0" w:color="auto"/>
      </w:divBdr>
    </w:div>
    <w:div w:id="1620330281">
      <w:bodyDiv w:val="1"/>
      <w:marLeft w:val="0"/>
      <w:marRight w:val="0"/>
      <w:marTop w:val="0"/>
      <w:marBottom w:val="0"/>
      <w:divBdr>
        <w:top w:val="none" w:sz="0" w:space="0" w:color="auto"/>
        <w:left w:val="none" w:sz="0" w:space="0" w:color="auto"/>
        <w:bottom w:val="none" w:sz="0" w:space="0" w:color="auto"/>
        <w:right w:val="none" w:sz="0" w:space="0" w:color="auto"/>
      </w:divBdr>
    </w:div>
    <w:div w:id="1681657243">
      <w:bodyDiv w:val="1"/>
      <w:marLeft w:val="0"/>
      <w:marRight w:val="0"/>
      <w:marTop w:val="0"/>
      <w:marBottom w:val="0"/>
      <w:divBdr>
        <w:top w:val="none" w:sz="0" w:space="0" w:color="auto"/>
        <w:left w:val="none" w:sz="0" w:space="0" w:color="auto"/>
        <w:bottom w:val="none" w:sz="0" w:space="0" w:color="auto"/>
        <w:right w:val="none" w:sz="0" w:space="0" w:color="auto"/>
      </w:divBdr>
    </w:div>
    <w:div w:id="1695569239">
      <w:bodyDiv w:val="1"/>
      <w:marLeft w:val="0"/>
      <w:marRight w:val="0"/>
      <w:marTop w:val="0"/>
      <w:marBottom w:val="0"/>
      <w:divBdr>
        <w:top w:val="none" w:sz="0" w:space="0" w:color="auto"/>
        <w:left w:val="none" w:sz="0" w:space="0" w:color="auto"/>
        <w:bottom w:val="none" w:sz="0" w:space="0" w:color="auto"/>
        <w:right w:val="none" w:sz="0" w:space="0" w:color="auto"/>
      </w:divBdr>
    </w:div>
    <w:div w:id="1855535983">
      <w:bodyDiv w:val="1"/>
      <w:marLeft w:val="0"/>
      <w:marRight w:val="0"/>
      <w:marTop w:val="0"/>
      <w:marBottom w:val="0"/>
      <w:divBdr>
        <w:top w:val="none" w:sz="0" w:space="0" w:color="auto"/>
        <w:left w:val="none" w:sz="0" w:space="0" w:color="auto"/>
        <w:bottom w:val="none" w:sz="0" w:space="0" w:color="auto"/>
        <w:right w:val="none" w:sz="0" w:space="0" w:color="auto"/>
      </w:divBdr>
      <w:divsChild>
        <w:div w:id="1753311329">
          <w:marLeft w:val="0"/>
          <w:marRight w:val="0"/>
          <w:marTop w:val="0"/>
          <w:marBottom w:val="0"/>
          <w:divBdr>
            <w:top w:val="none" w:sz="0" w:space="0" w:color="auto"/>
            <w:left w:val="none" w:sz="0" w:space="0" w:color="auto"/>
            <w:bottom w:val="none" w:sz="0" w:space="0" w:color="auto"/>
            <w:right w:val="none" w:sz="0" w:space="0" w:color="auto"/>
          </w:divBdr>
        </w:div>
      </w:divsChild>
    </w:div>
    <w:div w:id="1881934037">
      <w:bodyDiv w:val="1"/>
      <w:marLeft w:val="0"/>
      <w:marRight w:val="0"/>
      <w:marTop w:val="0"/>
      <w:marBottom w:val="0"/>
      <w:divBdr>
        <w:top w:val="none" w:sz="0" w:space="0" w:color="auto"/>
        <w:left w:val="none" w:sz="0" w:space="0" w:color="auto"/>
        <w:bottom w:val="none" w:sz="0" w:space="0" w:color="auto"/>
        <w:right w:val="none" w:sz="0" w:space="0" w:color="auto"/>
      </w:divBdr>
    </w:div>
    <w:div w:id="1918594827">
      <w:bodyDiv w:val="1"/>
      <w:marLeft w:val="0"/>
      <w:marRight w:val="0"/>
      <w:marTop w:val="0"/>
      <w:marBottom w:val="0"/>
      <w:divBdr>
        <w:top w:val="none" w:sz="0" w:space="0" w:color="auto"/>
        <w:left w:val="none" w:sz="0" w:space="0" w:color="auto"/>
        <w:bottom w:val="none" w:sz="0" w:space="0" w:color="auto"/>
        <w:right w:val="none" w:sz="0" w:space="0" w:color="auto"/>
      </w:divBdr>
    </w:div>
    <w:div w:id="1998341300">
      <w:bodyDiv w:val="1"/>
      <w:marLeft w:val="0"/>
      <w:marRight w:val="0"/>
      <w:marTop w:val="0"/>
      <w:marBottom w:val="0"/>
      <w:divBdr>
        <w:top w:val="none" w:sz="0" w:space="0" w:color="auto"/>
        <w:left w:val="none" w:sz="0" w:space="0" w:color="auto"/>
        <w:bottom w:val="none" w:sz="0" w:space="0" w:color="auto"/>
        <w:right w:val="none" w:sz="0" w:space="0" w:color="auto"/>
      </w:divBdr>
    </w:div>
    <w:div w:id="2071069877">
      <w:bodyDiv w:val="1"/>
      <w:marLeft w:val="0"/>
      <w:marRight w:val="0"/>
      <w:marTop w:val="0"/>
      <w:marBottom w:val="0"/>
      <w:divBdr>
        <w:top w:val="none" w:sz="0" w:space="0" w:color="auto"/>
        <w:left w:val="none" w:sz="0" w:space="0" w:color="auto"/>
        <w:bottom w:val="none" w:sz="0" w:space="0" w:color="auto"/>
        <w:right w:val="none" w:sz="0" w:space="0" w:color="auto"/>
      </w:divBdr>
    </w:div>
    <w:div w:id="2122147116">
      <w:bodyDiv w:val="1"/>
      <w:marLeft w:val="0"/>
      <w:marRight w:val="0"/>
      <w:marTop w:val="0"/>
      <w:marBottom w:val="0"/>
      <w:divBdr>
        <w:top w:val="none" w:sz="0" w:space="0" w:color="auto"/>
        <w:left w:val="none" w:sz="0" w:space="0" w:color="auto"/>
        <w:bottom w:val="none" w:sz="0" w:space="0" w:color="auto"/>
        <w:right w:val="none" w:sz="0" w:space="0" w:color="auto"/>
      </w:divBdr>
    </w:div>
    <w:div w:id="213656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EA994-C2B0-41C1-8455-979FDC84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7186</Words>
  <Characters>40964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Адилхан Прмагамбетов</dc:creator>
  <cp:lastModifiedBy>Шайынгазы Назар</cp:lastModifiedBy>
  <cp:revision>3</cp:revision>
  <cp:lastPrinted>2022-11-17T09:30:00Z</cp:lastPrinted>
  <dcterms:created xsi:type="dcterms:W3CDTF">2025-12-18T06:29:00Z</dcterms:created>
  <dcterms:modified xsi:type="dcterms:W3CDTF">2025-12-30T09:26:00Z</dcterms:modified>
</cp:coreProperties>
</file>