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9A" w:rsidRPr="00730B44" w:rsidRDefault="0070159A" w:rsidP="0070159A">
      <w:pPr>
        <w:spacing w:after="0"/>
        <w:jc w:val="right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30B44">
        <w:rPr>
          <w:rFonts w:ascii="Times New Roman" w:hAnsi="Times New Roman" w:cs="Times New Roman"/>
          <w:color w:val="00456E"/>
          <w:sz w:val="28"/>
          <w:szCs w:val="28"/>
          <w:shd w:val="clear" w:color="auto" w:fill="FFFFFF"/>
        </w:rPr>
        <w:t>«</w:t>
      </w:r>
      <w:proofErr w:type="spellStart"/>
      <w:r w:rsidRPr="00730B44">
        <w:rPr>
          <w:rFonts w:ascii="Times New Roman" w:hAnsi="Times New Roman" w:cs="Times New Roman"/>
          <w:color w:val="00456E"/>
          <w:sz w:val="28"/>
          <w:szCs w:val="28"/>
          <w:shd w:val="clear" w:color="auto" w:fill="FFFFFF"/>
        </w:rPr>
        <w:t>Республиканская</w:t>
      </w:r>
      <w:proofErr w:type="spellEnd"/>
      <w:r w:rsidRPr="00730B44">
        <w:rPr>
          <w:rFonts w:ascii="Times New Roman" w:hAnsi="Times New Roman" w:cs="Times New Roman"/>
          <w:color w:val="00456E"/>
          <w:sz w:val="28"/>
          <w:szCs w:val="28"/>
          <w:shd w:val="clear" w:color="auto" w:fill="FFFFFF"/>
        </w:rPr>
        <w:t xml:space="preserve"> газета «</w:t>
      </w:r>
      <w:proofErr w:type="spellStart"/>
      <w:r w:rsidRPr="00730B44">
        <w:rPr>
          <w:rFonts w:ascii="Times New Roman" w:hAnsi="Times New Roman" w:cs="Times New Roman"/>
          <w:color w:val="00456E"/>
          <w:sz w:val="28"/>
          <w:szCs w:val="28"/>
          <w:shd w:val="clear" w:color="auto" w:fill="FFFFFF"/>
        </w:rPr>
        <w:t>Казахстанская</w:t>
      </w:r>
      <w:proofErr w:type="spellEnd"/>
      <w:r w:rsidRPr="00730B44">
        <w:rPr>
          <w:rFonts w:ascii="Times New Roman" w:hAnsi="Times New Roman" w:cs="Times New Roman"/>
          <w:color w:val="00456E"/>
          <w:sz w:val="28"/>
          <w:szCs w:val="28"/>
          <w:shd w:val="clear" w:color="auto" w:fill="FFFFFF"/>
        </w:rPr>
        <w:t xml:space="preserve"> </w:t>
      </w:r>
      <w:proofErr w:type="spellStart"/>
      <w:r w:rsidRPr="00730B44">
        <w:rPr>
          <w:rFonts w:ascii="Times New Roman" w:hAnsi="Times New Roman" w:cs="Times New Roman"/>
          <w:color w:val="00456E"/>
          <w:sz w:val="28"/>
          <w:szCs w:val="28"/>
          <w:shd w:val="clear" w:color="auto" w:fill="FFFFFF"/>
        </w:rPr>
        <w:t>правда</w:t>
      </w:r>
      <w:proofErr w:type="spellEnd"/>
      <w:r w:rsidRPr="00730B44">
        <w:rPr>
          <w:rFonts w:ascii="Times New Roman" w:hAnsi="Times New Roman" w:cs="Times New Roman"/>
          <w:color w:val="00456E"/>
          <w:sz w:val="28"/>
          <w:szCs w:val="28"/>
          <w:shd w:val="clear" w:color="auto" w:fill="FFFFFF"/>
        </w:rPr>
        <w:t>»</w:t>
      </w:r>
      <w:r w:rsidRPr="00730B44">
        <w:rPr>
          <w:rStyle w:val="apple-converted-space"/>
          <w:color w:val="00456E"/>
          <w:sz w:val="28"/>
          <w:szCs w:val="28"/>
          <w:shd w:val="clear" w:color="auto" w:fill="FFFFFF"/>
        </w:rPr>
        <w:t> </w:t>
      </w:r>
    </w:p>
    <w:p w:rsidR="0070159A" w:rsidRPr="00730B44" w:rsidRDefault="0070159A" w:rsidP="0070159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30B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14</w:t>
      </w:r>
      <w:r w:rsidRPr="00730B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0B44" w:rsidRPr="00730B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апрель</w:t>
      </w:r>
      <w:proofErr w:type="spellEnd"/>
      <w:r w:rsidR="00730B44" w:rsidRPr="00730B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</w:t>
      </w:r>
      <w:proofErr w:type="spellStart"/>
      <w:r w:rsidR="00730B44" w:rsidRPr="00730B4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</w:t>
      </w:r>
      <w:proofErr w:type="spellEnd"/>
      <w:r w:rsidRPr="00730B44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</w:p>
    <w:p w:rsidR="0070159A" w:rsidRPr="00730B44" w:rsidRDefault="0070159A" w:rsidP="0070159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D776F" w:rsidRPr="00730B44" w:rsidRDefault="00DD776F" w:rsidP="005F5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44">
        <w:rPr>
          <w:rFonts w:ascii="Times New Roman" w:hAnsi="Times New Roman" w:cs="Times New Roman"/>
          <w:b/>
          <w:sz w:val="28"/>
          <w:szCs w:val="28"/>
        </w:rPr>
        <w:t xml:space="preserve">«Намыс» </w:t>
      </w:r>
      <w:proofErr w:type="spellStart"/>
      <w:r w:rsidRPr="00730B44">
        <w:rPr>
          <w:rFonts w:ascii="Times New Roman" w:hAnsi="Times New Roman" w:cs="Times New Roman"/>
          <w:b/>
          <w:sz w:val="28"/>
          <w:szCs w:val="28"/>
        </w:rPr>
        <w:t>означает</w:t>
      </w:r>
      <w:proofErr w:type="spellEnd"/>
      <w:r w:rsidRPr="00730B4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30B44">
        <w:rPr>
          <w:rFonts w:ascii="Times New Roman" w:hAnsi="Times New Roman" w:cs="Times New Roman"/>
          <w:b/>
          <w:sz w:val="28"/>
          <w:szCs w:val="28"/>
        </w:rPr>
        <w:t>честь</w:t>
      </w:r>
      <w:proofErr w:type="spellEnd"/>
      <w:r w:rsidRPr="00730B44">
        <w:rPr>
          <w:rFonts w:ascii="Times New Roman" w:hAnsi="Times New Roman" w:cs="Times New Roman"/>
          <w:b/>
          <w:sz w:val="28"/>
          <w:szCs w:val="28"/>
        </w:rPr>
        <w:t>»</w:t>
      </w:r>
    </w:p>
    <w:p w:rsidR="005F50AF" w:rsidRPr="00730B44" w:rsidRDefault="005F50AF" w:rsidP="005F50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</w:pPr>
      <w:proofErr w:type="spellStart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>Cтатья</w:t>
      </w:r>
      <w:proofErr w:type="spellEnd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 xml:space="preserve"> Нурсултана Назарбаева «</w:t>
      </w:r>
      <w:proofErr w:type="spellStart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>Болашаққа</w:t>
      </w:r>
      <w:proofErr w:type="spellEnd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 xml:space="preserve"> </w:t>
      </w:r>
      <w:proofErr w:type="spellStart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>бағдар</w:t>
      </w:r>
      <w:proofErr w:type="spellEnd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 xml:space="preserve">: </w:t>
      </w:r>
      <w:proofErr w:type="spellStart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>рухани</w:t>
      </w:r>
      <w:proofErr w:type="spellEnd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 xml:space="preserve"> </w:t>
      </w:r>
      <w:proofErr w:type="spellStart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>жаңғыру</w:t>
      </w:r>
      <w:proofErr w:type="spellEnd"/>
      <w:r w:rsidRPr="00730B44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ru-RU" w:eastAsia="ru-RU"/>
        </w:rPr>
        <w:t>», как это всегда бывает у нашего Президента, ставит перед читателем сложные вопросы и предлагает всесторонне продуманные ответы на них.</w:t>
      </w:r>
    </w:p>
    <w:p w:rsidR="00DD776F" w:rsidRPr="00730B44" w:rsidRDefault="00DD776F" w:rsidP="005F50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8"/>
          <w:szCs w:val="28"/>
          <w:lang w:val="ru-RU" w:eastAsia="ru-RU"/>
        </w:rPr>
      </w:pP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Текст статьи примечателен, помимо прочего, своей актуальностью и взаимосвязью с задачами, обозначенными в недавнем Послании Президента народу Казахстана о Третьей модернизации с ее акцентом на экономику и высокие технологии.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Безусловно, в поднятой Главой государства теме укрепления национального духа, переосмыс</w:t>
      </w: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softHyphen/>
        <w:t>ления нашего наследия и формирования на их основе крепкого общества в Казахстане за годы независимости уже имеется значительный задел. Так, им отмечены важные и успешные проекты «Культурное наследие» и «Народ в потоке истории», оставившие значительный след в культурном прогрессе нашего общества.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В то же время на новом этапе развития нашего государства Президент выносит во главу угла проект «Нация сильных и ответственных людей», который является условием современного высокоразвитого общества.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Осознанная постановка задачи четко провозглашает необходимость каждому изменить себя ради адаптации к меняющимся условиям современного мира. А то, что темпы этих изменений растут с каждым поколением, – это уже давно очевидно всем.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Принципиальное условие подобной модернизации – сохранение своей культуры, собственного национального кода, опора на собственные историю и традиции. Через это проходили все развитые нации современного мира, особенно европейские. Убедиться в этом можно хотя бы при посещении прекрасных музеев в этих странах. На днях мы встречались с приехавшей в Астану делегацией депутатов немецкого бундестага. Так вот, в одном только Берлине 130 музеев. А ведь исторические музеи и художественные галереи – это основа культурной политики любого государства. И многие из этих сокровищниц прекрас</w:t>
      </w: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softHyphen/>
        <w:t>ного ежегодно посещаются сотнями тысяч и даже миллионами посетителей, среди которых большинство – граждане той страны, в которой открыт подобный объект, несмотря на бросающее</w:t>
      </w: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softHyphen/>
        <w:t>ся в глаза обилие иностранных туристов.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Государственная идеология есть у любого уважающего себя государства. Без нее нельзя, это национальная идентичность населяющего его народа или, как уточняет Глава государства в своей статье, его «культурный код».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lastRenderedPageBreak/>
        <w:t xml:space="preserve">Еще один мощный тезис </w:t>
      </w: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softHyphen/>
        <w:t>статьи: «Важнейшая миссия духовной модернизации заключается и в примирении различных полюсов национального сознания». Здесь содержится четкая отсылка к политике диа</w:t>
      </w: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softHyphen/>
        <w:t>лога и компромиссов, которые нужны как в политической, так и в духовной жизни современного общества и государства.</w:t>
      </w:r>
    </w:p>
    <w:p w:rsidR="00DD776F" w:rsidRPr="00730B44" w:rsidRDefault="00DD776F" w:rsidP="005F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В статье я также отмечаю призыв к реальной конкурентоспособности государства, общества, отдельного человека в современном мире. Его суть можно сформулировать еще и так: недостаточно быть равным другим, надо стремиться быть в чем-то лучше других. Прежде всего речь идет о наших знаниях, интеллектуальном продукте, качестве трудового ресурса. Конкуренция – мощнейший стимул не просто к успеху, фактически – к выживанию современной нации как самостоятельной и самобытной частицы глобальной мозаики человечества.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Президентом заявлены и конк</w:t>
      </w: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softHyphen/>
        <w:t>ретные предпосылки подобной конкурентоспособности: компьютерная грамотность, знание иностранных языков, культурная открытость. В связи с этим еще более наглядным становится значение комплексной реализации государственной программы «Цифровой Казахстан», расширения практики применения анг</w:t>
      </w: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softHyphen/>
        <w:t>лийского языка в наших школах и закрепление в сознании сограж</w:t>
      </w: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softHyphen/>
        <w:t>дан межэтнической и межконфессиональной толерантности.</w:t>
      </w:r>
    </w:p>
    <w:p w:rsidR="00DD776F" w:rsidRPr="00730B44" w:rsidRDefault="00DD776F" w:rsidP="005F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Для значительной части населения это означает и необходимость отказаться от целого ряда привычек и стереотипов, которые противоречат велениям времени.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 xml:space="preserve">Глубокая интеграция казахстанской культуры в мировую требует усиления нашего обмена с миром вокруг нас знаниями и информацией. Безусловно, перевод значительного массива гуманитарного знания на казахский язык позволит реально расширить горизонты наших молодых, да и опытных исследователей, преподавателей высшей и средней школы, студенческой и школьной молодежи, то есть прежде всего следующего поколения </w:t>
      </w:r>
      <w:proofErr w:type="spellStart"/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казахстанцев</w:t>
      </w:r>
      <w:proofErr w:type="spellEnd"/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 xml:space="preserve"> и тех, кто их обучает. Это большое дело.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И еще. Президент абсолютно верно указывает на то, что образ Казахстана за рубежом должны формировать не только нефть или внешнеполитические инициативы, но и наши культурные достижения. Поэтому хочется надеяться, что реализация еще одного заявленного Президентом масштабного проекта «Современная казахстанская культура в глобальном мире» позволит нам внести и свой достойный вклад в мировую сокровищницу достижений человека и его духа. При этом важно, чтобы ответственные государственные органы и творческие союзы не допустили в этом важнейшем деле кампанейщины и келейного подхода в отборе трудов, достойных перевода на мировые языки, а обеспечили системную работу.</w:t>
      </w:r>
    </w:p>
    <w:p w:rsidR="00DD776F" w:rsidRPr="00730B44" w:rsidRDefault="00DD776F" w:rsidP="005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Повышение конкурентоспособности отдельной личности требует от человека и чести, и чувства собственного достоинства, и здорового самолюбия. В казахском языке все эти понятия выражаются одним красивым, глубоким и емким словом «</w:t>
      </w:r>
      <w:proofErr w:type="spellStart"/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намыс</w:t>
      </w:r>
      <w:proofErr w:type="spellEnd"/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 xml:space="preserve">», не все оттенки которого можно точно передать в переводе. Так вот, как в масштабах страны, так и в жизни </w:t>
      </w:r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lastRenderedPageBreak/>
        <w:t xml:space="preserve">отдельного человека тяжело изменить экономические реалии, тяжело изменить отношения внутри общества, но всего тяжелее – изменить сознание. Это архисложная задача для любого общества. Но для того, чтобы принимать такие вызовы, и существует </w:t>
      </w:r>
      <w:proofErr w:type="spellStart"/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Намыс</w:t>
      </w:r>
      <w:proofErr w:type="spellEnd"/>
      <w:r w:rsidRPr="00730B4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.</w:t>
      </w:r>
    </w:p>
    <w:p w:rsidR="005F50AF" w:rsidRPr="00730B44" w:rsidRDefault="005F50AF" w:rsidP="005F5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97C" w:rsidRPr="00730B44" w:rsidRDefault="00A1197C" w:rsidP="005F50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B44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1197C" w:rsidRPr="00730B44" w:rsidRDefault="00A1197C" w:rsidP="005F50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B44">
        <w:rPr>
          <w:rFonts w:ascii="Times New Roman" w:hAnsi="Times New Roman" w:cs="Times New Roman"/>
          <w:b/>
          <w:sz w:val="28"/>
          <w:szCs w:val="28"/>
        </w:rPr>
        <w:t xml:space="preserve">Сауытбек Абдрахманов, </w:t>
      </w:r>
    </w:p>
    <w:p w:rsidR="00A1197C" w:rsidRPr="00730B44" w:rsidRDefault="00A1197C" w:rsidP="005F50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B44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730B44">
        <w:rPr>
          <w:rFonts w:ascii="Times New Roman" w:hAnsi="Times New Roman" w:cs="Times New Roman"/>
          <w:b/>
          <w:sz w:val="28"/>
          <w:szCs w:val="28"/>
        </w:rPr>
        <w:t>Мажилиса</w:t>
      </w:r>
      <w:proofErr w:type="spellEnd"/>
      <w:r w:rsidRPr="00730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B44">
        <w:rPr>
          <w:rFonts w:ascii="Times New Roman" w:hAnsi="Times New Roman" w:cs="Times New Roman"/>
          <w:b/>
          <w:sz w:val="28"/>
          <w:szCs w:val="28"/>
        </w:rPr>
        <w:t>Парламента</w:t>
      </w:r>
      <w:proofErr w:type="spellEnd"/>
    </w:p>
    <w:p w:rsidR="00A1197C" w:rsidRPr="00730B44" w:rsidRDefault="00A1197C" w:rsidP="005F50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B44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Pr="00730B44">
        <w:rPr>
          <w:rFonts w:ascii="Times New Roman" w:hAnsi="Times New Roman" w:cs="Times New Roman"/>
          <w:b/>
          <w:sz w:val="28"/>
          <w:szCs w:val="28"/>
        </w:rPr>
        <w:t>Апреля</w:t>
      </w:r>
      <w:proofErr w:type="spellEnd"/>
      <w:r w:rsidRPr="00730B44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F8050C" w:rsidRPr="00730B44" w:rsidRDefault="00F8050C" w:rsidP="005F50AF">
      <w:pPr>
        <w:spacing w:after="0"/>
        <w:jc w:val="both"/>
        <w:rPr>
          <w:b/>
          <w:sz w:val="28"/>
          <w:szCs w:val="28"/>
        </w:rPr>
      </w:pPr>
    </w:p>
    <w:sectPr w:rsidR="00F8050C" w:rsidRPr="00730B44" w:rsidSect="004D30D6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E8"/>
    <w:rsid w:val="001937E8"/>
    <w:rsid w:val="004C60A6"/>
    <w:rsid w:val="004D30D6"/>
    <w:rsid w:val="005F50AF"/>
    <w:rsid w:val="0070159A"/>
    <w:rsid w:val="00730B44"/>
    <w:rsid w:val="00A1197C"/>
    <w:rsid w:val="00D838AC"/>
    <w:rsid w:val="00DD776F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6F342-8FB5-441E-A941-9AE89CD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link w:val="10"/>
    <w:uiPriority w:val="9"/>
    <w:qFormat/>
    <w:rsid w:val="00DD7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0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4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1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Рыскулова Рима</cp:lastModifiedBy>
  <cp:revision>6</cp:revision>
  <dcterms:created xsi:type="dcterms:W3CDTF">2017-04-14T08:53:00Z</dcterms:created>
  <dcterms:modified xsi:type="dcterms:W3CDTF">2017-04-21T11:43:00Z</dcterms:modified>
</cp:coreProperties>
</file>