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4" w:rsidRDefault="00A75201" w:rsidP="00E42C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Депутат Мажилиса Парламента Республики Казахстан, избранный от Ассамблеи народа Казахстана Ким Роман Ухенович </w:t>
      </w:r>
    </w:p>
    <w:p w:rsidR="00E42C04" w:rsidRDefault="00A75201" w:rsidP="00E42C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период с 1 по 10 июля 2017 года во время выезда</w:t>
      </w:r>
    </w:p>
    <w:p w:rsidR="00A75201" w:rsidRDefault="00A75201" w:rsidP="00E42C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регион </w:t>
      </w:r>
      <w:proofErr w:type="gramStart"/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–в</w:t>
      </w:r>
      <w:proofErr w:type="gramEnd"/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  <w:r w:rsidR="00144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Алматы</w:t>
      </w:r>
      <w:proofErr w:type="spellEnd"/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Алматинскую</w:t>
      </w:r>
      <w:proofErr w:type="spellEnd"/>
      <w:r w:rsidRPr="00E42C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область провел 19 встреч.</w:t>
      </w:r>
    </w:p>
    <w:p w:rsidR="00E42C04" w:rsidRPr="00E42C04" w:rsidRDefault="00E42C04" w:rsidP="00E42C0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F5EA7" w:rsidRPr="00AE1B73" w:rsidRDefault="009F5EA7" w:rsidP="009F5E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первый день поездки мажилисмен провел прием граждан и встретился с представителями организационного Комитета по обсуждению </w:t>
      </w:r>
      <w:r w:rsidRPr="00AE1B73">
        <w:rPr>
          <w:rFonts w:ascii="Times New Roman" w:hAnsi="Times New Roman" w:cs="Times New Roman"/>
          <w:sz w:val="24"/>
          <w:szCs w:val="24"/>
          <w:lang w:val="kk-KZ"/>
        </w:rPr>
        <w:t>вопросов, связанных с проведением 20-21 июля 2017 г. в г.Астане международного К</w:t>
      </w:r>
      <w:r w:rsidRPr="00AE1B73">
        <w:rPr>
          <w:rFonts w:ascii="Times New Roman" w:hAnsi="Times New Roman" w:cs="Times New Roman"/>
          <w:sz w:val="24"/>
          <w:szCs w:val="24"/>
        </w:rPr>
        <w:t>азахстанско-Корейского форума сотрудничества.</w:t>
      </w:r>
    </w:p>
    <w:p w:rsidR="00833E66" w:rsidRPr="00AE1B73" w:rsidRDefault="00E42C04" w:rsidP="00833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2C0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2987040" cy="2240280"/>
            <wp:effectExtent l="0" t="0" r="3810" b="7620"/>
            <wp:wrapTight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ight>
            <wp:docPr id="5" name="Рисунок 5" descr="C:\Users\user\Desktop\ФОТО\ФОТО 3 СЕССИЯ\ФОТО РЕГИОН\ким\посещение ГНПП Алтын-Э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ФОТО 3 СЕССИЯ\ФОТО РЕГИОН\ким\посещение ГНПП Алтын-Эм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B5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следующий день </w:t>
      </w:r>
      <w:r w:rsidR="009F5EA7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парламентарий </w:t>
      </w:r>
      <w:r w:rsidR="00A75201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встретился</w:t>
      </w:r>
      <w:r w:rsidR="009F5EA7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A75201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коллективом Государственного национального природного парка «Алтын </w:t>
      </w:r>
      <w:proofErr w:type="spellStart"/>
      <w:r w:rsidR="00A75201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>Эмель</w:t>
      </w:r>
      <w:proofErr w:type="spellEnd"/>
      <w:r w:rsidR="00A75201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F5EA7" w:rsidRPr="00AE1B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где были обсуждены вопросы </w:t>
      </w:r>
      <w:r w:rsidR="009F5EA7" w:rsidRPr="00AE1B73">
        <w:rPr>
          <w:rFonts w:ascii="Times New Roman" w:hAnsi="Times New Roman" w:cs="Times New Roman"/>
          <w:sz w:val="24"/>
          <w:szCs w:val="24"/>
          <w:lang w:eastAsia="ru-RU"/>
        </w:rPr>
        <w:t>развития туристической отрасли и привлечения туристов,</w:t>
      </w:r>
      <w:r w:rsidR="009F5EA7" w:rsidRPr="00AE1B7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улучшении социального обеспечения работников, популяризации казахстанской природы в пространстве социальных сетей, внедрения временных налоговых льгот для бизнеса в рамках туристического благоустройства,  </w:t>
      </w:r>
      <w:r w:rsidR="009F5EA7" w:rsidRPr="00AE1B73">
        <w:rPr>
          <w:rFonts w:ascii="Times New Roman" w:hAnsi="Times New Roman" w:cs="Times New Roman"/>
          <w:sz w:val="24"/>
          <w:szCs w:val="24"/>
          <w:lang w:eastAsia="ru-RU"/>
        </w:rPr>
        <w:t>а также</w:t>
      </w:r>
      <w:r w:rsidR="001443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5EA7" w:rsidRPr="00AE1B73">
        <w:rPr>
          <w:rFonts w:ascii="Times New Roman" w:hAnsi="Times New Roman" w:cs="Times New Roman"/>
          <w:sz w:val="24"/>
          <w:szCs w:val="24"/>
          <w:lang w:val="kk-KZ" w:eastAsia="ru-RU"/>
        </w:rPr>
        <w:t>некоторых</w:t>
      </w:r>
      <w:r w:rsidR="0014430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F5EA7" w:rsidRPr="00AE1B73">
        <w:rPr>
          <w:rFonts w:ascii="Times New Roman" w:hAnsi="Times New Roman" w:cs="Times New Roman"/>
          <w:sz w:val="24"/>
          <w:szCs w:val="24"/>
          <w:lang w:val="kk-KZ" w:eastAsia="ru-RU"/>
        </w:rPr>
        <w:t>норм</w:t>
      </w:r>
      <w:r w:rsidR="009F5EA7" w:rsidRPr="00AE1B73">
        <w:rPr>
          <w:rFonts w:ascii="Times New Roman" w:hAnsi="Times New Roman" w:cs="Times New Roman"/>
          <w:sz w:val="24"/>
          <w:szCs w:val="24"/>
        </w:rPr>
        <w:t>Закона Республики Казахстан «О внесении изменений и дополнений в некоторые законодательные акты Республики</w:t>
      </w:r>
      <w:proofErr w:type="gramEnd"/>
      <w:r w:rsidR="009F5EA7" w:rsidRPr="00AE1B73">
        <w:rPr>
          <w:rFonts w:ascii="Times New Roman" w:hAnsi="Times New Roman" w:cs="Times New Roman"/>
          <w:sz w:val="24"/>
          <w:szCs w:val="24"/>
        </w:rPr>
        <w:t xml:space="preserve"> Казахстан по вопросам растительного и животного мира».</w:t>
      </w:r>
    </w:p>
    <w:p w:rsidR="00833E66" w:rsidRPr="00AE1B73" w:rsidRDefault="007456C7" w:rsidP="00833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42C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2652395</wp:posOffset>
            </wp:positionV>
            <wp:extent cx="2283460" cy="1712595"/>
            <wp:effectExtent l="0" t="0" r="2540" b="1905"/>
            <wp:wrapSquare wrapText="bothSides"/>
            <wp:docPr id="1" name="Рисунок 1" descr="C:\Users\user\Desktop\ФОТО\ФОТО 3 СЕССИЯ\ФОТО РЕГИОН\ким\КГП на ПХВ «Центр ветеринарии города Алматы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ФОТО РЕГИОН\ким\КГП на ПХВ «Центр ветеринарии города Алматы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71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2296160" cy="1722120"/>
            <wp:effectExtent l="0" t="0" r="8890" b="0"/>
            <wp:wrapSquare wrapText="bothSides"/>
            <wp:docPr id="6" name="Рисунок 6" descr="C:\Users\user\Desktop\ФОТО\ФОТО 3 СЕССИЯ\ФОТО РЕГИОН\ким\встреча с руководством ТИ КВКН МСХ РК по городу Ал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ФОТО 3 СЕССИЯ\ФОТО РЕГИОН\ким\встреча с руководством ТИ КВКН МСХ РК по городу Алм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6C8">
        <w:rPr>
          <w:rFonts w:ascii="Times New Roman" w:hAnsi="Times New Roman" w:cs="Times New Roman"/>
          <w:sz w:val="24"/>
          <w:szCs w:val="24"/>
        </w:rPr>
        <w:t>Также, д</w:t>
      </w:r>
      <w:r w:rsidR="00833E66" w:rsidRPr="00AE1B73">
        <w:rPr>
          <w:rFonts w:ascii="Times New Roman" w:hAnsi="Times New Roman" w:cs="Times New Roman"/>
          <w:sz w:val="24"/>
          <w:szCs w:val="24"/>
        </w:rPr>
        <w:t xml:space="preserve">епутат провел встречи с </w:t>
      </w:r>
      <w:r w:rsidR="001B56C8" w:rsidRPr="001B56C8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представителями </w:t>
      </w:r>
      <w:r w:rsidR="001B56C8" w:rsidRPr="001B56C8">
        <w:rPr>
          <w:rFonts w:ascii="Times New Roman" w:hAnsi="Times New Roman" w:cs="Times New Roman"/>
          <w:sz w:val="24"/>
          <w:szCs w:val="24"/>
        </w:rPr>
        <w:t xml:space="preserve">этнокультурных объединений, работниками коллективов </w:t>
      </w:r>
      <w:r w:rsidR="00833E66" w:rsidRPr="001B56C8">
        <w:rPr>
          <w:rFonts w:ascii="Times New Roman" w:hAnsi="Times New Roman" w:cs="Times New Roman"/>
          <w:sz w:val="24"/>
          <w:szCs w:val="24"/>
        </w:rPr>
        <w:t>Р</w:t>
      </w:r>
      <w:r w:rsidR="00833E66" w:rsidRPr="001B56C8">
        <w:rPr>
          <w:rFonts w:ascii="Times New Roman" w:hAnsi="Times New Roman" w:cs="Times New Roman"/>
          <w:sz w:val="24"/>
          <w:szCs w:val="24"/>
          <w:lang w:eastAsia="ru-RU"/>
        </w:rPr>
        <w:t>еспубликанского РГУ «Қоғамдық келісім» при Президенте</w:t>
      </w:r>
      <w:r w:rsidR="00833E66" w:rsidRPr="00AE1B73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Казахстан Дома Дружбы в г.Алматы, </w:t>
      </w:r>
      <w:r w:rsidR="00833E66" w:rsidRPr="00AE1B73">
        <w:rPr>
          <w:rFonts w:ascii="Times New Roman" w:hAnsi="Times New Roman" w:cs="Times New Roman"/>
          <w:sz w:val="24"/>
          <w:szCs w:val="24"/>
        </w:rPr>
        <w:t>Государственного Республиканского Академического корейского театра музыкальной комедии</w:t>
      </w:r>
      <w:r w:rsidR="001B56C8">
        <w:rPr>
          <w:rFonts w:ascii="Times New Roman" w:hAnsi="Times New Roman" w:cs="Times New Roman"/>
          <w:sz w:val="24"/>
          <w:szCs w:val="24"/>
        </w:rPr>
        <w:t xml:space="preserve">, </w:t>
      </w:r>
      <w:r w:rsidR="00833E66" w:rsidRPr="00AE1B73">
        <w:rPr>
          <w:rFonts w:ascii="Times New Roman" w:hAnsi="Times New Roman" w:cs="Times New Roman"/>
          <w:sz w:val="24"/>
          <w:szCs w:val="24"/>
        </w:rPr>
        <w:t xml:space="preserve">Активом РОО «Ассоциация корейцев Казахстана», а также с представителями этнокультурных СМИ и Образовательного Фонда «Новые Решения», на которых в рамках обсуждения статьи Главы государства </w:t>
      </w:r>
      <w:r w:rsidR="001B56C8" w:rsidRPr="001B56C8">
        <w:rPr>
          <w:rFonts w:ascii="Times New Roman" w:hAnsi="Times New Roman" w:cs="Times New Roman"/>
          <w:sz w:val="24"/>
          <w:szCs w:val="24"/>
        </w:rPr>
        <w:t>«Взгляд в будущее: модернизация общественного сознания» были затронуты вопросы, связанные культурным и духовным развитием общества, адаптацией к динамично меняющимся условиям современности, конкурентоспособности, прагматизма, духовной модернизации, сохранения национальной идентичности, культурного наследия, традиций и обычай, знаний, открытости сознания, поэтапного перехода казахского языка на латиницу, получения качественного образования, особенностей современной технологической среды и коммуникаций в современном мире, о воспитании патриотизма</w:t>
      </w:r>
      <w:r w:rsidR="00833E66" w:rsidRPr="00AE1B73">
        <w:rPr>
          <w:rFonts w:ascii="Times New Roman" w:hAnsi="Times New Roman" w:cs="Times New Roman"/>
          <w:sz w:val="24"/>
          <w:szCs w:val="24"/>
        </w:rPr>
        <w:t>.</w:t>
      </w:r>
    </w:p>
    <w:p w:rsidR="00833E66" w:rsidRPr="00AE1B73" w:rsidRDefault="00833E66" w:rsidP="00833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73">
        <w:rPr>
          <w:rFonts w:ascii="Times New Roman" w:hAnsi="Times New Roman" w:cs="Times New Roman"/>
          <w:sz w:val="24"/>
          <w:szCs w:val="24"/>
        </w:rPr>
        <w:t>На в</w:t>
      </w:r>
      <w:r w:rsidRPr="00AE1B73">
        <w:rPr>
          <w:rFonts w:ascii="Times New Roman" w:hAnsi="Times New Roman" w:cs="Times New Roman"/>
          <w:sz w:val="24"/>
          <w:szCs w:val="24"/>
          <w:lang w:eastAsia="ru-RU"/>
        </w:rPr>
        <w:t xml:space="preserve">стрече с </w:t>
      </w:r>
      <w:r w:rsidR="001B56C8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сотрудниками </w:t>
      </w:r>
      <w:r w:rsidRPr="00AE1B73">
        <w:rPr>
          <w:rFonts w:ascii="Times New Roman" w:hAnsi="Times New Roman" w:cs="Times New Roman"/>
          <w:sz w:val="24"/>
          <w:szCs w:val="24"/>
          <w:lang w:eastAsia="ru-RU"/>
        </w:rPr>
        <w:t>коллектив</w:t>
      </w:r>
      <w:r w:rsidR="001B56C8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Pr="00AE1B73">
        <w:rPr>
          <w:rFonts w:ascii="Times New Roman" w:hAnsi="Times New Roman" w:cs="Times New Roman"/>
          <w:sz w:val="24"/>
          <w:szCs w:val="24"/>
        </w:rPr>
        <w:t xml:space="preserve">КГП на ПХВ «Центр ветеринарии города Алматы» Управления сельского хозяйства и ветеринарии </w:t>
      </w:r>
      <w:r w:rsidRPr="00AE1B73">
        <w:rPr>
          <w:rFonts w:ascii="Times New Roman" w:hAnsi="Times New Roman" w:cs="Times New Roman"/>
          <w:sz w:val="24"/>
          <w:szCs w:val="24"/>
        </w:rPr>
        <w:lastRenderedPageBreak/>
        <w:t xml:space="preserve">города Алматы,«Франко-склада по хранению биологических препаратов» и </w:t>
      </w:r>
      <w:proofErr w:type="spellStart"/>
      <w:r w:rsidRPr="00AE1B73">
        <w:rPr>
          <w:rFonts w:ascii="Times New Roman" w:hAnsi="Times New Roman" w:cs="Times New Roman"/>
          <w:sz w:val="24"/>
          <w:szCs w:val="24"/>
        </w:rPr>
        <w:t>Алматинского</w:t>
      </w:r>
      <w:proofErr w:type="spellEnd"/>
      <w:r w:rsidRPr="00AE1B73">
        <w:rPr>
          <w:rFonts w:ascii="Times New Roman" w:hAnsi="Times New Roman" w:cs="Times New Roman"/>
          <w:sz w:val="24"/>
          <w:szCs w:val="24"/>
        </w:rPr>
        <w:t xml:space="preserve"> регионального филиала РГП на ПХВ «Республиканская ветеринарная лаборатория» КВКН МСХ РК были озвучены проблемные вопросы в области ветеринар</w:t>
      </w:r>
      <w:r w:rsidR="00420BC6" w:rsidRPr="00AE1B73">
        <w:rPr>
          <w:rFonts w:ascii="Times New Roman" w:hAnsi="Times New Roman" w:cs="Times New Roman"/>
          <w:sz w:val="24"/>
          <w:szCs w:val="24"/>
        </w:rPr>
        <w:t>но-</w:t>
      </w:r>
      <w:r w:rsidRPr="00AE1B73">
        <w:rPr>
          <w:rFonts w:ascii="Times New Roman" w:hAnsi="Times New Roman" w:cs="Times New Roman"/>
          <w:sz w:val="24"/>
          <w:szCs w:val="24"/>
        </w:rPr>
        <w:t>санитарной безопасности в Республике Казахстан.</w:t>
      </w:r>
    </w:p>
    <w:p w:rsidR="00391576" w:rsidRPr="00AE1B73" w:rsidRDefault="00833E66" w:rsidP="00807E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73">
        <w:rPr>
          <w:rFonts w:ascii="Times New Roman" w:hAnsi="Times New Roman" w:cs="Times New Roman"/>
          <w:sz w:val="24"/>
          <w:szCs w:val="24"/>
          <w:lang w:val="kk-KZ"/>
        </w:rPr>
        <w:t>Все</w:t>
      </w:r>
      <w:r w:rsidR="001443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1B73">
        <w:rPr>
          <w:rFonts w:ascii="Times New Roman" w:hAnsi="Times New Roman" w:cs="Times New Roman"/>
          <w:sz w:val="24"/>
          <w:szCs w:val="24"/>
          <w:lang w:val="kk-KZ"/>
        </w:rPr>
        <w:t>встречи</w:t>
      </w:r>
      <w:r w:rsidR="0014430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E1B73">
        <w:rPr>
          <w:rFonts w:ascii="Times New Roman" w:hAnsi="Times New Roman" w:cs="Times New Roman"/>
          <w:sz w:val="24"/>
          <w:szCs w:val="24"/>
          <w:lang w:val="kk-KZ"/>
        </w:rPr>
        <w:t>прошли в деловой</w:t>
      </w:r>
      <w:r w:rsidR="001B56C8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AE1B73">
        <w:rPr>
          <w:rFonts w:ascii="Times New Roman" w:hAnsi="Times New Roman" w:cs="Times New Roman"/>
          <w:sz w:val="24"/>
          <w:szCs w:val="24"/>
          <w:lang w:val="kk-KZ"/>
        </w:rPr>
        <w:t xml:space="preserve"> доб</w:t>
      </w:r>
      <w:r w:rsidR="00144301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AE1B73">
        <w:rPr>
          <w:rFonts w:ascii="Times New Roman" w:hAnsi="Times New Roman" w:cs="Times New Roman"/>
          <w:sz w:val="24"/>
          <w:szCs w:val="24"/>
          <w:lang w:val="kk-KZ"/>
        </w:rPr>
        <w:t>ожелательной обстановке.</w:t>
      </w:r>
    </w:p>
    <w:sectPr w:rsidR="00391576" w:rsidRPr="00AE1B73" w:rsidSect="0029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5201"/>
    <w:rsid w:val="00144301"/>
    <w:rsid w:val="001B56C8"/>
    <w:rsid w:val="00296108"/>
    <w:rsid w:val="00391576"/>
    <w:rsid w:val="00420BC6"/>
    <w:rsid w:val="007456C7"/>
    <w:rsid w:val="007710D0"/>
    <w:rsid w:val="00807E49"/>
    <w:rsid w:val="00833E66"/>
    <w:rsid w:val="009F5EA7"/>
    <w:rsid w:val="00A75201"/>
    <w:rsid w:val="00AE1B73"/>
    <w:rsid w:val="00E4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201"/>
  </w:style>
  <w:style w:type="character" w:styleId="a3">
    <w:name w:val="Hyperlink"/>
    <w:basedOn w:val="a0"/>
    <w:uiPriority w:val="99"/>
    <w:semiHidden/>
    <w:unhideWhenUsed/>
    <w:rsid w:val="00A75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Молдатаев Талгат</dc:creator>
  <cp:keywords/>
  <dc:description/>
  <cp:lastModifiedBy>RSN</cp:lastModifiedBy>
  <cp:revision>5</cp:revision>
  <dcterms:created xsi:type="dcterms:W3CDTF">2017-07-05T10:08:00Z</dcterms:created>
  <dcterms:modified xsi:type="dcterms:W3CDTF">2017-07-10T10:03:00Z</dcterms:modified>
</cp:coreProperties>
</file>