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2FE" w:rsidRPr="00376732" w:rsidRDefault="00FE72FE" w:rsidP="00FE72FE">
      <w:pPr>
        <w:spacing w:after="0" w:line="240" w:lineRule="auto"/>
        <w:ind w:left="4395"/>
        <w:jc w:val="both"/>
        <w:rPr>
          <w:rFonts w:ascii="Arial" w:hAnsi="Arial" w:cs="Arial"/>
          <w:sz w:val="24"/>
          <w:szCs w:val="28"/>
          <w:lang w:val="kk-KZ"/>
        </w:rPr>
      </w:pPr>
      <w:r w:rsidRPr="00376732">
        <w:rPr>
          <w:rFonts w:ascii="Arial" w:hAnsi="Arial" w:cs="Arial"/>
          <w:sz w:val="24"/>
          <w:szCs w:val="28"/>
          <w:lang w:val="kk-KZ"/>
        </w:rPr>
        <w:t>«</w:t>
      </w:r>
      <w:r w:rsidRPr="00376732">
        <w:rPr>
          <w:rFonts w:ascii="Arial" w:hAnsi="Arial" w:cs="Arial"/>
          <w:sz w:val="24"/>
          <w:szCs w:val="28"/>
        </w:rPr>
        <w:t xml:space="preserve">Қазақстан Республикасының </w:t>
      </w:r>
      <w:proofErr w:type="spellStart"/>
      <w:r w:rsidRPr="00376732">
        <w:rPr>
          <w:rFonts w:ascii="Arial" w:hAnsi="Arial" w:cs="Arial"/>
          <w:sz w:val="24"/>
          <w:szCs w:val="28"/>
        </w:rPr>
        <w:t>кейбір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заңнамалық </w:t>
      </w:r>
      <w:proofErr w:type="spellStart"/>
      <w:r w:rsidRPr="00376732">
        <w:rPr>
          <w:rFonts w:ascii="Arial" w:hAnsi="Arial" w:cs="Arial"/>
          <w:sz w:val="24"/>
          <w:szCs w:val="28"/>
        </w:rPr>
        <w:t>актілеріне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бюджет заңнамасын </w:t>
      </w:r>
      <w:proofErr w:type="spellStart"/>
      <w:r w:rsidRPr="00376732">
        <w:rPr>
          <w:rFonts w:ascii="Arial" w:hAnsi="Arial" w:cs="Arial"/>
          <w:sz w:val="24"/>
          <w:szCs w:val="28"/>
        </w:rPr>
        <w:t>жетілдіру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мәселелері </w:t>
      </w:r>
      <w:proofErr w:type="spellStart"/>
      <w:r w:rsidRPr="00376732">
        <w:rPr>
          <w:rFonts w:ascii="Arial" w:hAnsi="Arial" w:cs="Arial"/>
          <w:sz w:val="24"/>
          <w:szCs w:val="28"/>
        </w:rPr>
        <w:t>бойынша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өзгерістер мен толықтырулар </w:t>
      </w:r>
      <w:proofErr w:type="spellStart"/>
      <w:r w:rsidRPr="00376732">
        <w:rPr>
          <w:rFonts w:ascii="Arial" w:hAnsi="Arial" w:cs="Arial"/>
          <w:sz w:val="24"/>
          <w:szCs w:val="28"/>
        </w:rPr>
        <w:t>енгізу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</w:t>
      </w:r>
      <w:proofErr w:type="spellStart"/>
      <w:r w:rsidRPr="00376732">
        <w:rPr>
          <w:rFonts w:ascii="Arial" w:hAnsi="Arial" w:cs="Arial"/>
          <w:sz w:val="24"/>
          <w:szCs w:val="28"/>
        </w:rPr>
        <w:t>туралы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» заң </w:t>
      </w:r>
      <w:proofErr w:type="spellStart"/>
      <w:r w:rsidRPr="00376732">
        <w:rPr>
          <w:rFonts w:ascii="Arial" w:hAnsi="Arial" w:cs="Arial"/>
          <w:sz w:val="24"/>
          <w:szCs w:val="28"/>
        </w:rPr>
        <w:t>жобасы</w:t>
      </w:r>
      <w:proofErr w:type="spellEnd"/>
      <w:r w:rsidR="008774BC">
        <w:rPr>
          <w:rFonts w:ascii="Arial" w:hAnsi="Arial" w:cs="Arial"/>
          <w:sz w:val="24"/>
          <w:szCs w:val="28"/>
          <w:lang w:val="kk-KZ"/>
        </w:rPr>
        <w:t>ның</w:t>
      </w:r>
      <w:r w:rsidRPr="00376732">
        <w:rPr>
          <w:rFonts w:ascii="Arial" w:hAnsi="Arial" w:cs="Arial"/>
          <w:sz w:val="24"/>
          <w:szCs w:val="28"/>
        </w:rPr>
        <w:t xml:space="preserve"> </w:t>
      </w:r>
      <w:r w:rsidR="008774BC">
        <w:rPr>
          <w:rFonts w:ascii="Arial" w:hAnsi="Arial" w:cs="Arial"/>
          <w:sz w:val="24"/>
          <w:szCs w:val="28"/>
          <w:lang w:val="kk-KZ"/>
        </w:rPr>
        <w:t>таныстырылымында</w:t>
      </w:r>
      <w:r w:rsidR="001278B4">
        <w:rPr>
          <w:rFonts w:ascii="Arial" w:hAnsi="Arial" w:cs="Arial"/>
          <w:sz w:val="24"/>
          <w:szCs w:val="28"/>
          <w:lang w:val="kk-KZ"/>
        </w:rPr>
        <w:t xml:space="preserve"> </w:t>
      </w:r>
      <w:r w:rsidRPr="00376732">
        <w:rPr>
          <w:rFonts w:ascii="Arial" w:hAnsi="Arial" w:cs="Arial"/>
          <w:sz w:val="24"/>
          <w:szCs w:val="28"/>
        </w:rPr>
        <w:t xml:space="preserve">Ұлттық экономика </w:t>
      </w:r>
      <w:proofErr w:type="spellStart"/>
      <w:r w:rsidRPr="00376732">
        <w:rPr>
          <w:rFonts w:ascii="Arial" w:hAnsi="Arial" w:cs="Arial"/>
          <w:sz w:val="24"/>
          <w:szCs w:val="28"/>
        </w:rPr>
        <w:t>министрі</w:t>
      </w:r>
      <w:proofErr w:type="spellEnd"/>
      <w:r w:rsidRPr="00376732">
        <w:rPr>
          <w:rFonts w:ascii="Arial" w:hAnsi="Arial" w:cs="Arial"/>
          <w:sz w:val="24"/>
          <w:szCs w:val="28"/>
        </w:rPr>
        <w:t xml:space="preserve"> Т.М. Сүлейменовтің 2017 жылғы </w:t>
      </w:r>
      <w:r w:rsidR="00B620F7">
        <w:rPr>
          <w:rFonts w:ascii="Arial" w:hAnsi="Arial" w:cs="Arial"/>
          <w:sz w:val="24"/>
          <w:szCs w:val="28"/>
        </w:rPr>
        <w:t>12</w:t>
      </w:r>
      <w:r w:rsidRPr="00376732">
        <w:rPr>
          <w:rFonts w:ascii="Arial" w:hAnsi="Arial" w:cs="Arial"/>
          <w:sz w:val="24"/>
          <w:szCs w:val="28"/>
        </w:rPr>
        <w:t xml:space="preserve"> </w:t>
      </w:r>
      <w:r w:rsidR="00B620F7">
        <w:rPr>
          <w:rFonts w:ascii="Arial" w:hAnsi="Arial" w:cs="Arial"/>
          <w:sz w:val="24"/>
          <w:szCs w:val="28"/>
          <w:lang w:val="kk-KZ"/>
        </w:rPr>
        <w:t>қыркүйектегі</w:t>
      </w:r>
      <w:r w:rsidRPr="00376732">
        <w:rPr>
          <w:rFonts w:ascii="Arial" w:hAnsi="Arial" w:cs="Arial"/>
          <w:sz w:val="24"/>
          <w:szCs w:val="28"/>
        </w:rPr>
        <w:t xml:space="preserve"> </w:t>
      </w:r>
      <w:r w:rsidRPr="00376732">
        <w:rPr>
          <w:rFonts w:ascii="Arial" w:hAnsi="Arial" w:cs="Arial"/>
          <w:sz w:val="24"/>
          <w:szCs w:val="28"/>
          <w:lang w:val="kk-KZ"/>
        </w:rPr>
        <w:t>сөз сөйлеуі</w:t>
      </w:r>
    </w:p>
    <w:p w:rsidR="00FE72FE" w:rsidRPr="00441C71" w:rsidRDefault="00FE72FE" w:rsidP="00FE72FE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FE72FE" w:rsidRPr="00441C71" w:rsidRDefault="00FE72FE" w:rsidP="00FE72FE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FE72FE" w:rsidRPr="00441C71" w:rsidRDefault="00FE72FE" w:rsidP="00FE72FE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28"/>
          <w:lang w:val="kk-KZ"/>
        </w:rPr>
      </w:pPr>
      <w:r w:rsidRPr="00441C71">
        <w:rPr>
          <w:rFonts w:ascii="Arial" w:hAnsi="Arial" w:cs="Arial"/>
          <w:b/>
          <w:sz w:val="32"/>
          <w:szCs w:val="28"/>
        </w:rPr>
        <w:t xml:space="preserve">Құрметті </w:t>
      </w:r>
      <w:r w:rsidR="00CE62AC">
        <w:rPr>
          <w:rFonts w:ascii="Arial" w:hAnsi="Arial" w:cs="Arial"/>
          <w:b/>
          <w:sz w:val="32"/>
          <w:szCs w:val="28"/>
          <w:lang w:val="kk-KZ"/>
        </w:rPr>
        <w:t>Гүлжан</w:t>
      </w:r>
      <w:r w:rsidR="0041712F" w:rsidRPr="0041712F">
        <w:rPr>
          <w:rFonts w:ascii="Arial" w:hAnsi="Arial" w:cs="Arial"/>
          <w:b/>
          <w:sz w:val="32"/>
          <w:szCs w:val="28"/>
        </w:rPr>
        <w:t xml:space="preserve"> </w:t>
      </w:r>
      <w:r w:rsidR="00CE62AC" w:rsidRPr="00CE62AC">
        <w:rPr>
          <w:rFonts w:ascii="Arial" w:hAnsi="Arial" w:cs="Arial"/>
          <w:b/>
          <w:sz w:val="32"/>
          <w:szCs w:val="28"/>
        </w:rPr>
        <w:t>Жанпей</w:t>
      </w:r>
      <w:proofErr w:type="gramStart"/>
      <w:r w:rsidR="00CE62AC" w:rsidRPr="00CE62AC">
        <w:rPr>
          <w:rFonts w:ascii="Arial" w:hAnsi="Arial" w:cs="Arial"/>
          <w:b/>
          <w:sz w:val="32"/>
          <w:szCs w:val="28"/>
        </w:rPr>
        <w:t>i</w:t>
      </w:r>
      <w:proofErr w:type="gramEnd"/>
      <w:r w:rsidR="00CE62AC" w:rsidRPr="00CE62AC">
        <w:rPr>
          <w:rFonts w:ascii="Arial" w:hAnsi="Arial" w:cs="Arial"/>
          <w:b/>
          <w:sz w:val="32"/>
          <w:szCs w:val="28"/>
        </w:rPr>
        <w:t>сқызы</w:t>
      </w:r>
      <w:r w:rsidRPr="00441C71">
        <w:rPr>
          <w:rFonts w:ascii="Arial" w:hAnsi="Arial" w:cs="Arial"/>
          <w:b/>
          <w:sz w:val="32"/>
          <w:szCs w:val="28"/>
        </w:rPr>
        <w:t>!</w:t>
      </w:r>
    </w:p>
    <w:p w:rsidR="00FE72FE" w:rsidRDefault="008A53FB" w:rsidP="00FE72FE">
      <w:pPr>
        <w:spacing w:after="0" w:line="360" w:lineRule="auto"/>
        <w:ind w:firstLine="709"/>
        <w:jc w:val="center"/>
        <w:rPr>
          <w:rFonts w:ascii="Arial" w:hAnsi="Arial" w:cs="Arial"/>
          <w:b/>
          <w:sz w:val="32"/>
          <w:szCs w:val="28"/>
          <w:lang w:val="kk-KZ"/>
        </w:rPr>
      </w:pPr>
      <w:r w:rsidRPr="00441C71">
        <w:rPr>
          <w:rFonts w:ascii="Arial" w:hAnsi="Arial" w:cs="Arial"/>
          <w:b/>
          <w:sz w:val="32"/>
          <w:szCs w:val="28"/>
        </w:rPr>
        <w:t>Құрметті</w:t>
      </w:r>
      <w:r>
        <w:rPr>
          <w:rFonts w:ascii="Arial" w:hAnsi="Arial" w:cs="Arial"/>
          <w:b/>
          <w:sz w:val="32"/>
          <w:szCs w:val="28"/>
          <w:lang w:val="kk-KZ"/>
        </w:rPr>
        <w:t xml:space="preserve"> депутаттар</w:t>
      </w:r>
      <w:r w:rsidRPr="00441C71">
        <w:rPr>
          <w:rFonts w:ascii="Arial" w:hAnsi="Arial" w:cs="Arial"/>
          <w:b/>
          <w:sz w:val="32"/>
          <w:szCs w:val="28"/>
        </w:rPr>
        <w:t>!</w:t>
      </w:r>
    </w:p>
    <w:p w:rsidR="008A53FB" w:rsidRPr="008A53FB" w:rsidRDefault="008A53FB" w:rsidP="00FE72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62AC" w:rsidRDefault="00CE62AC" w:rsidP="00FE72FE">
      <w:pPr>
        <w:keepNext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Сіздің қарауыңызға </w:t>
      </w:r>
      <w:r w:rsidR="00FE72FE" w:rsidRPr="00441C71">
        <w:rPr>
          <w:rFonts w:ascii="Arial" w:hAnsi="Arial" w:cs="Arial"/>
          <w:sz w:val="32"/>
          <w:szCs w:val="32"/>
          <w:lang w:val="kk-KZ"/>
        </w:rPr>
        <w:t>«</w:t>
      </w:r>
      <w:r w:rsidR="00FE72FE" w:rsidRPr="0033194D">
        <w:rPr>
          <w:rFonts w:ascii="Arial" w:hAnsi="Arial" w:cs="Arial"/>
          <w:sz w:val="32"/>
          <w:szCs w:val="32"/>
          <w:lang w:val="kk-KZ"/>
        </w:rPr>
        <w:t>Қазақстан Республикасының кейбір заңнамалық актілеріне бюджет заңнамасын жетілдіру мәселелері бойынша өзгерістер мен толықтырулар енгізу туралы»</w:t>
      </w:r>
      <w:r w:rsidR="00FE72FE">
        <w:rPr>
          <w:rFonts w:ascii="Arial" w:hAnsi="Arial" w:cs="Arial"/>
          <w:sz w:val="32"/>
          <w:szCs w:val="32"/>
          <w:lang w:val="kk-KZ"/>
        </w:rPr>
        <w:t xml:space="preserve"> Заң </w:t>
      </w:r>
      <w:r w:rsidR="00FE72FE" w:rsidRPr="00441C71">
        <w:rPr>
          <w:rFonts w:ascii="Arial" w:hAnsi="Arial" w:cs="Arial"/>
          <w:sz w:val="32"/>
          <w:szCs w:val="32"/>
          <w:lang w:val="kk-KZ"/>
        </w:rPr>
        <w:t>жобасы</w:t>
      </w:r>
      <w:r>
        <w:rPr>
          <w:rFonts w:ascii="Arial" w:hAnsi="Arial" w:cs="Arial"/>
          <w:sz w:val="32"/>
          <w:szCs w:val="32"/>
          <w:lang w:val="kk-KZ"/>
        </w:rPr>
        <w:t xml:space="preserve"> енгізіл</w:t>
      </w:r>
      <w:r w:rsidR="00EA4D6C">
        <w:rPr>
          <w:rFonts w:ascii="Arial" w:hAnsi="Arial" w:cs="Arial"/>
          <w:sz w:val="32"/>
          <w:szCs w:val="32"/>
          <w:lang w:val="kk-KZ"/>
        </w:rPr>
        <w:t>е</w:t>
      </w:r>
      <w:r>
        <w:rPr>
          <w:rFonts w:ascii="Arial" w:hAnsi="Arial" w:cs="Arial"/>
          <w:sz w:val="32"/>
          <w:szCs w:val="32"/>
          <w:lang w:val="kk-KZ"/>
        </w:rPr>
        <w:t xml:space="preserve">ді. </w:t>
      </w:r>
    </w:p>
    <w:p w:rsidR="00FE72FE" w:rsidRPr="00441C71" w:rsidRDefault="00CE62AC" w:rsidP="00FE72FE">
      <w:pPr>
        <w:keepNext/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Заң жобасы</w:t>
      </w:r>
      <w:r w:rsidR="00FE72FE" w:rsidRPr="00441C71">
        <w:rPr>
          <w:rFonts w:ascii="Arial" w:hAnsi="Arial" w:cs="Arial"/>
          <w:sz w:val="32"/>
          <w:szCs w:val="32"/>
          <w:lang w:val="kk-KZ"/>
        </w:rPr>
        <w:t xml:space="preserve"> Мемлекет басшысының 2017 жылғы </w:t>
      </w:r>
      <w:r>
        <w:rPr>
          <w:rFonts w:ascii="Arial" w:hAnsi="Arial" w:cs="Arial"/>
          <w:sz w:val="32"/>
          <w:szCs w:val="32"/>
          <w:lang w:val="kk-KZ"/>
        </w:rPr>
        <w:br/>
      </w:r>
      <w:r w:rsidR="00FE72FE" w:rsidRPr="00441C71">
        <w:rPr>
          <w:rFonts w:ascii="Arial" w:hAnsi="Arial" w:cs="Arial"/>
          <w:sz w:val="32"/>
          <w:szCs w:val="32"/>
          <w:lang w:val="kk-KZ"/>
        </w:rPr>
        <w:t xml:space="preserve">31 қаңтардағы Қазақстан халқына Жолдауында берілген тапсырмаларын, Ұлттық қорды қалыптастырудың және пайдаланудың жаңа тұжырымдамасын, сондай-ақ Парламенттің және Есеп комитетінің ұсынымдарын іске асыру мақсатында әзірленді. </w:t>
      </w:r>
    </w:p>
    <w:p w:rsidR="00FE72FE" w:rsidRPr="00441C71" w:rsidRDefault="00FE72FE" w:rsidP="00FE72FE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41C71">
        <w:rPr>
          <w:rFonts w:ascii="Arial" w:hAnsi="Arial" w:cs="Arial"/>
          <w:sz w:val="32"/>
          <w:szCs w:val="32"/>
          <w:lang w:val="kk-KZ"/>
        </w:rPr>
        <w:t>Заң жобасы</w:t>
      </w:r>
      <w:r>
        <w:rPr>
          <w:rFonts w:ascii="Arial" w:hAnsi="Arial" w:cs="Arial"/>
          <w:sz w:val="32"/>
          <w:szCs w:val="32"/>
          <w:lang w:val="kk-KZ"/>
        </w:rPr>
        <w:t>нда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бюджет заңнамасына мынадай </w:t>
      </w:r>
      <w:r w:rsidRPr="00441C71">
        <w:rPr>
          <w:rFonts w:ascii="Arial" w:hAnsi="Arial" w:cs="Arial"/>
          <w:b/>
          <w:sz w:val="32"/>
          <w:szCs w:val="32"/>
          <w:lang w:val="kk-KZ"/>
        </w:rPr>
        <w:t>негізгі 6 бағыт бойынша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 түзетулер ұсынылады.</w:t>
      </w:r>
    </w:p>
    <w:p w:rsidR="00FE72FE" w:rsidRPr="00441C71" w:rsidRDefault="00FE72FE" w:rsidP="00FE72FE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441C71">
        <w:rPr>
          <w:rFonts w:ascii="Arial" w:hAnsi="Arial" w:cs="Arial"/>
          <w:sz w:val="32"/>
          <w:szCs w:val="32"/>
          <w:lang w:val="kk-KZ"/>
        </w:rPr>
        <w:t xml:space="preserve">Бірінші бағыт </w:t>
      </w:r>
      <w:r w:rsidRPr="0035537B">
        <w:rPr>
          <w:rFonts w:ascii="Arial" w:hAnsi="Arial" w:cs="Arial"/>
          <w:sz w:val="32"/>
          <w:szCs w:val="32"/>
          <w:lang w:val="kk-KZ"/>
        </w:rPr>
        <w:t>бойынша</w:t>
      </w:r>
      <w:r w:rsidRPr="00491A03">
        <w:rPr>
          <w:rFonts w:ascii="Arial" w:hAnsi="Arial" w:cs="Arial"/>
          <w:b/>
          <w:sz w:val="32"/>
          <w:szCs w:val="32"/>
          <w:lang w:val="kk-KZ"/>
        </w:rPr>
        <w:t xml:space="preserve"> бюджеттік бағдарламалардың іске асырылуын жеңілдету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мақсатында оларды 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келісудің </w:t>
      </w:r>
      <w:r>
        <w:rPr>
          <w:rFonts w:ascii="Arial" w:hAnsi="Arial" w:cs="Arial"/>
          <w:sz w:val="32"/>
          <w:szCs w:val="32"/>
          <w:lang w:val="kk-KZ"/>
        </w:rPr>
        <w:t>мынадай жекелеген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кезеңдері</w:t>
      </w:r>
      <w:r>
        <w:rPr>
          <w:rFonts w:ascii="Arial" w:hAnsi="Arial" w:cs="Arial"/>
          <w:sz w:val="32"/>
          <w:szCs w:val="32"/>
          <w:lang w:val="kk-KZ"/>
        </w:rPr>
        <w:t>н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алып тастау ұсынылады:</w:t>
      </w:r>
    </w:p>
    <w:p w:rsidR="00FE72FE" w:rsidRPr="00441C71" w:rsidRDefault="00FE72FE" w:rsidP="00FE72FE">
      <w:pPr>
        <w:pStyle w:val="a3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41C71">
        <w:rPr>
          <w:rFonts w:ascii="Arial" w:hAnsi="Arial" w:cs="Arial"/>
          <w:sz w:val="32"/>
          <w:szCs w:val="32"/>
          <w:lang w:val="kk-KZ"/>
        </w:rPr>
        <w:t xml:space="preserve">стратегиялық жоспарлар </w:t>
      </w:r>
      <w:r w:rsidRPr="00441C71">
        <w:rPr>
          <w:rFonts w:ascii="Arial" w:hAnsi="Arial" w:cs="Arial"/>
          <w:b/>
          <w:sz w:val="32"/>
          <w:szCs w:val="32"/>
          <w:lang w:val="kk-KZ"/>
        </w:rPr>
        <w:t>әзірлемейтін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мемлекеттік органдардың бюджеттік бағдарламалар</w:t>
      </w:r>
      <w:r>
        <w:rPr>
          <w:rFonts w:ascii="Arial" w:hAnsi="Arial" w:cs="Arial"/>
          <w:sz w:val="32"/>
          <w:szCs w:val="32"/>
          <w:lang w:val="kk-KZ"/>
        </w:rPr>
        <w:t>ын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b/>
          <w:sz w:val="32"/>
          <w:szCs w:val="32"/>
          <w:lang w:val="kk-KZ"/>
        </w:rPr>
        <w:t>Ұ</w:t>
      </w:r>
      <w:r>
        <w:rPr>
          <w:rFonts w:ascii="Arial" w:hAnsi="Arial" w:cs="Arial"/>
          <w:b/>
          <w:sz w:val="32"/>
          <w:szCs w:val="32"/>
          <w:lang w:val="kk-KZ"/>
        </w:rPr>
        <w:t xml:space="preserve">лттық </w:t>
      </w:r>
      <w:r>
        <w:rPr>
          <w:rFonts w:ascii="Arial" w:hAnsi="Arial" w:cs="Arial"/>
          <w:b/>
          <w:sz w:val="32"/>
          <w:szCs w:val="32"/>
          <w:lang w:val="kk-KZ"/>
        </w:rPr>
        <w:lastRenderedPageBreak/>
        <w:t>экономика министрлігімен</w:t>
      </w:r>
      <w:r w:rsidRPr="00441C71">
        <w:rPr>
          <w:rFonts w:ascii="Arial" w:hAnsi="Arial" w:cs="Arial"/>
          <w:b/>
          <w:sz w:val="32"/>
          <w:szCs w:val="32"/>
          <w:lang w:val="kk-KZ"/>
        </w:rPr>
        <w:t xml:space="preserve"> келісусіз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бекіту</w:t>
      </w:r>
      <w:r>
        <w:rPr>
          <w:rFonts w:ascii="Arial" w:hAnsi="Arial" w:cs="Arial"/>
          <w:sz w:val="32"/>
          <w:szCs w:val="32"/>
          <w:lang w:val="kk-KZ"/>
        </w:rPr>
        <w:t xml:space="preserve">. </w:t>
      </w:r>
      <w:r w:rsidRPr="00441C71">
        <w:rPr>
          <w:rFonts w:ascii="Arial" w:hAnsi="Arial" w:cs="Arial"/>
          <w:sz w:val="32"/>
          <w:szCs w:val="32"/>
          <w:lang w:val="kk-KZ"/>
        </w:rPr>
        <w:t>Қаржы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10003">
        <w:rPr>
          <w:rFonts w:ascii="Arial" w:hAnsi="Arial" w:cs="Arial"/>
          <w:sz w:val="32"/>
          <w:szCs w:val="32"/>
          <w:lang w:val="kk-KZ"/>
        </w:rPr>
        <w:t xml:space="preserve">министрлігімен </w:t>
      </w:r>
      <w:r w:rsidRPr="00441C71">
        <w:rPr>
          <w:rFonts w:ascii="Arial" w:hAnsi="Arial" w:cs="Arial"/>
          <w:sz w:val="32"/>
          <w:szCs w:val="32"/>
          <w:lang w:val="kk-KZ"/>
        </w:rPr>
        <w:t>келісу</w:t>
      </w:r>
      <w:r>
        <w:rPr>
          <w:rFonts w:ascii="Arial" w:hAnsi="Arial" w:cs="Arial"/>
          <w:sz w:val="32"/>
          <w:szCs w:val="32"/>
          <w:lang w:val="kk-KZ"/>
        </w:rPr>
        <w:t xml:space="preserve"> қалады</w:t>
      </w:r>
      <w:r w:rsidRPr="00441C71">
        <w:rPr>
          <w:rFonts w:ascii="Arial" w:hAnsi="Arial" w:cs="Arial"/>
          <w:sz w:val="32"/>
          <w:szCs w:val="32"/>
          <w:lang w:val="kk-KZ"/>
        </w:rPr>
        <w:t>;</w:t>
      </w:r>
    </w:p>
    <w:p w:rsidR="00FE72FE" w:rsidRPr="00256F03" w:rsidRDefault="00FE72FE" w:rsidP="00FE72FE">
      <w:pPr>
        <w:pStyle w:val="a3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41C71">
        <w:rPr>
          <w:rFonts w:ascii="Arial" w:hAnsi="Arial" w:cs="Arial"/>
          <w:sz w:val="32"/>
          <w:szCs w:val="32"/>
          <w:lang w:val="kk-KZ"/>
        </w:rPr>
        <w:t xml:space="preserve">бюджетті </w:t>
      </w:r>
      <w:r w:rsidRPr="007055CE">
        <w:rPr>
          <w:rFonts w:ascii="Arial" w:hAnsi="Arial" w:cs="Arial"/>
          <w:b/>
          <w:sz w:val="32"/>
          <w:szCs w:val="32"/>
          <w:lang w:val="kk-KZ"/>
        </w:rPr>
        <w:t>түзету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</w:t>
      </w:r>
      <w:r w:rsidRPr="007055CE">
        <w:rPr>
          <w:rFonts w:ascii="Arial" w:hAnsi="Arial" w:cs="Arial"/>
          <w:b/>
          <w:sz w:val="32"/>
          <w:szCs w:val="32"/>
          <w:lang w:val="kk-KZ"/>
        </w:rPr>
        <w:t>кезінде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бюджеттік бағдарламаларға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b/>
          <w:sz w:val="32"/>
          <w:szCs w:val="32"/>
          <w:lang w:val="kk-KZ"/>
        </w:rPr>
        <w:t>Ұ</w:t>
      </w:r>
      <w:r>
        <w:rPr>
          <w:rFonts w:ascii="Arial" w:hAnsi="Arial" w:cs="Arial"/>
          <w:b/>
          <w:sz w:val="32"/>
          <w:szCs w:val="32"/>
          <w:lang w:val="kk-KZ"/>
        </w:rPr>
        <w:t>лттық экономика министрлігімен</w:t>
      </w:r>
      <w:r w:rsidRPr="007055CE">
        <w:rPr>
          <w:rFonts w:ascii="Arial" w:hAnsi="Arial" w:cs="Arial"/>
          <w:b/>
          <w:sz w:val="32"/>
          <w:szCs w:val="32"/>
          <w:lang w:val="kk-KZ"/>
        </w:rPr>
        <w:t xml:space="preserve"> келісусіз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өзгерістер енгізу</w:t>
      </w:r>
      <w:r>
        <w:rPr>
          <w:rFonts w:ascii="Arial" w:hAnsi="Arial" w:cs="Arial"/>
          <w:sz w:val="32"/>
          <w:szCs w:val="32"/>
          <w:lang w:val="kk-KZ"/>
        </w:rPr>
        <w:t>.</w:t>
      </w:r>
      <w:r w:rsidRPr="00256F03">
        <w:rPr>
          <w:rFonts w:ascii="Arial" w:hAnsi="Arial" w:cs="Arial"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sz w:val="32"/>
          <w:szCs w:val="32"/>
          <w:lang w:val="kk-KZ"/>
        </w:rPr>
        <w:t>Қаржы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510003">
        <w:rPr>
          <w:rFonts w:ascii="Arial" w:hAnsi="Arial" w:cs="Arial"/>
          <w:sz w:val="32"/>
          <w:szCs w:val="32"/>
          <w:lang w:val="kk-KZ"/>
        </w:rPr>
        <w:t xml:space="preserve">министрлігімен </w:t>
      </w:r>
      <w:r w:rsidRPr="00441C71">
        <w:rPr>
          <w:rFonts w:ascii="Arial" w:hAnsi="Arial" w:cs="Arial"/>
          <w:sz w:val="32"/>
          <w:szCs w:val="32"/>
          <w:lang w:val="kk-KZ"/>
        </w:rPr>
        <w:t>келісу</w:t>
      </w:r>
      <w:r>
        <w:rPr>
          <w:rFonts w:ascii="Arial" w:hAnsi="Arial" w:cs="Arial"/>
          <w:sz w:val="32"/>
          <w:szCs w:val="32"/>
          <w:lang w:val="kk-KZ"/>
        </w:rPr>
        <w:t xml:space="preserve"> қалады</w:t>
      </w:r>
      <w:r w:rsidRPr="00441C71">
        <w:rPr>
          <w:rFonts w:ascii="Arial" w:hAnsi="Arial" w:cs="Arial"/>
          <w:sz w:val="32"/>
          <w:szCs w:val="32"/>
          <w:lang w:val="kk-KZ"/>
        </w:rPr>
        <w:t>;</w:t>
      </w:r>
    </w:p>
    <w:p w:rsidR="00FE72FE" w:rsidRDefault="00FE72FE" w:rsidP="00FE72FE">
      <w:pPr>
        <w:pStyle w:val="a3"/>
        <w:numPr>
          <w:ilvl w:val="0"/>
          <w:numId w:val="2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41C71">
        <w:rPr>
          <w:rFonts w:ascii="Arial" w:hAnsi="Arial" w:cs="Arial"/>
          <w:b/>
          <w:bCs/>
          <w:sz w:val="32"/>
          <w:szCs w:val="32"/>
          <w:lang w:val="kk-KZ"/>
        </w:rPr>
        <w:t xml:space="preserve">мемлекеттік органдардың бастамасымен 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бюджеттік бағдарламаларға </w:t>
      </w:r>
      <w:r w:rsidRPr="00441C71">
        <w:rPr>
          <w:rFonts w:ascii="Arial" w:hAnsi="Arial" w:cs="Arial"/>
          <w:b/>
          <w:sz w:val="32"/>
          <w:szCs w:val="32"/>
          <w:lang w:val="kk-KZ"/>
        </w:rPr>
        <w:t>Ұ</w:t>
      </w:r>
      <w:r>
        <w:rPr>
          <w:rFonts w:ascii="Arial" w:hAnsi="Arial" w:cs="Arial"/>
          <w:b/>
          <w:sz w:val="32"/>
          <w:szCs w:val="32"/>
          <w:lang w:val="kk-KZ"/>
        </w:rPr>
        <w:t>лттық экономика министрлігімен</w:t>
      </w:r>
      <w:r w:rsidRPr="007055C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b/>
          <w:bCs/>
          <w:sz w:val="32"/>
          <w:szCs w:val="32"/>
          <w:lang w:val="kk-KZ"/>
        </w:rPr>
        <w:t>және Қаржы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>министрлігімен</w:t>
      </w:r>
      <w:r w:rsidRPr="007055CE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b/>
          <w:bCs/>
          <w:sz w:val="32"/>
          <w:szCs w:val="32"/>
          <w:lang w:val="kk-KZ"/>
        </w:rPr>
        <w:t>келісусіз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, </w:t>
      </w:r>
      <w:r w:rsidRPr="00441C71">
        <w:rPr>
          <w:rFonts w:ascii="Arial" w:hAnsi="Arial" w:cs="Arial"/>
          <w:bCs/>
          <w:sz w:val="32"/>
          <w:szCs w:val="32"/>
          <w:lang w:val="kk-KZ"/>
        </w:rPr>
        <w:t>бірақ</w:t>
      </w:r>
      <w:r w:rsidRPr="00441C71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441C71">
        <w:rPr>
          <w:rFonts w:ascii="Arial" w:hAnsi="Arial" w:cs="Arial"/>
          <w:sz w:val="32"/>
          <w:szCs w:val="32"/>
          <w:lang w:val="kk-KZ"/>
        </w:rPr>
        <w:t>Қаржы</w:t>
      </w:r>
      <w:r>
        <w:rPr>
          <w:rFonts w:ascii="Arial" w:hAnsi="Arial" w:cs="Arial"/>
          <w:sz w:val="32"/>
          <w:szCs w:val="32"/>
          <w:lang w:val="kk-KZ"/>
        </w:rPr>
        <w:t xml:space="preserve"> министрлігін</w:t>
      </w:r>
      <w:r w:rsidR="0035537B">
        <w:rPr>
          <w:rFonts w:ascii="Arial" w:hAnsi="Arial" w:cs="Arial"/>
          <w:sz w:val="32"/>
          <w:szCs w:val="32"/>
          <w:lang w:val="kk-KZ"/>
        </w:rPr>
        <w:t>е</w:t>
      </w:r>
      <w:r>
        <w:rPr>
          <w:rFonts w:ascii="Arial" w:hAnsi="Arial" w:cs="Arial"/>
          <w:sz w:val="32"/>
          <w:szCs w:val="32"/>
          <w:lang w:val="kk-KZ"/>
        </w:rPr>
        <w:t xml:space="preserve"> хабарлап,</w:t>
      </w:r>
      <w:r w:rsidRPr="00441C71">
        <w:rPr>
          <w:rFonts w:ascii="Arial" w:hAnsi="Arial" w:cs="Arial"/>
          <w:sz w:val="32"/>
          <w:szCs w:val="32"/>
          <w:lang w:val="kk-KZ"/>
        </w:rPr>
        <w:t xml:space="preserve"> өзгерістер енгізу.</w:t>
      </w:r>
    </w:p>
    <w:p w:rsidR="005C75FE" w:rsidRPr="005C75FE" w:rsidRDefault="005C75FE" w:rsidP="00DA35C2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Бұл бюджеттік бағдарламаларды келісу мерзімін әрбір кезеңде орта есеппен 10 күнге қысқартуға мүмкіндік береді.</w:t>
      </w:r>
    </w:p>
    <w:p w:rsidR="00D63FC1" w:rsidRPr="00D63FC1" w:rsidRDefault="00D63FC1" w:rsidP="0062117B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Сондай-ақ бүгінде бюджеттік бағдарламаларды кө</w:t>
      </w:r>
      <w:r w:rsidR="00597A4F">
        <w:rPr>
          <w:rFonts w:ascii="Arial" w:hAnsi="Arial" w:cs="Arial"/>
          <w:bCs/>
          <w:sz w:val="32"/>
          <w:szCs w:val="32"/>
          <w:lang w:val="kk-KZ"/>
        </w:rPr>
        <w:t>п жағдайда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қайталайтын </w:t>
      </w:r>
      <w:r w:rsidR="00E55A73">
        <w:rPr>
          <w:rFonts w:ascii="Arial" w:hAnsi="Arial" w:cs="Arial"/>
          <w:bCs/>
          <w:sz w:val="32"/>
          <w:szCs w:val="32"/>
          <w:lang w:val="kk-KZ"/>
        </w:rPr>
        <w:t>нысаналы даму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трансферттер</w:t>
      </w:r>
      <w:r w:rsidR="00597A4F">
        <w:rPr>
          <w:rFonts w:ascii="Arial" w:hAnsi="Arial" w:cs="Arial"/>
          <w:bCs/>
          <w:sz w:val="32"/>
          <w:szCs w:val="32"/>
          <w:lang w:val="kk-KZ"/>
        </w:rPr>
        <w:t>ін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ің нәтижелері туралы </w:t>
      </w:r>
      <w:r w:rsidRPr="00D63FC1">
        <w:rPr>
          <w:rFonts w:ascii="Arial" w:hAnsi="Arial" w:cs="Arial"/>
          <w:b/>
          <w:bCs/>
          <w:sz w:val="32"/>
          <w:szCs w:val="32"/>
          <w:lang w:val="kk-KZ"/>
        </w:rPr>
        <w:t xml:space="preserve">келісімдерді </w:t>
      </w:r>
      <w:r w:rsidR="00E55A73">
        <w:rPr>
          <w:rFonts w:ascii="Arial" w:hAnsi="Arial" w:cs="Arial"/>
          <w:b/>
          <w:bCs/>
          <w:sz w:val="32"/>
          <w:szCs w:val="32"/>
          <w:lang w:val="kk-KZ"/>
        </w:rPr>
        <w:t>алып тастау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ұсынылып отыр. </w:t>
      </w:r>
    </w:p>
    <w:p w:rsidR="00D63FC1" w:rsidRPr="00D63FC1" w:rsidRDefault="00597A4F" w:rsidP="0062117B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Осының нәтижесінде</w:t>
      </w:r>
      <w:r w:rsidR="00D63FC1">
        <w:rPr>
          <w:rFonts w:ascii="Arial" w:hAnsi="Arial" w:cs="Arial"/>
          <w:bCs/>
          <w:sz w:val="32"/>
          <w:szCs w:val="32"/>
          <w:lang w:val="kk-KZ"/>
        </w:rPr>
        <w:t xml:space="preserve"> орталық және жергілікті деңгейлердегі </w:t>
      </w:r>
      <w:r w:rsidR="00D63FC1" w:rsidRPr="00D63FC1">
        <w:rPr>
          <w:rFonts w:ascii="Arial" w:hAnsi="Arial" w:cs="Arial"/>
          <w:b/>
          <w:bCs/>
          <w:sz w:val="32"/>
          <w:szCs w:val="32"/>
          <w:lang w:val="kk-KZ"/>
        </w:rPr>
        <w:t>1,5 мыңнан астам құжат</w:t>
      </w:r>
      <w:r w:rsidR="00D63FC1">
        <w:rPr>
          <w:rFonts w:ascii="Arial" w:hAnsi="Arial" w:cs="Arial"/>
          <w:bCs/>
          <w:sz w:val="32"/>
          <w:szCs w:val="32"/>
          <w:lang w:val="kk-KZ"/>
        </w:rPr>
        <w:t xml:space="preserve"> қысқартылады.</w:t>
      </w:r>
    </w:p>
    <w:p w:rsidR="00524BD7" w:rsidRPr="00524BD7" w:rsidRDefault="0007234C" w:rsidP="00DB7095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О</w:t>
      </w:r>
      <w:r w:rsidR="00524BD7">
        <w:rPr>
          <w:rFonts w:ascii="Arial" w:hAnsi="Arial" w:cs="Arial"/>
          <w:bCs/>
          <w:sz w:val="32"/>
          <w:szCs w:val="32"/>
          <w:lang w:val="kk-KZ"/>
        </w:rPr>
        <w:t>рталық мемлекеттік органдардың әкімшілік шығы</w:t>
      </w:r>
      <w:r w:rsidR="00597A4F">
        <w:rPr>
          <w:rFonts w:ascii="Arial" w:hAnsi="Arial" w:cs="Arial"/>
          <w:bCs/>
          <w:sz w:val="32"/>
          <w:szCs w:val="32"/>
          <w:lang w:val="kk-KZ"/>
        </w:rPr>
        <w:t>ст</w:t>
      </w:r>
      <w:r w:rsidR="00524BD7">
        <w:rPr>
          <w:rFonts w:ascii="Arial" w:hAnsi="Arial" w:cs="Arial"/>
          <w:bCs/>
          <w:sz w:val="32"/>
          <w:szCs w:val="32"/>
          <w:lang w:val="kk-KZ"/>
        </w:rPr>
        <w:t>ары</w:t>
      </w:r>
      <w:r w:rsidR="008E0BB7">
        <w:rPr>
          <w:rFonts w:ascii="Arial" w:hAnsi="Arial" w:cs="Arial"/>
          <w:bCs/>
          <w:sz w:val="32"/>
          <w:szCs w:val="32"/>
          <w:lang w:val="kk-KZ"/>
        </w:rPr>
        <w:t xml:space="preserve">н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Қаржы министрлігі айқындайтын </w:t>
      </w:r>
      <w:r w:rsidR="006377F2" w:rsidRPr="006377F2">
        <w:rPr>
          <w:rFonts w:ascii="Arial" w:hAnsi="Arial" w:cs="Arial"/>
          <w:b/>
          <w:bCs/>
          <w:sz w:val="32"/>
          <w:szCs w:val="32"/>
          <w:lang w:val="kk-KZ"/>
        </w:rPr>
        <w:t>жалпы</w:t>
      </w:r>
      <w:r w:rsidR="00422185" w:rsidRPr="006377F2">
        <w:rPr>
          <w:rFonts w:ascii="Arial" w:hAnsi="Arial" w:cs="Arial"/>
          <w:b/>
          <w:bCs/>
          <w:sz w:val="32"/>
          <w:szCs w:val="32"/>
          <w:lang w:val="kk-KZ"/>
        </w:rPr>
        <w:t xml:space="preserve"> лимитпен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жоспарлау ұсынылып отыр</w:t>
      </w:r>
      <w:r w:rsidR="00422185">
        <w:rPr>
          <w:rFonts w:ascii="Arial" w:hAnsi="Arial" w:cs="Arial"/>
          <w:bCs/>
          <w:sz w:val="32"/>
          <w:szCs w:val="32"/>
          <w:lang w:val="kk-KZ"/>
        </w:rPr>
        <w:t xml:space="preserve">. Бұл бюджеттік </w:t>
      </w:r>
      <w:r w:rsidR="001C5189">
        <w:rPr>
          <w:rFonts w:ascii="Arial" w:hAnsi="Arial" w:cs="Arial"/>
          <w:bCs/>
          <w:sz w:val="32"/>
          <w:szCs w:val="32"/>
          <w:lang w:val="kk-KZ"/>
        </w:rPr>
        <w:t>өтінім</w:t>
      </w:r>
      <w:r w:rsidR="00422185">
        <w:rPr>
          <w:rFonts w:ascii="Arial" w:hAnsi="Arial" w:cs="Arial"/>
          <w:bCs/>
          <w:sz w:val="32"/>
          <w:szCs w:val="32"/>
          <w:lang w:val="kk-KZ"/>
        </w:rPr>
        <w:t xml:space="preserve"> дайындауды жеңілдетеді</w:t>
      </w:r>
      <w:r w:rsidR="008F7F9D">
        <w:rPr>
          <w:rFonts w:ascii="Arial" w:hAnsi="Arial" w:cs="Arial"/>
          <w:bCs/>
          <w:sz w:val="32"/>
          <w:szCs w:val="32"/>
          <w:lang w:val="kk-KZ"/>
        </w:rPr>
        <w:t xml:space="preserve">, </w:t>
      </w:r>
      <w:r w:rsidR="006834E1">
        <w:rPr>
          <w:rFonts w:ascii="Arial" w:hAnsi="Arial" w:cs="Arial"/>
          <w:bCs/>
          <w:sz w:val="32"/>
          <w:szCs w:val="32"/>
          <w:lang w:val="kk-KZ"/>
        </w:rPr>
        <w:t>оның қарау мерзімін және ұсынылатын құжаттарды</w:t>
      </w:r>
      <w:r w:rsidR="00597A4F">
        <w:rPr>
          <w:rFonts w:ascii="Arial" w:hAnsi="Arial" w:cs="Arial"/>
          <w:bCs/>
          <w:sz w:val="32"/>
          <w:szCs w:val="32"/>
          <w:lang w:val="kk-KZ"/>
        </w:rPr>
        <w:t>ң</w:t>
      </w:r>
      <w:r w:rsidR="006834E1">
        <w:rPr>
          <w:rFonts w:ascii="Arial" w:hAnsi="Arial" w:cs="Arial"/>
          <w:bCs/>
          <w:sz w:val="32"/>
          <w:szCs w:val="32"/>
          <w:lang w:val="kk-KZ"/>
        </w:rPr>
        <w:t xml:space="preserve"> көлемін қысқартады</w:t>
      </w:r>
      <w:r w:rsidR="00422185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9D28D8" w:rsidRPr="009D28D8" w:rsidRDefault="009D28D8" w:rsidP="00D630BF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9D28D8">
        <w:rPr>
          <w:rFonts w:ascii="Arial" w:hAnsi="Arial" w:cs="Arial"/>
          <w:b/>
          <w:bCs/>
          <w:sz w:val="32"/>
          <w:szCs w:val="32"/>
          <w:lang w:val="kk-KZ"/>
        </w:rPr>
        <w:t>2.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Мемлекет басшысының тапсырмаларын </w:t>
      </w:r>
      <w:r w:rsidR="00597A4F">
        <w:rPr>
          <w:rFonts w:ascii="Arial" w:hAnsi="Arial" w:cs="Arial"/>
          <w:bCs/>
          <w:sz w:val="32"/>
          <w:szCs w:val="32"/>
          <w:lang w:val="kk-KZ"/>
        </w:rPr>
        <w:t>іске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асыру мақсатында </w:t>
      </w:r>
      <w:r w:rsidRPr="009D28D8">
        <w:rPr>
          <w:rFonts w:ascii="Arial" w:hAnsi="Arial" w:cs="Arial"/>
          <w:b/>
          <w:bCs/>
          <w:sz w:val="32"/>
          <w:szCs w:val="32"/>
          <w:lang w:val="kk-KZ"/>
        </w:rPr>
        <w:t xml:space="preserve">бюджеттік бағдарламаларды </w:t>
      </w:r>
      <w:r w:rsidR="00597A4F">
        <w:rPr>
          <w:rFonts w:ascii="Arial" w:hAnsi="Arial" w:cs="Arial"/>
          <w:b/>
          <w:bCs/>
          <w:sz w:val="32"/>
          <w:szCs w:val="32"/>
          <w:lang w:val="kk-KZ"/>
        </w:rPr>
        <w:t>іске</w:t>
      </w:r>
      <w:r w:rsidR="00466AFB">
        <w:rPr>
          <w:rFonts w:ascii="Arial" w:hAnsi="Arial" w:cs="Arial"/>
          <w:b/>
          <w:bCs/>
          <w:sz w:val="32"/>
          <w:szCs w:val="32"/>
          <w:lang w:val="kk-KZ"/>
        </w:rPr>
        <w:t xml:space="preserve"> асыру</w:t>
      </w:r>
      <w:r w:rsidRPr="009D28D8">
        <w:rPr>
          <w:rFonts w:ascii="Arial" w:hAnsi="Arial" w:cs="Arial"/>
          <w:b/>
          <w:bCs/>
          <w:sz w:val="32"/>
          <w:szCs w:val="32"/>
          <w:lang w:val="kk-KZ"/>
        </w:rPr>
        <w:t xml:space="preserve"> кезінде </w:t>
      </w:r>
      <w:r w:rsidR="00597A4F" w:rsidRPr="009D28D8">
        <w:rPr>
          <w:rFonts w:ascii="Arial" w:hAnsi="Arial" w:cs="Arial"/>
          <w:b/>
          <w:bCs/>
          <w:sz w:val="32"/>
          <w:szCs w:val="32"/>
          <w:lang w:val="kk-KZ"/>
        </w:rPr>
        <w:t xml:space="preserve">әкімшілердің </w:t>
      </w:r>
      <w:r w:rsidRPr="009D28D8">
        <w:rPr>
          <w:rFonts w:ascii="Arial" w:hAnsi="Arial" w:cs="Arial"/>
          <w:b/>
          <w:bCs/>
          <w:sz w:val="32"/>
          <w:szCs w:val="32"/>
          <w:lang w:val="kk-KZ"/>
        </w:rPr>
        <w:t>дербестігін кеңейту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597A4F">
        <w:rPr>
          <w:rFonts w:ascii="Arial" w:hAnsi="Arial" w:cs="Arial"/>
          <w:bCs/>
          <w:sz w:val="32"/>
          <w:szCs w:val="32"/>
          <w:lang w:val="kk-KZ"/>
        </w:rPr>
        <w:t>шеңберінде</w:t>
      </w:r>
      <w:r>
        <w:rPr>
          <w:rFonts w:ascii="Arial" w:hAnsi="Arial" w:cs="Arial"/>
          <w:bCs/>
          <w:sz w:val="32"/>
          <w:szCs w:val="32"/>
          <w:lang w:val="kk-KZ"/>
        </w:rPr>
        <w:t>:</w:t>
      </w:r>
    </w:p>
    <w:p w:rsidR="00D630BF" w:rsidRPr="009D28D8" w:rsidRDefault="001D5752" w:rsidP="00D630BF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9D28D8">
        <w:rPr>
          <w:rFonts w:ascii="Arial" w:hAnsi="Arial" w:cs="Arial"/>
          <w:bCs/>
          <w:sz w:val="32"/>
          <w:szCs w:val="32"/>
          <w:lang w:val="kk-KZ"/>
        </w:rPr>
        <w:lastRenderedPageBreak/>
        <w:t xml:space="preserve">1) </w:t>
      </w:r>
      <w:r w:rsidR="006B25E7">
        <w:rPr>
          <w:rFonts w:ascii="Arial" w:hAnsi="Arial" w:cs="Arial"/>
          <w:bCs/>
          <w:sz w:val="32"/>
          <w:szCs w:val="32"/>
          <w:lang w:val="kk-KZ"/>
        </w:rPr>
        <w:t xml:space="preserve">бюджеттік бағдарламаларды тиімсіз </w:t>
      </w:r>
      <w:r w:rsidR="00116C38">
        <w:rPr>
          <w:rFonts w:ascii="Arial" w:hAnsi="Arial" w:cs="Arial"/>
          <w:bCs/>
          <w:sz w:val="32"/>
          <w:szCs w:val="32"/>
          <w:lang w:val="kk-KZ"/>
        </w:rPr>
        <w:t>пайдаланған</w:t>
      </w:r>
      <w:r w:rsidR="006B25E7">
        <w:rPr>
          <w:rFonts w:ascii="Arial" w:hAnsi="Arial" w:cs="Arial"/>
          <w:bCs/>
          <w:sz w:val="32"/>
          <w:szCs w:val="32"/>
          <w:lang w:val="kk-KZ"/>
        </w:rPr>
        <w:t xml:space="preserve"> және қар</w:t>
      </w:r>
      <w:r w:rsidR="00597A4F">
        <w:rPr>
          <w:rFonts w:ascii="Arial" w:hAnsi="Arial" w:cs="Arial"/>
          <w:bCs/>
          <w:sz w:val="32"/>
          <w:szCs w:val="32"/>
          <w:lang w:val="kk-KZ"/>
        </w:rPr>
        <w:t>а</w:t>
      </w:r>
      <w:r w:rsidR="006B25E7">
        <w:rPr>
          <w:rFonts w:ascii="Arial" w:hAnsi="Arial" w:cs="Arial"/>
          <w:bCs/>
          <w:sz w:val="32"/>
          <w:szCs w:val="32"/>
          <w:lang w:val="kk-KZ"/>
        </w:rPr>
        <w:t>ж</w:t>
      </w:r>
      <w:r w:rsidR="00597A4F">
        <w:rPr>
          <w:rFonts w:ascii="Arial" w:hAnsi="Arial" w:cs="Arial"/>
          <w:bCs/>
          <w:sz w:val="32"/>
          <w:szCs w:val="32"/>
          <w:lang w:val="kk-KZ"/>
        </w:rPr>
        <w:t>ат</w:t>
      </w:r>
      <w:r w:rsidR="006B25E7">
        <w:rPr>
          <w:rFonts w:ascii="Arial" w:hAnsi="Arial" w:cs="Arial"/>
          <w:bCs/>
          <w:sz w:val="32"/>
          <w:szCs w:val="32"/>
          <w:lang w:val="kk-KZ"/>
        </w:rPr>
        <w:t xml:space="preserve"> игерілме</w:t>
      </w:r>
      <w:r w:rsidR="00597A4F">
        <w:rPr>
          <w:rFonts w:ascii="Arial" w:hAnsi="Arial" w:cs="Arial"/>
          <w:bCs/>
          <w:sz w:val="32"/>
          <w:szCs w:val="32"/>
          <w:lang w:val="kk-KZ"/>
        </w:rPr>
        <w:t>ген</w:t>
      </w:r>
      <w:r w:rsidR="006B25E7">
        <w:rPr>
          <w:rFonts w:ascii="Arial" w:hAnsi="Arial" w:cs="Arial"/>
          <w:bCs/>
          <w:sz w:val="32"/>
          <w:szCs w:val="32"/>
          <w:lang w:val="kk-KZ"/>
        </w:rPr>
        <w:t xml:space="preserve"> кезде </w:t>
      </w:r>
      <w:r w:rsidR="009D28D8">
        <w:rPr>
          <w:rFonts w:ascii="Arial" w:hAnsi="Arial" w:cs="Arial"/>
          <w:bCs/>
          <w:sz w:val="32"/>
          <w:szCs w:val="32"/>
          <w:lang w:val="kk-KZ"/>
        </w:rPr>
        <w:t xml:space="preserve">бюджетті нақтылаусыз </w:t>
      </w:r>
      <w:r w:rsidR="009D28D8" w:rsidRPr="00494135">
        <w:rPr>
          <w:rFonts w:ascii="Arial" w:hAnsi="Arial" w:cs="Arial"/>
          <w:bCs/>
          <w:sz w:val="28"/>
          <w:szCs w:val="28"/>
          <w:lang w:val="kk-KZ"/>
        </w:rPr>
        <w:t xml:space="preserve">(Үкіметтің қаулысы арқылы) </w:t>
      </w:r>
      <w:r w:rsidR="00507877" w:rsidRPr="00507877">
        <w:rPr>
          <w:rFonts w:ascii="Arial" w:hAnsi="Arial" w:cs="Arial"/>
          <w:bCs/>
          <w:sz w:val="32"/>
          <w:szCs w:val="32"/>
          <w:lang w:val="kk-KZ"/>
        </w:rPr>
        <w:t>10 пайыздан аспайтын көлемде</w:t>
      </w:r>
      <w:r w:rsidR="00507877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9D28D8" w:rsidRPr="006B25E7">
        <w:rPr>
          <w:rFonts w:ascii="Arial" w:hAnsi="Arial" w:cs="Arial"/>
          <w:b/>
          <w:bCs/>
          <w:sz w:val="32"/>
          <w:szCs w:val="32"/>
          <w:lang w:val="kk-KZ"/>
        </w:rPr>
        <w:t>бюджеттік бағдарламалардың арасында</w:t>
      </w:r>
      <w:r w:rsidR="009D28D8">
        <w:rPr>
          <w:rFonts w:ascii="Arial" w:hAnsi="Arial" w:cs="Arial"/>
          <w:bCs/>
          <w:sz w:val="32"/>
          <w:szCs w:val="32"/>
          <w:lang w:val="kk-KZ"/>
        </w:rPr>
        <w:t xml:space="preserve"> қаражатты қайта бөлу;</w:t>
      </w:r>
    </w:p>
    <w:p w:rsidR="00116C38" w:rsidRPr="00116C38" w:rsidRDefault="001D5752" w:rsidP="00494E52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D12E0A">
        <w:rPr>
          <w:rFonts w:ascii="Arial" w:hAnsi="Arial" w:cs="Arial"/>
          <w:bCs/>
          <w:sz w:val="32"/>
          <w:szCs w:val="32"/>
          <w:lang w:val="kk-KZ"/>
        </w:rPr>
        <w:t xml:space="preserve">2) </w:t>
      </w:r>
      <w:r w:rsidR="00116C38">
        <w:rPr>
          <w:rFonts w:ascii="Arial" w:hAnsi="Arial" w:cs="Arial"/>
          <w:bCs/>
          <w:sz w:val="32"/>
          <w:szCs w:val="32"/>
          <w:lang w:val="kk-KZ"/>
        </w:rPr>
        <w:t>ж</w:t>
      </w:r>
      <w:r w:rsidR="00116C38" w:rsidRPr="00116C38">
        <w:rPr>
          <w:rFonts w:ascii="Arial" w:hAnsi="Arial" w:cs="Arial"/>
          <w:bCs/>
          <w:sz w:val="32"/>
          <w:szCs w:val="32"/>
          <w:lang w:val="kk-KZ"/>
        </w:rPr>
        <w:t xml:space="preserve">алпы сипаттағы трансферттер шеңберінде </w:t>
      </w:r>
      <w:r w:rsidR="00116C38" w:rsidRPr="00116C38">
        <w:rPr>
          <w:rFonts w:ascii="Arial" w:hAnsi="Arial" w:cs="Arial"/>
          <w:b/>
          <w:bCs/>
          <w:sz w:val="32"/>
          <w:szCs w:val="32"/>
          <w:lang w:val="kk-KZ"/>
        </w:rPr>
        <w:t>ең төменгі қаржыландыру көлемін жергілікті атқарушы органдар</w:t>
      </w:r>
      <w:r w:rsidR="00060BBC">
        <w:rPr>
          <w:rFonts w:ascii="Arial" w:hAnsi="Arial" w:cs="Arial"/>
          <w:b/>
          <w:bCs/>
          <w:sz w:val="32"/>
          <w:szCs w:val="32"/>
          <w:lang w:val="kk-KZ"/>
        </w:rPr>
        <w:t>дың</w:t>
      </w:r>
      <w:r w:rsidR="00116C38" w:rsidRPr="00116C38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116C38">
        <w:rPr>
          <w:rFonts w:ascii="Arial" w:hAnsi="Arial" w:cs="Arial"/>
          <w:b/>
          <w:bCs/>
          <w:sz w:val="32"/>
          <w:szCs w:val="32"/>
          <w:lang w:val="kk-KZ"/>
        </w:rPr>
        <w:t>қайта бөлу</w:t>
      </w:r>
      <w:r w:rsidR="00060BBC">
        <w:rPr>
          <w:rFonts w:ascii="Arial" w:hAnsi="Arial" w:cs="Arial"/>
          <w:b/>
          <w:bCs/>
          <w:sz w:val="32"/>
          <w:szCs w:val="32"/>
          <w:lang w:val="kk-KZ"/>
        </w:rPr>
        <w:t>і</w:t>
      </w:r>
      <w:r w:rsidR="00116C38">
        <w:rPr>
          <w:rFonts w:ascii="Arial" w:hAnsi="Arial" w:cs="Arial"/>
          <w:b/>
          <w:bCs/>
          <w:sz w:val="32"/>
          <w:szCs w:val="32"/>
          <w:lang w:val="kk-KZ"/>
        </w:rPr>
        <w:t>;</w:t>
      </w:r>
    </w:p>
    <w:p w:rsidR="009F7BC9" w:rsidRDefault="001D5752" w:rsidP="00494E52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D12E0A">
        <w:rPr>
          <w:rFonts w:ascii="Arial" w:hAnsi="Arial" w:cs="Arial"/>
          <w:bCs/>
          <w:sz w:val="32"/>
          <w:szCs w:val="32"/>
          <w:lang w:val="kk-KZ"/>
        </w:rPr>
        <w:t xml:space="preserve">3) </w:t>
      </w:r>
      <w:r w:rsidR="00CC3E32" w:rsidRPr="009F7BC9">
        <w:rPr>
          <w:rFonts w:ascii="Arial" w:hAnsi="Arial" w:cs="Arial"/>
          <w:bCs/>
          <w:sz w:val="32"/>
          <w:szCs w:val="32"/>
          <w:lang w:val="kk-KZ"/>
        </w:rPr>
        <w:t>бір бюджеттік бағдарлама ішінде ағымдағы кіші бағдарлама бойынша</w:t>
      </w:r>
      <w:r w:rsidR="00CC3E32" w:rsidRPr="009F7BC9">
        <w:rPr>
          <w:rFonts w:ascii="Arial" w:hAnsi="Arial" w:cs="Arial"/>
          <w:b/>
          <w:bCs/>
          <w:sz w:val="32"/>
          <w:szCs w:val="32"/>
          <w:lang w:val="kk-KZ"/>
        </w:rPr>
        <w:t xml:space="preserve"> үнемдеуді</w:t>
      </w:r>
      <w:r w:rsidR="00CC3E32" w:rsidRPr="009F7BC9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9F7BC9" w:rsidRPr="009F7BC9">
        <w:rPr>
          <w:rFonts w:ascii="Arial" w:hAnsi="Arial" w:cs="Arial"/>
          <w:bCs/>
          <w:sz w:val="32"/>
          <w:szCs w:val="32"/>
          <w:lang w:val="kk-KZ"/>
        </w:rPr>
        <w:t>даму жөніндегі кіші бағдарламаға қайта бөлу</w:t>
      </w:r>
      <w:r w:rsidR="00597A4F">
        <w:rPr>
          <w:rFonts w:ascii="Arial" w:hAnsi="Arial" w:cs="Arial"/>
          <w:bCs/>
          <w:sz w:val="32"/>
          <w:szCs w:val="32"/>
          <w:lang w:val="kk-KZ"/>
        </w:rPr>
        <w:t xml:space="preserve"> мүмкіндігін қарау ұсынылады</w:t>
      </w:r>
      <w:r w:rsidR="009F7BC9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F84A8E" w:rsidRDefault="00114ED3" w:rsidP="001D5752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Бұл ретте </w:t>
      </w:r>
      <w:r w:rsidR="00F84A8E">
        <w:rPr>
          <w:rFonts w:ascii="Arial" w:hAnsi="Arial" w:cs="Arial"/>
          <w:bCs/>
          <w:sz w:val="32"/>
          <w:szCs w:val="32"/>
          <w:lang w:val="kk-KZ"/>
        </w:rPr>
        <w:t>м</w:t>
      </w:r>
      <w:r w:rsidR="00F84A8E" w:rsidRPr="00F84A8E">
        <w:rPr>
          <w:rFonts w:ascii="Arial" w:hAnsi="Arial" w:cs="Arial"/>
          <w:bCs/>
          <w:sz w:val="32"/>
          <w:szCs w:val="32"/>
          <w:lang w:val="kk-KZ"/>
        </w:rPr>
        <w:t xml:space="preserve">емлекеттік органның бастамасымен </w:t>
      </w:r>
      <w:r w:rsidR="00F84A8E" w:rsidRPr="00F84A8E">
        <w:rPr>
          <w:rFonts w:ascii="Arial" w:hAnsi="Arial" w:cs="Arial"/>
          <w:b/>
          <w:bCs/>
          <w:sz w:val="32"/>
          <w:szCs w:val="32"/>
          <w:lang w:val="kk-KZ"/>
        </w:rPr>
        <w:t xml:space="preserve">тоқсанына 1 рет </w:t>
      </w:r>
      <w:r w:rsidR="00F84A8E" w:rsidRPr="00F84A8E">
        <w:rPr>
          <w:rFonts w:ascii="Arial" w:hAnsi="Arial" w:cs="Arial"/>
          <w:bCs/>
          <w:sz w:val="32"/>
          <w:szCs w:val="32"/>
          <w:lang w:val="kk-KZ"/>
        </w:rPr>
        <w:t>қаражатты бюджеттік бағдарламалар ішінде қайта бөлу жөніндегі</w:t>
      </w:r>
      <w:r w:rsidR="00F84A8E" w:rsidRPr="00F84A8E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="00F84A8E">
        <w:rPr>
          <w:rFonts w:ascii="Arial" w:hAnsi="Arial" w:cs="Arial"/>
          <w:b/>
          <w:bCs/>
          <w:sz w:val="32"/>
          <w:szCs w:val="32"/>
          <w:lang w:val="kk-KZ"/>
        </w:rPr>
        <w:t>шектеу алып тасталады.</w:t>
      </w:r>
    </w:p>
    <w:p w:rsidR="008724EE" w:rsidRPr="008724EE" w:rsidRDefault="008724EE" w:rsidP="001D5752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Бұлардың барлығы </w:t>
      </w:r>
      <w:r w:rsidR="00597A4F">
        <w:rPr>
          <w:rFonts w:ascii="Arial" w:hAnsi="Arial" w:cs="Arial"/>
          <w:bCs/>
          <w:sz w:val="32"/>
          <w:szCs w:val="32"/>
          <w:lang w:val="kk-KZ"/>
        </w:rPr>
        <w:t>қаражатты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жыл бойы сапалы игеруге мүмкіндік береді.</w:t>
      </w:r>
    </w:p>
    <w:p w:rsidR="008724EE" w:rsidRPr="008724EE" w:rsidRDefault="008724EE" w:rsidP="00C7470C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3. </w:t>
      </w:r>
      <w:r w:rsidR="00B125FA" w:rsidRPr="006460AA">
        <w:rPr>
          <w:rFonts w:ascii="Arial" w:hAnsi="Arial" w:cs="Arial"/>
          <w:b/>
          <w:bCs/>
          <w:sz w:val="32"/>
          <w:szCs w:val="32"/>
          <w:lang w:val="kk-KZ"/>
        </w:rPr>
        <w:t>М</w:t>
      </w:r>
      <w:r w:rsidR="00B125FA" w:rsidRPr="00B125FA">
        <w:rPr>
          <w:rFonts w:ascii="Arial" w:hAnsi="Arial" w:cs="Arial"/>
          <w:b/>
          <w:bCs/>
          <w:sz w:val="32"/>
          <w:szCs w:val="32"/>
          <w:lang w:val="kk-KZ"/>
        </w:rPr>
        <w:t>емлекеттік-жекешелік әріптестік</w:t>
      </w:r>
      <w:r w:rsidRPr="00494135">
        <w:rPr>
          <w:rFonts w:ascii="Arial" w:hAnsi="Arial" w:cs="Arial"/>
          <w:b/>
          <w:bCs/>
          <w:sz w:val="32"/>
          <w:szCs w:val="32"/>
          <w:lang w:val="kk-KZ"/>
        </w:rPr>
        <w:t xml:space="preserve"> жобаларын жоспарлау рәсімдерін жеңілдету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мақсатында жобаның тұжырымдамасы мен </w:t>
      </w:r>
      <w:r w:rsidR="00597A4F">
        <w:rPr>
          <w:rFonts w:ascii="Arial" w:hAnsi="Arial" w:cs="Arial"/>
          <w:bCs/>
          <w:sz w:val="32"/>
          <w:szCs w:val="32"/>
          <w:lang w:val="kk-KZ"/>
        </w:rPr>
        <w:t>м</w:t>
      </w:r>
      <w:r w:rsidR="00597A4F" w:rsidRPr="00B125FA">
        <w:rPr>
          <w:rFonts w:ascii="Arial" w:hAnsi="Arial" w:cs="Arial"/>
          <w:bCs/>
          <w:sz w:val="32"/>
          <w:szCs w:val="32"/>
          <w:lang w:val="kk-KZ"/>
        </w:rPr>
        <w:t>емлекеттік-жекешелік әріптестік</w:t>
      </w:r>
      <w:r w:rsidR="00597A4F">
        <w:rPr>
          <w:rFonts w:ascii="Arial" w:hAnsi="Arial" w:cs="Arial"/>
          <w:bCs/>
          <w:sz w:val="32"/>
          <w:szCs w:val="32"/>
          <w:lang w:val="kk-KZ"/>
        </w:rPr>
        <w:t xml:space="preserve"> шарты жобасының </w:t>
      </w:r>
      <w:r>
        <w:rPr>
          <w:rFonts w:ascii="Arial" w:hAnsi="Arial" w:cs="Arial"/>
          <w:bCs/>
          <w:sz w:val="32"/>
          <w:szCs w:val="32"/>
          <w:lang w:val="kk-KZ"/>
        </w:rPr>
        <w:t>сарапта</w:t>
      </w:r>
      <w:r w:rsidR="00494135">
        <w:rPr>
          <w:rFonts w:ascii="Arial" w:hAnsi="Arial" w:cs="Arial"/>
          <w:bCs/>
          <w:sz w:val="32"/>
          <w:szCs w:val="32"/>
          <w:lang w:val="kk-KZ"/>
        </w:rPr>
        <w:t>ма</w:t>
      </w:r>
      <w:r w:rsidR="00597A4F">
        <w:rPr>
          <w:rFonts w:ascii="Arial" w:hAnsi="Arial" w:cs="Arial"/>
          <w:bCs/>
          <w:sz w:val="32"/>
          <w:szCs w:val="32"/>
          <w:lang w:val="kk-KZ"/>
        </w:rPr>
        <w:t>с</w:t>
      </w:r>
      <w:r w:rsidR="007401E3">
        <w:rPr>
          <w:rFonts w:ascii="Arial" w:hAnsi="Arial" w:cs="Arial"/>
          <w:bCs/>
          <w:sz w:val="32"/>
          <w:szCs w:val="32"/>
          <w:lang w:val="kk-KZ"/>
        </w:rPr>
        <w:t>ын алып тастау есебін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ен барлық </w:t>
      </w:r>
      <w:r w:rsidR="00B125FA">
        <w:rPr>
          <w:rFonts w:ascii="Arial" w:hAnsi="Arial" w:cs="Arial"/>
          <w:bCs/>
          <w:sz w:val="32"/>
          <w:szCs w:val="32"/>
          <w:lang w:val="kk-KZ"/>
        </w:rPr>
        <w:t>процесті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494135" w:rsidRPr="00494135">
        <w:rPr>
          <w:rFonts w:ascii="Arial" w:hAnsi="Arial" w:cs="Arial"/>
          <w:bCs/>
          <w:sz w:val="28"/>
          <w:szCs w:val="28"/>
          <w:lang w:val="kk-KZ"/>
        </w:rPr>
        <w:t xml:space="preserve">(инвестициялық ұсыныс сараптамасы, конкурс өткізу, МЖӘ </w:t>
      </w:r>
      <w:r w:rsidR="007401E3">
        <w:rPr>
          <w:rFonts w:ascii="Arial" w:hAnsi="Arial" w:cs="Arial"/>
          <w:bCs/>
          <w:sz w:val="28"/>
          <w:szCs w:val="28"/>
          <w:lang w:val="kk-KZ"/>
        </w:rPr>
        <w:t>шартын</w:t>
      </w:r>
      <w:r w:rsidR="00494135" w:rsidRPr="00494135">
        <w:rPr>
          <w:rFonts w:ascii="Arial" w:hAnsi="Arial" w:cs="Arial"/>
          <w:bCs/>
          <w:sz w:val="28"/>
          <w:szCs w:val="28"/>
          <w:lang w:val="kk-KZ"/>
        </w:rPr>
        <w:t xml:space="preserve"> жаса</w:t>
      </w:r>
      <w:r w:rsidR="007401E3">
        <w:rPr>
          <w:rFonts w:ascii="Arial" w:hAnsi="Arial" w:cs="Arial"/>
          <w:bCs/>
          <w:sz w:val="28"/>
          <w:szCs w:val="28"/>
          <w:lang w:val="kk-KZ"/>
        </w:rPr>
        <w:t>с</w:t>
      </w:r>
      <w:r w:rsidR="00494135" w:rsidRPr="00494135">
        <w:rPr>
          <w:rFonts w:ascii="Arial" w:hAnsi="Arial" w:cs="Arial"/>
          <w:bCs/>
          <w:sz w:val="28"/>
          <w:szCs w:val="28"/>
          <w:lang w:val="kk-KZ"/>
        </w:rPr>
        <w:t>у)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494135">
        <w:rPr>
          <w:rFonts w:ascii="Arial" w:hAnsi="Arial" w:cs="Arial"/>
          <w:b/>
          <w:bCs/>
          <w:sz w:val="32"/>
          <w:szCs w:val="32"/>
          <w:lang w:val="kk-KZ"/>
        </w:rPr>
        <w:t xml:space="preserve">5-тен 3 </w:t>
      </w:r>
      <w:r>
        <w:rPr>
          <w:rFonts w:ascii="Arial" w:hAnsi="Arial" w:cs="Arial"/>
          <w:bCs/>
          <w:sz w:val="32"/>
          <w:szCs w:val="32"/>
          <w:lang w:val="kk-KZ"/>
        </w:rPr>
        <w:t>кезеңге</w:t>
      </w:r>
      <w:r w:rsidR="00597A4F">
        <w:rPr>
          <w:rFonts w:ascii="Arial" w:hAnsi="Arial" w:cs="Arial"/>
          <w:bCs/>
          <w:sz w:val="32"/>
          <w:szCs w:val="32"/>
          <w:lang w:val="kk-KZ"/>
        </w:rPr>
        <w:t xml:space="preserve"> дейін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қысқарту ұсынылып отыр</w:t>
      </w:r>
      <w:r w:rsidR="00494135">
        <w:rPr>
          <w:rFonts w:ascii="Arial" w:hAnsi="Arial" w:cs="Arial"/>
          <w:bCs/>
          <w:sz w:val="32"/>
          <w:szCs w:val="32"/>
          <w:lang w:val="kk-KZ"/>
        </w:rPr>
        <w:t>.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494135" w:rsidRPr="00494135" w:rsidRDefault="00494135" w:rsidP="00C7470C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Бұл </w:t>
      </w:r>
      <w:r w:rsidR="00B125FA" w:rsidRPr="00B125FA">
        <w:rPr>
          <w:rFonts w:ascii="Arial" w:hAnsi="Arial" w:cs="Arial"/>
          <w:b/>
          <w:bCs/>
          <w:sz w:val="32"/>
          <w:szCs w:val="32"/>
          <w:lang w:val="kk-KZ"/>
        </w:rPr>
        <w:t>мемлекеттік-жекешелік әріптестік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жобаларын әзірлеу мерзімін </w:t>
      </w:r>
      <w:r w:rsidRPr="00494135">
        <w:rPr>
          <w:rFonts w:ascii="Arial" w:hAnsi="Arial" w:cs="Arial"/>
          <w:b/>
          <w:bCs/>
          <w:sz w:val="32"/>
          <w:szCs w:val="32"/>
          <w:lang w:val="kk-KZ"/>
        </w:rPr>
        <w:t>7-ден 3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айға дейін қысқартуға мүмкіндік береді.</w:t>
      </w:r>
    </w:p>
    <w:p w:rsidR="007401E3" w:rsidRDefault="006460AA" w:rsidP="00C7470C">
      <w:pPr>
        <w:tabs>
          <w:tab w:val="num" w:pos="720"/>
        </w:tabs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Ж</w:t>
      </w:r>
      <w:r w:rsidR="00494135">
        <w:rPr>
          <w:rFonts w:ascii="Arial" w:hAnsi="Arial" w:cs="Arial"/>
          <w:bCs/>
          <w:sz w:val="32"/>
          <w:szCs w:val="32"/>
          <w:lang w:val="kk-KZ"/>
        </w:rPr>
        <w:t>аңалық</w:t>
      </w:r>
      <w:r>
        <w:rPr>
          <w:rFonts w:ascii="Arial" w:hAnsi="Arial" w:cs="Arial"/>
          <w:bCs/>
          <w:sz w:val="32"/>
          <w:szCs w:val="32"/>
          <w:lang w:val="kk-KZ"/>
        </w:rPr>
        <w:t>тардың бірі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494135" w:rsidRPr="00494135">
        <w:rPr>
          <w:rFonts w:ascii="Arial" w:hAnsi="Arial" w:cs="Arial"/>
          <w:b/>
          <w:bCs/>
          <w:sz w:val="32"/>
          <w:szCs w:val="32"/>
          <w:lang w:val="kk-KZ"/>
        </w:rPr>
        <w:t xml:space="preserve">«бағдарламалық </w:t>
      </w:r>
      <w:r w:rsidR="00B720E5">
        <w:rPr>
          <w:rFonts w:ascii="Arial" w:hAnsi="Arial" w:cs="Arial"/>
          <w:b/>
          <w:bCs/>
          <w:sz w:val="32"/>
          <w:szCs w:val="32"/>
          <w:lang w:val="kk-KZ"/>
        </w:rPr>
        <w:t>м</w:t>
      </w:r>
      <w:r w:rsidR="00B720E5" w:rsidRPr="00B125FA">
        <w:rPr>
          <w:rFonts w:ascii="Arial" w:hAnsi="Arial" w:cs="Arial"/>
          <w:b/>
          <w:bCs/>
          <w:sz w:val="32"/>
          <w:szCs w:val="32"/>
          <w:lang w:val="kk-KZ"/>
        </w:rPr>
        <w:t>емлекеттік-жекешелік әріптестік</w:t>
      </w:r>
      <w:r>
        <w:rPr>
          <w:rFonts w:ascii="Arial" w:hAnsi="Arial" w:cs="Arial"/>
          <w:b/>
          <w:bCs/>
          <w:sz w:val="32"/>
          <w:szCs w:val="32"/>
          <w:lang w:val="kk-KZ"/>
        </w:rPr>
        <w:t>ті</w:t>
      </w:r>
      <w:r w:rsidR="00494135" w:rsidRPr="00494135">
        <w:rPr>
          <w:rFonts w:ascii="Arial" w:hAnsi="Arial" w:cs="Arial"/>
          <w:b/>
          <w:bCs/>
          <w:sz w:val="32"/>
          <w:szCs w:val="32"/>
          <w:lang w:val="kk-KZ"/>
        </w:rPr>
        <w:t>» енгізу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болып табылады. Бұл </w:t>
      </w:r>
      <w:r w:rsidR="00494135">
        <w:rPr>
          <w:rFonts w:ascii="Arial" w:hAnsi="Arial" w:cs="Arial"/>
          <w:bCs/>
          <w:sz w:val="32"/>
          <w:szCs w:val="32"/>
          <w:lang w:val="kk-KZ"/>
        </w:rPr>
        <w:lastRenderedPageBreak/>
        <w:t>жеке</w:t>
      </w:r>
      <w:r w:rsidR="007401E3">
        <w:rPr>
          <w:rFonts w:ascii="Arial" w:hAnsi="Arial" w:cs="Arial"/>
          <w:bCs/>
          <w:sz w:val="32"/>
          <w:szCs w:val="32"/>
          <w:lang w:val="kk-KZ"/>
        </w:rPr>
        <w:t>ше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әріптесті </w:t>
      </w:r>
      <w:r w:rsidR="007401E3">
        <w:rPr>
          <w:rFonts w:ascii="Arial" w:hAnsi="Arial" w:cs="Arial"/>
          <w:bCs/>
          <w:sz w:val="32"/>
          <w:szCs w:val="32"/>
          <w:lang w:val="kk-KZ"/>
        </w:rPr>
        <w:t>іріктеу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және </w:t>
      </w:r>
      <w:r w:rsidR="00B720E5">
        <w:rPr>
          <w:rFonts w:ascii="Arial" w:hAnsi="Arial" w:cs="Arial"/>
          <w:bCs/>
          <w:sz w:val="32"/>
          <w:szCs w:val="32"/>
          <w:lang w:val="kk-KZ"/>
        </w:rPr>
        <w:t>м</w:t>
      </w:r>
      <w:r w:rsidR="00B720E5" w:rsidRPr="00B125FA">
        <w:rPr>
          <w:rFonts w:ascii="Arial" w:hAnsi="Arial" w:cs="Arial"/>
          <w:b/>
          <w:bCs/>
          <w:sz w:val="32"/>
          <w:szCs w:val="32"/>
          <w:lang w:val="kk-KZ"/>
        </w:rPr>
        <w:t>емлекеттік-жекешелік әріптестік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жобаларын </w:t>
      </w:r>
      <w:r w:rsidR="007401E3">
        <w:rPr>
          <w:rFonts w:ascii="Arial" w:hAnsi="Arial" w:cs="Arial"/>
          <w:bCs/>
          <w:sz w:val="32"/>
          <w:szCs w:val="32"/>
          <w:lang w:val="kk-KZ"/>
        </w:rPr>
        <w:t>іске</w:t>
      </w:r>
      <w:r w:rsidR="00415A64">
        <w:rPr>
          <w:rFonts w:ascii="Arial" w:hAnsi="Arial" w:cs="Arial"/>
          <w:bCs/>
          <w:sz w:val="32"/>
          <w:szCs w:val="32"/>
          <w:lang w:val="kk-KZ"/>
        </w:rPr>
        <w:t xml:space="preserve"> асыру</w:t>
      </w:r>
      <w:r w:rsidR="005854C6">
        <w:rPr>
          <w:rFonts w:ascii="Arial" w:hAnsi="Arial" w:cs="Arial"/>
          <w:bCs/>
          <w:sz w:val="32"/>
          <w:szCs w:val="32"/>
          <w:lang w:val="kk-KZ"/>
        </w:rPr>
        <w:t xml:space="preserve"> рәсімдер</w:t>
      </w:r>
      <w:r w:rsidR="0024197C">
        <w:rPr>
          <w:rFonts w:ascii="Arial" w:hAnsi="Arial" w:cs="Arial"/>
          <w:bCs/>
          <w:sz w:val="32"/>
          <w:szCs w:val="32"/>
          <w:lang w:val="kk-KZ"/>
        </w:rPr>
        <w:t>ін</w:t>
      </w:r>
      <w:r w:rsidR="005854C6">
        <w:rPr>
          <w:rFonts w:ascii="Arial" w:hAnsi="Arial" w:cs="Arial"/>
          <w:bCs/>
          <w:sz w:val="32"/>
          <w:szCs w:val="32"/>
          <w:lang w:val="kk-KZ"/>
        </w:rPr>
        <w:t>ің бәрі</w:t>
      </w:r>
      <w:r w:rsidR="007401E3">
        <w:rPr>
          <w:rFonts w:ascii="Arial" w:hAnsi="Arial" w:cs="Arial"/>
          <w:bCs/>
          <w:sz w:val="32"/>
          <w:szCs w:val="32"/>
          <w:lang w:val="kk-KZ"/>
        </w:rPr>
        <w:t xml:space="preserve"> қосымша сараптамалар өткізбей, мемлекеттік және үкіметтік бағдарламаларда әрбір сала үшін</w:t>
      </w:r>
      <w:r w:rsidR="0049413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7401E3">
        <w:rPr>
          <w:rFonts w:ascii="Arial" w:hAnsi="Arial" w:cs="Arial"/>
          <w:bCs/>
          <w:sz w:val="32"/>
          <w:szCs w:val="32"/>
          <w:lang w:val="kk-KZ"/>
        </w:rPr>
        <w:t xml:space="preserve">жеңілдетілген нысанда жазылатын болады. </w:t>
      </w:r>
    </w:p>
    <w:p w:rsidR="00494135" w:rsidRPr="00494135" w:rsidRDefault="00494135" w:rsidP="00C7470C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Нәтижесінде </w:t>
      </w:r>
      <w:r w:rsidR="00B720E5" w:rsidRPr="00B720E5">
        <w:rPr>
          <w:rFonts w:ascii="Arial" w:hAnsi="Arial" w:cs="Arial"/>
          <w:b/>
          <w:bCs/>
          <w:sz w:val="32"/>
          <w:szCs w:val="32"/>
          <w:lang w:val="kk-KZ"/>
        </w:rPr>
        <w:t>мемлекеттік-жекешелік әріптестік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рәсімдері </w:t>
      </w:r>
      <w:r w:rsidR="00E945EE">
        <w:rPr>
          <w:rFonts w:ascii="Arial" w:hAnsi="Arial" w:cs="Arial"/>
          <w:bCs/>
          <w:sz w:val="32"/>
          <w:szCs w:val="32"/>
          <w:lang w:val="kk-KZ"/>
        </w:rPr>
        <w:t xml:space="preserve">неғұрлым </w:t>
      </w:r>
      <w:r>
        <w:rPr>
          <w:rFonts w:ascii="Arial" w:hAnsi="Arial" w:cs="Arial"/>
          <w:bCs/>
          <w:sz w:val="32"/>
          <w:szCs w:val="32"/>
          <w:lang w:val="kk-KZ"/>
        </w:rPr>
        <w:t>қысқа және бизнес үшін қолжетімді бол</w:t>
      </w:r>
      <w:r w:rsidR="005854C6">
        <w:rPr>
          <w:rFonts w:ascii="Arial" w:hAnsi="Arial" w:cs="Arial"/>
          <w:bCs/>
          <w:sz w:val="32"/>
          <w:szCs w:val="32"/>
          <w:lang w:val="kk-KZ"/>
        </w:rPr>
        <w:t>ады</w:t>
      </w:r>
      <w:r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812965" w:rsidRPr="00812965" w:rsidRDefault="00812965" w:rsidP="009D0330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4. </w:t>
      </w:r>
      <w:r w:rsidRPr="00EB5635">
        <w:rPr>
          <w:rFonts w:ascii="Arial" w:hAnsi="Arial" w:cs="Arial"/>
          <w:b/>
          <w:bCs/>
          <w:sz w:val="32"/>
          <w:szCs w:val="32"/>
          <w:lang w:val="kk-KZ"/>
        </w:rPr>
        <w:t xml:space="preserve">Ұлттық қорды </w:t>
      </w:r>
      <w:r w:rsidR="00DC10D4">
        <w:rPr>
          <w:rFonts w:ascii="Arial" w:hAnsi="Arial" w:cs="Arial"/>
          <w:b/>
          <w:bCs/>
          <w:sz w:val="32"/>
          <w:szCs w:val="32"/>
          <w:lang w:val="kk-KZ"/>
        </w:rPr>
        <w:t>қалыптастыру</w:t>
      </w:r>
      <w:r w:rsidRPr="00EB5635">
        <w:rPr>
          <w:rFonts w:ascii="Arial" w:hAnsi="Arial" w:cs="Arial"/>
          <w:b/>
          <w:bCs/>
          <w:sz w:val="32"/>
          <w:szCs w:val="32"/>
          <w:lang w:val="kk-KZ"/>
        </w:rPr>
        <w:t xml:space="preserve"> және пайдаланудың жаңа тұжырымдамасын </w:t>
      </w:r>
      <w:r w:rsidR="00DC10D4">
        <w:rPr>
          <w:rFonts w:ascii="Arial" w:hAnsi="Arial" w:cs="Arial"/>
          <w:b/>
          <w:bCs/>
          <w:sz w:val="32"/>
          <w:szCs w:val="32"/>
          <w:lang w:val="kk-KZ"/>
        </w:rPr>
        <w:t>іске</w:t>
      </w:r>
      <w:r w:rsidRPr="00EB5635">
        <w:rPr>
          <w:rFonts w:ascii="Arial" w:hAnsi="Arial" w:cs="Arial"/>
          <w:b/>
          <w:bCs/>
          <w:sz w:val="32"/>
          <w:szCs w:val="32"/>
          <w:lang w:val="kk-KZ"/>
        </w:rPr>
        <w:t xml:space="preserve"> асыру </w:t>
      </w:r>
      <w:r w:rsidR="005854C6">
        <w:rPr>
          <w:rFonts w:ascii="Arial" w:hAnsi="Arial" w:cs="Arial"/>
          <w:bCs/>
          <w:sz w:val="32"/>
          <w:szCs w:val="32"/>
          <w:lang w:val="kk-KZ"/>
        </w:rPr>
        <w:t>шеңберінде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мұнай</w:t>
      </w:r>
      <w:r w:rsidR="00DC10D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емес </w:t>
      </w:r>
      <w:r w:rsidR="00DC10D4">
        <w:rPr>
          <w:rFonts w:ascii="Arial" w:hAnsi="Arial" w:cs="Arial"/>
          <w:bCs/>
          <w:sz w:val="32"/>
          <w:szCs w:val="32"/>
          <w:lang w:val="kk-KZ"/>
        </w:rPr>
        <w:t>тапшылықты</w:t>
      </w:r>
      <w:r w:rsidR="005854C6">
        <w:rPr>
          <w:rFonts w:ascii="Arial" w:hAnsi="Arial" w:cs="Arial"/>
          <w:bCs/>
          <w:sz w:val="32"/>
          <w:szCs w:val="32"/>
          <w:lang w:val="kk-KZ"/>
        </w:rPr>
        <w:t>ң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анықта</w:t>
      </w:r>
      <w:r w:rsidR="005854C6">
        <w:rPr>
          <w:rFonts w:ascii="Arial" w:hAnsi="Arial" w:cs="Arial"/>
          <w:bCs/>
          <w:sz w:val="32"/>
          <w:szCs w:val="32"/>
          <w:lang w:val="kk-KZ"/>
        </w:rPr>
        <w:t>масы оның деңгейін республикалық бюджет туралы заңда бекіту арқылы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29179F">
        <w:rPr>
          <w:rFonts w:ascii="Arial" w:hAnsi="Arial" w:cs="Arial"/>
          <w:bCs/>
          <w:sz w:val="32"/>
          <w:szCs w:val="32"/>
          <w:lang w:val="kk-KZ"/>
        </w:rPr>
        <w:t>Халықаралық Валюта Қорының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әдістемесіне сәйкес</w:t>
      </w:r>
      <w:r w:rsidR="00DC10D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(</w:t>
      </w:r>
      <w:r w:rsidR="0029179F">
        <w:rPr>
          <w:rFonts w:ascii="Arial" w:hAnsi="Arial" w:cs="Arial"/>
          <w:bCs/>
          <w:sz w:val="32"/>
          <w:szCs w:val="32"/>
          <w:lang w:val="kk-KZ"/>
        </w:rPr>
        <w:t>мұнайдың экспортық кедендік баж салығы есептеуден алып тасталады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) </w:t>
      </w:r>
      <w:r w:rsidR="001D57A4">
        <w:rPr>
          <w:rFonts w:ascii="Arial" w:hAnsi="Arial" w:cs="Arial"/>
          <w:bCs/>
          <w:sz w:val="32"/>
          <w:szCs w:val="32"/>
          <w:lang w:val="kk-KZ"/>
        </w:rPr>
        <w:t>келтіріледі</w:t>
      </w:r>
      <w:r w:rsidR="00CB5922"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B74A64" w:rsidRPr="00584EDF" w:rsidRDefault="00584EDF" w:rsidP="009D0330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Бұл осы көрсеткіштің фискалдық саясаттың басты индикатор</w:t>
      </w:r>
      <w:r w:rsidR="00757692">
        <w:rPr>
          <w:rFonts w:ascii="Arial" w:hAnsi="Arial" w:cs="Arial"/>
          <w:bCs/>
          <w:sz w:val="32"/>
          <w:szCs w:val="32"/>
          <w:lang w:val="kk-KZ"/>
        </w:rPr>
        <w:t>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ретіндегі рөлін арттырады. </w:t>
      </w:r>
      <w:r w:rsidR="008E52A3" w:rsidRPr="00584EDF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AD3533" w:rsidRPr="00AD3533" w:rsidRDefault="00AD3533" w:rsidP="00831395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5. </w:t>
      </w:r>
      <w:r w:rsidR="002B4808" w:rsidRPr="002B4808">
        <w:rPr>
          <w:rFonts w:ascii="Arial" w:hAnsi="Arial" w:cs="Arial"/>
          <w:b/>
          <w:bCs/>
          <w:sz w:val="32"/>
          <w:szCs w:val="32"/>
          <w:lang w:val="kk-KZ"/>
        </w:rPr>
        <w:t>К</w:t>
      </w:r>
      <w:r w:rsidRPr="002B4808">
        <w:rPr>
          <w:rFonts w:ascii="Arial" w:hAnsi="Arial" w:cs="Arial"/>
          <w:b/>
          <w:bCs/>
          <w:sz w:val="32"/>
          <w:szCs w:val="32"/>
          <w:lang w:val="kk-KZ"/>
        </w:rPr>
        <w:t xml:space="preserve">вазимемлекеттік </w:t>
      </w:r>
      <w:r w:rsidR="00224FDD">
        <w:rPr>
          <w:rFonts w:ascii="Arial" w:hAnsi="Arial" w:cs="Arial"/>
          <w:b/>
          <w:bCs/>
          <w:sz w:val="32"/>
          <w:szCs w:val="32"/>
          <w:lang w:val="kk-KZ"/>
        </w:rPr>
        <w:t>секторға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жарғылық капитал</w:t>
      </w:r>
      <w:r w:rsidR="00954C35">
        <w:rPr>
          <w:rFonts w:ascii="Arial" w:hAnsi="Arial" w:cs="Arial"/>
          <w:bCs/>
          <w:sz w:val="32"/>
          <w:szCs w:val="32"/>
          <w:lang w:val="kk-KZ"/>
        </w:rPr>
        <w:t>дар</w:t>
      </w:r>
      <w:r>
        <w:rPr>
          <w:rFonts w:ascii="Arial" w:hAnsi="Arial" w:cs="Arial"/>
          <w:bCs/>
          <w:sz w:val="32"/>
          <w:szCs w:val="32"/>
          <w:lang w:val="kk-KZ"/>
        </w:rPr>
        <w:t xml:space="preserve">ын ұлғайтуға </w:t>
      </w:r>
      <w:r w:rsidRPr="002B4808">
        <w:rPr>
          <w:rFonts w:ascii="Arial" w:hAnsi="Arial" w:cs="Arial"/>
          <w:b/>
          <w:bCs/>
          <w:sz w:val="32"/>
          <w:szCs w:val="32"/>
          <w:lang w:val="kk-KZ"/>
        </w:rPr>
        <w:t>бөлінген қаражаттың тиімділігін арттыру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мақсатында Бюджет</w:t>
      </w:r>
      <w:r w:rsidR="00954C35">
        <w:rPr>
          <w:rFonts w:ascii="Arial" w:hAnsi="Arial" w:cs="Arial"/>
          <w:bCs/>
          <w:sz w:val="32"/>
          <w:szCs w:val="32"/>
          <w:lang w:val="kk-KZ"/>
        </w:rPr>
        <w:t xml:space="preserve"> кодексінде: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9842A7" w:rsidRPr="00D7611E" w:rsidRDefault="009842A7" w:rsidP="0092363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D7611E">
        <w:rPr>
          <w:rFonts w:ascii="Arial" w:hAnsi="Arial" w:cs="Arial"/>
          <w:bCs/>
          <w:sz w:val="32"/>
          <w:szCs w:val="32"/>
          <w:lang w:val="kk-KZ"/>
        </w:rPr>
        <w:t xml:space="preserve">эмитенттің акцияларды мемлекеттен сатып алуы </w:t>
      </w:r>
      <w:r w:rsidR="007042DE" w:rsidRPr="00D7611E">
        <w:rPr>
          <w:rFonts w:ascii="Arial" w:hAnsi="Arial" w:cs="Arial"/>
          <w:bCs/>
          <w:sz w:val="32"/>
          <w:szCs w:val="32"/>
          <w:lang w:val="kk-KZ"/>
        </w:rPr>
        <w:t>немесе</w:t>
      </w:r>
      <w:r w:rsidRPr="00D7611E">
        <w:rPr>
          <w:rFonts w:ascii="Arial" w:hAnsi="Arial" w:cs="Arial"/>
          <w:bCs/>
          <w:sz w:val="32"/>
          <w:szCs w:val="32"/>
          <w:lang w:val="kk-KZ"/>
        </w:rPr>
        <w:t xml:space="preserve"> акциялардың номиналды құнын азайту </w:t>
      </w:r>
      <w:r w:rsidR="007042DE" w:rsidRPr="00D7611E">
        <w:rPr>
          <w:rFonts w:ascii="Arial" w:hAnsi="Arial" w:cs="Arial"/>
          <w:bCs/>
          <w:sz w:val="32"/>
          <w:szCs w:val="32"/>
          <w:lang w:val="kk-KZ"/>
        </w:rPr>
        <w:t>арқылы квазимемлекеттік сектор субъектісінің жарғылық капиталын азайту;</w:t>
      </w:r>
    </w:p>
    <w:p w:rsidR="00831395" w:rsidRPr="00D7611E" w:rsidRDefault="00692973" w:rsidP="00923636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D7611E">
        <w:rPr>
          <w:rFonts w:ascii="Arial" w:hAnsi="Arial" w:cs="Arial"/>
          <w:bCs/>
          <w:sz w:val="32"/>
          <w:szCs w:val="32"/>
          <w:lang w:val="kk-KZ"/>
        </w:rPr>
        <w:t>жаңа қаржы-экономикалық негіздемен</w:t>
      </w:r>
      <w:r w:rsidR="008A162E">
        <w:rPr>
          <w:rFonts w:ascii="Arial" w:hAnsi="Arial" w:cs="Arial"/>
          <w:bCs/>
          <w:sz w:val="32"/>
          <w:szCs w:val="32"/>
          <w:lang w:val="kk-KZ"/>
        </w:rPr>
        <w:t>і</w:t>
      </w:r>
      <w:r w:rsidRPr="00D7611E">
        <w:rPr>
          <w:rFonts w:ascii="Arial" w:hAnsi="Arial" w:cs="Arial"/>
          <w:bCs/>
          <w:sz w:val="32"/>
          <w:szCs w:val="32"/>
          <w:lang w:val="kk-KZ"/>
        </w:rPr>
        <w:t xml:space="preserve"> түзету немесе әзірлеу және республикалық бюджет комиссиясы</w:t>
      </w:r>
      <w:r>
        <w:rPr>
          <w:rFonts w:ascii="Arial" w:hAnsi="Arial" w:cs="Arial"/>
          <w:bCs/>
          <w:sz w:val="32"/>
          <w:szCs w:val="32"/>
          <w:lang w:val="kk-KZ"/>
        </w:rPr>
        <w:t>н</w:t>
      </w:r>
      <w:r w:rsidR="000D3C1B">
        <w:rPr>
          <w:rFonts w:ascii="Arial" w:hAnsi="Arial" w:cs="Arial"/>
          <w:bCs/>
          <w:sz w:val="32"/>
          <w:szCs w:val="32"/>
          <w:lang w:val="kk-KZ"/>
        </w:rPr>
        <w:t>да</w:t>
      </w:r>
      <w:r w:rsidRPr="00D7611E">
        <w:rPr>
          <w:rFonts w:ascii="Arial" w:hAnsi="Arial" w:cs="Arial"/>
          <w:bCs/>
          <w:sz w:val="32"/>
          <w:szCs w:val="32"/>
          <w:lang w:val="kk-KZ"/>
        </w:rPr>
        <w:t xml:space="preserve"> мақұлдау</w:t>
      </w:r>
      <w:r w:rsidRPr="00F717CE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D7611E">
        <w:rPr>
          <w:rFonts w:ascii="Arial" w:hAnsi="Arial" w:cs="Arial"/>
          <w:bCs/>
          <w:sz w:val="32"/>
          <w:szCs w:val="32"/>
          <w:lang w:val="kk-KZ"/>
        </w:rPr>
        <w:t>арқылы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2B4808">
        <w:rPr>
          <w:rFonts w:ascii="Arial" w:hAnsi="Arial" w:cs="Arial"/>
          <w:bCs/>
          <w:sz w:val="32"/>
          <w:szCs w:val="32"/>
          <w:lang w:val="kk-KZ"/>
        </w:rPr>
        <w:t xml:space="preserve">квазимемлекеттік </w:t>
      </w:r>
      <w:r w:rsidR="00D7611E">
        <w:rPr>
          <w:rFonts w:ascii="Arial" w:hAnsi="Arial" w:cs="Arial"/>
          <w:bCs/>
          <w:sz w:val="32"/>
          <w:szCs w:val="32"/>
          <w:lang w:val="kk-KZ"/>
        </w:rPr>
        <w:t>сектор</w:t>
      </w:r>
      <w:r w:rsidR="002B4808">
        <w:rPr>
          <w:rFonts w:ascii="Arial" w:hAnsi="Arial" w:cs="Arial"/>
          <w:bCs/>
          <w:sz w:val="32"/>
          <w:szCs w:val="32"/>
          <w:lang w:val="kk-KZ"/>
        </w:rPr>
        <w:t xml:space="preserve"> субъектісінің </w:t>
      </w:r>
      <w:r w:rsidR="00D7611E">
        <w:rPr>
          <w:rFonts w:ascii="Arial" w:hAnsi="Arial" w:cs="Arial"/>
          <w:bCs/>
          <w:sz w:val="32"/>
          <w:szCs w:val="32"/>
          <w:lang w:val="kk-KZ"/>
        </w:rPr>
        <w:t>іске</w:t>
      </w:r>
      <w:r w:rsidR="002B4808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2B4808">
        <w:rPr>
          <w:rFonts w:ascii="Arial" w:hAnsi="Arial" w:cs="Arial"/>
          <w:bCs/>
          <w:sz w:val="32"/>
          <w:szCs w:val="32"/>
          <w:lang w:val="kk-KZ"/>
        </w:rPr>
        <w:lastRenderedPageBreak/>
        <w:t>асырыл</w:t>
      </w:r>
      <w:r w:rsidR="000D3C1B">
        <w:rPr>
          <w:rFonts w:ascii="Arial" w:hAnsi="Arial" w:cs="Arial"/>
          <w:bCs/>
          <w:sz w:val="32"/>
          <w:szCs w:val="32"/>
          <w:lang w:val="kk-KZ"/>
        </w:rPr>
        <w:t>атын</w:t>
      </w:r>
      <w:r w:rsidR="002B4808">
        <w:rPr>
          <w:rFonts w:ascii="Arial" w:hAnsi="Arial" w:cs="Arial"/>
          <w:bCs/>
          <w:sz w:val="32"/>
          <w:szCs w:val="32"/>
          <w:lang w:val="kk-KZ"/>
        </w:rPr>
        <w:t xml:space="preserve"> немесе</w:t>
      </w:r>
      <w:r w:rsidR="008A162E" w:rsidRPr="008A162E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A162E">
        <w:rPr>
          <w:rFonts w:ascii="Arial" w:hAnsi="Arial" w:cs="Arial"/>
          <w:bCs/>
          <w:sz w:val="32"/>
          <w:szCs w:val="32"/>
          <w:lang w:val="kk-KZ"/>
        </w:rPr>
        <w:t>жаңа инвестициялық жобаларын қаржыландыру</w:t>
      </w:r>
      <w:r w:rsidR="00D7611E">
        <w:rPr>
          <w:rFonts w:ascii="Arial" w:hAnsi="Arial" w:cs="Arial"/>
          <w:bCs/>
          <w:sz w:val="32"/>
          <w:szCs w:val="32"/>
          <w:lang w:val="kk-KZ"/>
        </w:rPr>
        <w:t>;</w:t>
      </w:r>
      <w:r w:rsidR="002B4808">
        <w:rPr>
          <w:rFonts w:ascii="Arial" w:hAnsi="Arial" w:cs="Arial"/>
          <w:bCs/>
          <w:sz w:val="32"/>
          <w:szCs w:val="32"/>
          <w:lang w:val="kk-KZ"/>
        </w:rPr>
        <w:t xml:space="preserve"> </w:t>
      </w:r>
    </w:p>
    <w:p w:rsidR="001F47D0" w:rsidRDefault="00A30B68" w:rsidP="002A04A5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1F47D0">
        <w:rPr>
          <w:rFonts w:ascii="Arial" w:hAnsi="Arial" w:cs="Arial"/>
          <w:bCs/>
          <w:sz w:val="32"/>
          <w:szCs w:val="32"/>
          <w:lang w:val="kk-KZ"/>
        </w:rPr>
        <w:t>қаржы-экономикалық негіздемен</w:t>
      </w:r>
      <w:r>
        <w:rPr>
          <w:rFonts w:ascii="Arial" w:hAnsi="Arial" w:cs="Arial"/>
          <w:bCs/>
          <w:sz w:val="32"/>
          <w:szCs w:val="32"/>
          <w:lang w:val="kk-KZ"/>
        </w:rPr>
        <w:t>і</w:t>
      </w:r>
      <w:r w:rsidRPr="001F47D0">
        <w:rPr>
          <w:rFonts w:ascii="Arial" w:hAnsi="Arial" w:cs="Arial"/>
          <w:bCs/>
          <w:sz w:val="32"/>
          <w:szCs w:val="32"/>
          <w:lang w:val="kk-KZ"/>
        </w:rPr>
        <w:t xml:space="preserve"> түзет</w:t>
      </w:r>
      <w:r>
        <w:rPr>
          <w:rFonts w:ascii="Arial" w:hAnsi="Arial" w:cs="Arial"/>
          <w:bCs/>
          <w:sz w:val="32"/>
          <w:szCs w:val="32"/>
          <w:lang w:val="kk-KZ"/>
        </w:rPr>
        <w:t>пей,</w:t>
      </w:r>
      <w:r w:rsidRPr="001F47D0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2B4808" w:rsidRPr="001F47D0">
        <w:rPr>
          <w:rFonts w:ascii="Arial" w:hAnsi="Arial" w:cs="Arial"/>
          <w:bCs/>
          <w:sz w:val="32"/>
          <w:szCs w:val="32"/>
          <w:lang w:val="kk-KZ"/>
        </w:rPr>
        <w:t xml:space="preserve">50 000 </w:t>
      </w:r>
      <w:r w:rsidR="00D7611E" w:rsidRPr="001F47D0">
        <w:rPr>
          <w:rFonts w:ascii="Arial" w:hAnsi="Arial" w:cs="Arial"/>
          <w:bCs/>
          <w:sz w:val="32"/>
          <w:szCs w:val="32"/>
          <w:lang w:val="kk-KZ"/>
        </w:rPr>
        <w:t>айлық есептік көрсеткіштен</w:t>
      </w:r>
      <w:r w:rsidR="002B4808" w:rsidRPr="001F47D0">
        <w:rPr>
          <w:rFonts w:ascii="Arial" w:hAnsi="Arial" w:cs="Arial"/>
          <w:bCs/>
          <w:sz w:val="32"/>
          <w:szCs w:val="32"/>
          <w:lang w:val="kk-KZ"/>
        </w:rPr>
        <w:t xml:space="preserve"> аспа</w:t>
      </w:r>
      <w:r w:rsidR="00FE72FE" w:rsidRPr="001F47D0">
        <w:rPr>
          <w:rFonts w:ascii="Arial" w:hAnsi="Arial" w:cs="Arial"/>
          <w:bCs/>
          <w:sz w:val="32"/>
          <w:szCs w:val="32"/>
          <w:lang w:val="kk-KZ"/>
        </w:rPr>
        <w:t xml:space="preserve">йтын үнемдеу сомасын </w:t>
      </w:r>
      <w:r w:rsidR="00955768" w:rsidRPr="001F47D0">
        <w:rPr>
          <w:rFonts w:ascii="Arial" w:hAnsi="Arial" w:cs="Arial"/>
          <w:bCs/>
          <w:sz w:val="32"/>
          <w:szCs w:val="32"/>
          <w:lang w:val="kk-KZ"/>
        </w:rPr>
        <w:t xml:space="preserve">даму мақсаттарына </w:t>
      </w:r>
      <w:r w:rsidR="00FE72FE" w:rsidRPr="001F47D0">
        <w:rPr>
          <w:rFonts w:ascii="Arial" w:hAnsi="Arial" w:cs="Arial"/>
          <w:bCs/>
          <w:sz w:val="32"/>
          <w:szCs w:val="32"/>
          <w:lang w:val="kk-KZ"/>
        </w:rPr>
        <w:t xml:space="preserve">пайдалану </w:t>
      </w:r>
      <w:r w:rsidR="001F47D0">
        <w:rPr>
          <w:rFonts w:ascii="Arial" w:hAnsi="Arial" w:cs="Arial"/>
          <w:bCs/>
          <w:sz w:val="32"/>
          <w:szCs w:val="32"/>
          <w:lang w:val="kk-KZ"/>
        </w:rPr>
        <w:t>жолымен шоттағы қалдықтарды пайдалану мүмкіндігін көздеу</w:t>
      </w:r>
      <w:r w:rsidR="001F47D0" w:rsidRPr="00954C35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1F47D0">
        <w:rPr>
          <w:rFonts w:ascii="Arial" w:hAnsi="Arial" w:cs="Arial"/>
          <w:bCs/>
          <w:sz w:val="32"/>
          <w:szCs w:val="32"/>
          <w:lang w:val="kk-KZ"/>
        </w:rPr>
        <w:t>ұсынылады.</w:t>
      </w:r>
    </w:p>
    <w:p w:rsidR="00D21740" w:rsidRPr="001F47D0" w:rsidRDefault="00A30B68" w:rsidP="00A30B68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Сонымен қатар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шоттарда қалдықтар</w:t>
      </w:r>
      <w:r>
        <w:rPr>
          <w:rFonts w:ascii="Arial" w:hAnsi="Arial" w:cs="Arial"/>
          <w:bCs/>
          <w:sz w:val="32"/>
          <w:szCs w:val="32"/>
          <w:lang w:val="kk-KZ"/>
        </w:rPr>
        <w:t>дың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жина</w:t>
      </w:r>
      <w:r>
        <w:rPr>
          <w:rFonts w:ascii="Arial" w:hAnsi="Arial" w:cs="Arial"/>
          <w:bCs/>
          <w:sz w:val="32"/>
          <w:szCs w:val="32"/>
          <w:lang w:val="kk-KZ"/>
        </w:rPr>
        <w:t>қталуын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>болдырмау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үшін</w:t>
      </w:r>
      <w:r>
        <w:rPr>
          <w:rFonts w:ascii="Arial" w:hAnsi="Arial" w:cs="Arial"/>
          <w:bCs/>
          <w:sz w:val="32"/>
          <w:szCs w:val="32"/>
          <w:lang w:val="kk-KZ"/>
        </w:rPr>
        <w:t>,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болашақта жарғылық капитал</w:t>
      </w:r>
      <w:r>
        <w:rPr>
          <w:rFonts w:ascii="Arial" w:hAnsi="Arial" w:cs="Arial"/>
          <w:bCs/>
          <w:sz w:val="32"/>
          <w:szCs w:val="32"/>
          <w:lang w:val="kk-KZ"/>
        </w:rPr>
        <w:t>дар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ды толтыруға қаражатты </w:t>
      </w:r>
      <w:r w:rsidR="007C50BA" w:rsidRPr="001F47D0">
        <w:rPr>
          <w:rFonts w:ascii="Arial" w:hAnsi="Arial" w:cs="Arial"/>
          <w:bCs/>
          <w:sz w:val="32"/>
          <w:szCs w:val="32"/>
          <w:lang w:val="kk-KZ"/>
        </w:rPr>
        <w:t>қаржы-экономикалық негіздемеде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белгіленген бюджеттік инвестицияларды </w:t>
      </w:r>
      <w:r>
        <w:rPr>
          <w:rFonts w:ascii="Arial" w:hAnsi="Arial" w:cs="Arial"/>
          <w:bCs/>
          <w:sz w:val="32"/>
          <w:szCs w:val="32"/>
          <w:lang w:val="kk-KZ"/>
        </w:rPr>
        <w:t>іске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асыру мерзім</w:t>
      </w:r>
      <w:r>
        <w:rPr>
          <w:rFonts w:ascii="Arial" w:hAnsi="Arial" w:cs="Arial"/>
          <w:bCs/>
          <w:sz w:val="32"/>
          <w:szCs w:val="32"/>
          <w:lang w:val="kk-KZ"/>
        </w:rPr>
        <w:t>дер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імен сәйкестікте </w:t>
      </w:r>
      <w:r w:rsidR="00D21740" w:rsidRPr="001F47D0">
        <w:rPr>
          <w:rFonts w:ascii="Arial" w:hAnsi="Arial" w:cs="Arial"/>
          <w:b/>
          <w:bCs/>
          <w:sz w:val="32"/>
          <w:szCs w:val="32"/>
          <w:lang w:val="kk-KZ"/>
        </w:rPr>
        <w:t>кезең-кезеңмен</w:t>
      </w:r>
      <w:r w:rsidR="00D21740" w:rsidRPr="001F47D0">
        <w:rPr>
          <w:rFonts w:ascii="Arial" w:hAnsi="Arial" w:cs="Arial"/>
          <w:bCs/>
          <w:sz w:val="32"/>
          <w:szCs w:val="32"/>
          <w:lang w:val="kk-KZ"/>
        </w:rPr>
        <w:t xml:space="preserve"> бөлу ұсынылады. </w:t>
      </w:r>
    </w:p>
    <w:p w:rsidR="00D21740" w:rsidRPr="00D21740" w:rsidRDefault="00D21740" w:rsidP="00831395">
      <w:pPr>
        <w:spacing w:after="0" w:line="360" w:lineRule="auto"/>
        <w:ind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6. </w:t>
      </w:r>
      <w:r w:rsidR="00A30B68" w:rsidRPr="00A30B68">
        <w:rPr>
          <w:rFonts w:ascii="Arial" w:hAnsi="Arial" w:cs="Arial"/>
          <w:b/>
          <w:bCs/>
          <w:sz w:val="32"/>
          <w:szCs w:val="32"/>
          <w:lang w:val="kk-KZ"/>
        </w:rPr>
        <w:t>Б</w:t>
      </w:r>
      <w:r w:rsidRPr="006A41DF">
        <w:rPr>
          <w:rFonts w:ascii="Arial" w:hAnsi="Arial" w:cs="Arial"/>
          <w:b/>
          <w:bCs/>
          <w:sz w:val="32"/>
          <w:szCs w:val="32"/>
          <w:lang w:val="kk-KZ"/>
        </w:rPr>
        <w:t xml:space="preserve">юджет </w:t>
      </w:r>
      <w:r w:rsidR="00F9501B">
        <w:rPr>
          <w:rFonts w:ascii="Arial" w:hAnsi="Arial" w:cs="Arial"/>
          <w:b/>
          <w:bCs/>
          <w:sz w:val="32"/>
          <w:szCs w:val="32"/>
          <w:lang w:val="kk-KZ"/>
        </w:rPr>
        <w:t>процесін</w:t>
      </w:r>
      <w:r w:rsidRPr="006A41DF">
        <w:rPr>
          <w:rFonts w:ascii="Arial" w:hAnsi="Arial" w:cs="Arial"/>
          <w:b/>
          <w:bCs/>
          <w:sz w:val="32"/>
          <w:szCs w:val="32"/>
          <w:lang w:val="kk-KZ"/>
        </w:rPr>
        <w:t xml:space="preserve"> жетілдірудің басқа  мәселелері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A30B68">
        <w:rPr>
          <w:rFonts w:ascii="Arial" w:hAnsi="Arial" w:cs="Arial"/>
          <w:bCs/>
          <w:sz w:val="32"/>
          <w:szCs w:val="32"/>
          <w:lang w:val="kk-KZ"/>
        </w:rPr>
        <w:t>де қаралды</w:t>
      </w:r>
      <w:r w:rsidR="006A41DF">
        <w:rPr>
          <w:rFonts w:ascii="Arial" w:hAnsi="Arial" w:cs="Arial"/>
          <w:bCs/>
          <w:sz w:val="32"/>
          <w:szCs w:val="32"/>
          <w:lang w:val="kk-KZ"/>
        </w:rPr>
        <w:t xml:space="preserve">. </w:t>
      </w:r>
      <w:r w:rsidR="00A30B68">
        <w:rPr>
          <w:rFonts w:ascii="Arial" w:hAnsi="Arial" w:cs="Arial"/>
          <w:bCs/>
          <w:sz w:val="32"/>
          <w:szCs w:val="32"/>
          <w:lang w:val="kk-KZ"/>
        </w:rPr>
        <w:t>Атап айтқанда</w:t>
      </w:r>
      <w:r w:rsidR="006A41DF">
        <w:rPr>
          <w:rFonts w:ascii="Arial" w:hAnsi="Arial" w:cs="Arial"/>
          <w:bCs/>
          <w:sz w:val="32"/>
          <w:szCs w:val="32"/>
          <w:lang w:val="kk-KZ"/>
        </w:rPr>
        <w:t>:</w:t>
      </w:r>
    </w:p>
    <w:p w:rsidR="00B74A64" w:rsidRPr="006A41DF" w:rsidRDefault="006A41DF" w:rsidP="00831395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айыппұлдарды, өсімпұлдарды, санкцияларды және өндіріп алуларды </w:t>
      </w:r>
      <w:r w:rsidR="007C50BA">
        <w:rPr>
          <w:rFonts w:ascii="Arial" w:hAnsi="Arial" w:cs="Arial"/>
          <w:bCs/>
          <w:sz w:val="32"/>
          <w:szCs w:val="32"/>
          <w:lang w:val="kk-KZ"/>
        </w:rPr>
        <w:t>болжауға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тыйым</w:t>
      </w:r>
      <w:r w:rsidR="007C50BA">
        <w:rPr>
          <w:rFonts w:ascii="Arial" w:hAnsi="Arial" w:cs="Arial"/>
          <w:bCs/>
          <w:sz w:val="32"/>
          <w:szCs w:val="32"/>
          <w:lang w:val="kk-KZ"/>
        </w:rPr>
        <w:t xml:space="preserve"> сал</w:t>
      </w:r>
      <w:r w:rsidR="008A162E">
        <w:rPr>
          <w:rFonts w:ascii="Arial" w:hAnsi="Arial" w:cs="Arial"/>
          <w:bCs/>
          <w:sz w:val="32"/>
          <w:szCs w:val="32"/>
          <w:lang w:val="kk-KZ"/>
        </w:rPr>
        <w:t>у</w:t>
      </w:r>
      <w:r>
        <w:rPr>
          <w:rFonts w:ascii="Arial" w:hAnsi="Arial" w:cs="Arial"/>
          <w:bCs/>
          <w:sz w:val="32"/>
          <w:szCs w:val="32"/>
          <w:lang w:val="kk-KZ"/>
        </w:rPr>
        <w:t>;</w:t>
      </w:r>
    </w:p>
    <w:p w:rsidR="00B74A64" w:rsidRPr="006A41DF" w:rsidRDefault="00CC02B3" w:rsidP="00831395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б</w:t>
      </w:r>
      <w:r w:rsidR="006A41DF">
        <w:rPr>
          <w:rFonts w:ascii="Arial" w:hAnsi="Arial" w:cs="Arial"/>
          <w:bCs/>
          <w:sz w:val="32"/>
          <w:szCs w:val="32"/>
          <w:lang w:val="kk-KZ"/>
        </w:rPr>
        <w:t xml:space="preserve">юджеттік инвестициялық жобаларды қазынашылық </w:t>
      </w:r>
      <w:r>
        <w:rPr>
          <w:rFonts w:ascii="Arial" w:hAnsi="Arial" w:cs="Arial"/>
          <w:bCs/>
          <w:sz w:val="32"/>
          <w:szCs w:val="32"/>
          <w:lang w:val="kk-KZ"/>
        </w:rPr>
        <w:t>сүйемелдеу</w:t>
      </w:r>
      <w:r w:rsidR="00831395" w:rsidRPr="006A41DF">
        <w:rPr>
          <w:rFonts w:ascii="Arial" w:hAnsi="Arial" w:cs="Arial"/>
          <w:bCs/>
          <w:sz w:val="32"/>
          <w:szCs w:val="32"/>
          <w:lang w:val="kk-KZ"/>
        </w:rPr>
        <w:t>;</w:t>
      </w:r>
    </w:p>
    <w:p w:rsidR="00B74A64" w:rsidRPr="006A41DF" w:rsidRDefault="00CC02B3" w:rsidP="00831395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б</w:t>
      </w:r>
      <w:r w:rsidR="00A30B68">
        <w:rPr>
          <w:rFonts w:ascii="Arial" w:hAnsi="Arial" w:cs="Arial"/>
          <w:bCs/>
          <w:sz w:val="32"/>
          <w:szCs w:val="32"/>
          <w:lang w:val="kk-KZ"/>
        </w:rPr>
        <w:t>олжамды</w:t>
      </w:r>
      <w:r w:rsidR="006A41DF">
        <w:rPr>
          <w:rFonts w:ascii="Arial" w:hAnsi="Arial" w:cs="Arial"/>
          <w:bCs/>
          <w:sz w:val="32"/>
          <w:szCs w:val="32"/>
          <w:lang w:val="kk-KZ"/>
        </w:rPr>
        <w:t xml:space="preserve"> шоғырлан</w:t>
      </w:r>
      <w:r w:rsidR="004C4E63">
        <w:rPr>
          <w:rFonts w:ascii="Arial" w:hAnsi="Arial" w:cs="Arial"/>
          <w:bCs/>
          <w:sz w:val="32"/>
          <w:szCs w:val="32"/>
          <w:lang w:val="kk-KZ"/>
        </w:rPr>
        <w:t>дырыл</w:t>
      </w:r>
      <w:r w:rsidR="006A41DF">
        <w:rPr>
          <w:rFonts w:ascii="Arial" w:hAnsi="Arial" w:cs="Arial"/>
          <w:bCs/>
          <w:sz w:val="32"/>
          <w:szCs w:val="32"/>
          <w:lang w:val="kk-KZ"/>
        </w:rPr>
        <w:t>ған қаржылық есептілікті енгізу</w:t>
      </w:r>
      <w:r w:rsidR="00831395" w:rsidRPr="006A41DF">
        <w:rPr>
          <w:rFonts w:ascii="Arial" w:hAnsi="Arial" w:cs="Arial"/>
          <w:bCs/>
          <w:sz w:val="32"/>
          <w:szCs w:val="32"/>
          <w:lang w:val="kk-KZ"/>
        </w:rPr>
        <w:t>;</w:t>
      </w:r>
    </w:p>
    <w:p w:rsidR="00B74A64" w:rsidRPr="006A41DF" w:rsidRDefault="006A41DF" w:rsidP="00831395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 xml:space="preserve">Қаржы министрлігінің бюджеттік </w:t>
      </w:r>
      <w:r w:rsidR="004C4E63">
        <w:rPr>
          <w:rFonts w:ascii="Arial" w:hAnsi="Arial" w:cs="Arial"/>
          <w:bCs/>
          <w:sz w:val="32"/>
          <w:szCs w:val="32"/>
          <w:lang w:val="kk-KZ"/>
        </w:rPr>
        <w:t>процесс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саласында</w:t>
      </w:r>
      <w:r w:rsidR="008A162E">
        <w:rPr>
          <w:rFonts w:ascii="Arial" w:hAnsi="Arial" w:cs="Arial"/>
          <w:bCs/>
          <w:sz w:val="32"/>
          <w:szCs w:val="32"/>
          <w:lang w:val="kk-KZ"/>
        </w:rPr>
        <w:t>ғы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31395" w:rsidRPr="006A41DF">
        <w:rPr>
          <w:rFonts w:ascii="Arial" w:hAnsi="Arial" w:cs="Arial"/>
          <w:bCs/>
          <w:sz w:val="32"/>
          <w:szCs w:val="32"/>
          <w:lang w:val="kk-KZ"/>
        </w:rPr>
        <w:t>интегратор</w:t>
      </w:r>
      <w:r>
        <w:rPr>
          <w:rFonts w:ascii="Arial" w:hAnsi="Arial" w:cs="Arial"/>
          <w:bCs/>
          <w:sz w:val="32"/>
          <w:szCs w:val="32"/>
          <w:lang w:val="kk-KZ"/>
        </w:rPr>
        <w:t>ы</w:t>
      </w:r>
      <w:r w:rsidR="00DB2400">
        <w:rPr>
          <w:rFonts w:ascii="Arial" w:hAnsi="Arial" w:cs="Arial"/>
          <w:bCs/>
          <w:sz w:val="32"/>
          <w:szCs w:val="32"/>
          <w:lang w:val="kk-KZ"/>
        </w:rPr>
        <w:t>н</w:t>
      </w:r>
      <w:r>
        <w:rPr>
          <w:rFonts w:ascii="Arial" w:hAnsi="Arial" w:cs="Arial"/>
          <w:bCs/>
          <w:sz w:val="32"/>
          <w:szCs w:val="32"/>
          <w:lang w:val="kk-KZ"/>
        </w:rPr>
        <w:t xml:space="preserve"> енгізу</w:t>
      </w:r>
      <w:r w:rsidR="00A30B68">
        <w:rPr>
          <w:rFonts w:ascii="Arial" w:hAnsi="Arial" w:cs="Arial"/>
          <w:bCs/>
          <w:sz w:val="32"/>
          <w:szCs w:val="32"/>
          <w:lang w:val="kk-KZ"/>
        </w:rPr>
        <w:t xml:space="preserve"> көзделеді</w:t>
      </w:r>
      <w:r>
        <w:rPr>
          <w:rFonts w:ascii="Arial" w:hAnsi="Arial" w:cs="Arial"/>
          <w:bCs/>
          <w:sz w:val="32"/>
          <w:szCs w:val="32"/>
          <w:lang w:val="kk-KZ"/>
        </w:rPr>
        <w:t>.</w:t>
      </w:r>
    </w:p>
    <w:p w:rsidR="006A41DF" w:rsidRPr="006A41DF" w:rsidRDefault="006A41DF" w:rsidP="00831395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Тұтас алғанда ұсынылып отырған түзетулер </w:t>
      </w:r>
      <w:r w:rsidR="0066144D">
        <w:rPr>
          <w:rFonts w:ascii="Arial" w:hAnsi="Arial" w:cs="Arial"/>
          <w:sz w:val="32"/>
          <w:szCs w:val="32"/>
          <w:lang w:val="kk-KZ"/>
        </w:rPr>
        <w:t xml:space="preserve">бюджет </w:t>
      </w:r>
      <w:r w:rsidR="00DB2400">
        <w:rPr>
          <w:rFonts w:ascii="Arial" w:hAnsi="Arial" w:cs="Arial"/>
          <w:sz w:val="32"/>
          <w:szCs w:val="32"/>
          <w:lang w:val="kk-KZ"/>
        </w:rPr>
        <w:t>қаражатын</w:t>
      </w:r>
      <w:r w:rsidR="00005E5C">
        <w:rPr>
          <w:rFonts w:ascii="Arial" w:hAnsi="Arial" w:cs="Arial"/>
          <w:sz w:val="32"/>
          <w:szCs w:val="32"/>
          <w:lang w:val="kk-KZ"/>
        </w:rPr>
        <w:t>ың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экономикаға</w:t>
      </w:r>
      <w:r w:rsidR="00005E5C">
        <w:rPr>
          <w:rFonts w:ascii="Arial" w:hAnsi="Arial" w:cs="Arial"/>
          <w:sz w:val="32"/>
          <w:szCs w:val="32"/>
          <w:lang w:val="kk-KZ"/>
        </w:rPr>
        <w:t xml:space="preserve"> неғұрлым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</w:t>
      </w:r>
      <w:r w:rsidR="004C4E63">
        <w:rPr>
          <w:rFonts w:ascii="Arial" w:hAnsi="Arial" w:cs="Arial"/>
          <w:sz w:val="32"/>
          <w:szCs w:val="32"/>
          <w:lang w:val="kk-KZ"/>
        </w:rPr>
        <w:t>жылдам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жеткізілуіне, игерілмеген сомалардың азаюына, </w:t>
      </w:r>
      <w:r w:rsidR="004C4E63">
        <w:rPr>
          <w:rFonts w:ascii="Arial" w:hAnsi="Arial" w:cs="Arial"/>
          <w:sz w:val="32"/>
          <w:szCs w:val="32"/>
          <w:lang w:val="kk-KZ"/>
        </w:rPr>
        <w:t>м</w:t>
      </w:r>
      <w:r w:rsidR="004C4E63" w:rsidRPr="004C4E63">
        <w:rPr>
          <w:rFonts w:ascii="Arial" w:hAnsi="Arial" w:cs="Arial"/>
          <w:sz w:val="32"/>
          <w:szCs w:val="32"/>
          <w:lang w:val="kk-KZ"/>
        </w:rPr>
        <w:t>емлекеттік-жекешелік әріптестік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жобаларының ұлғаюына, сондай-ақ мемлекеттік </w:t>
      </w:r>
      <w:r w:rsidR="0066144D">
        <w:rPr>
          <w:rFonts w:ascii="Arial" w:hAnsi="Arial" w:cs="Arial"/>
          <w:sz w:val="32"/>
          <w:szCs w:val="32"/>
          <w:lang w:val="kk-KZ"/>
        </w:rPr>
        <w:lastRenderedPageBreak/>
        <w:t>органдар</w:t>
      </w:r>
      <w:r w:rsidR="00005E5C">
        <w:rPr>
          <w:rFonts w:ascii="Arial" w:hAnsi="Arial" w:cs="Arial"/>
          <w:sz w:val="32"/>
          <w:szCs w:val="32"/>
          <w:lang w:val="kk-KZ"/>
        </w:rPr>
        <w:t>ға барынша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дербесті</w:t>
      </w:r>
      <w:r w:rsidR="00005E5C">
        <w:rPr>
          <w:rFonts w:ascii="Arial" w:hAnsi="Arial" w:cs="Arial"/>
          <w:sz w:val="32"/>
          <w:szCs w:val="32"/>
          <w:lang w:val="kk-KZ"/>
        </w:rPr>
        <w:t>к берілген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жағдайда </w:t>
      </w:r>
      <w:r w:rsidR="00005E5C">
        <w:rPr>
          <w:rFonts w:ascii="Arial" w:hAnsi="Arial" w:cs="Arial"/>
          <w:sz w:val="32"/>
          <w:szCs w:val="32"/>
          <w:lang w:val="kk-KZ"/>
        </w:rPr>
        <w:t>олардың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жауапкершілігін</w:t>
      </w:r>
      <w:r w:rsidR="00005E5C">
        <w:rPr>
          <w:rFonts w:ascii="Arial" w:hAnsi="Arial" w:cs="Arial"/>
          <w:sz w:val="32"/>
          <w:szCs w:val="32"/>
          <w:lang w:val="kk-KZ"/>
        </w:rPr>
        <w:t>ің ұлғаюына</w:t>
      </w:r>
      <w:r w:rsidR="0066144D">
        <w:rPr>
          <w:rFonts w:ascii="Arial" w:hAnsi="Arial" w:cs="Arial"/>
          <w:sz w:val="32"/>
          <w:szCs w:val="32"/>
          <w:lang w:val="kk-KZ"/>
        </w:rPr>
        <w:t xml:space="preserve"> ықпал ететін болады. </w:t>
      </w:r>
    </w:p>
    <w:p w:rsidR="0066144D" w:rsidRPr="0066144D" w:rsidRDefault="0066144D" w:rsidP="00785266">
      <w:pPr>
        <w:spacing w:after="0"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Назарларыңызға рахмет!</w:t>
      </w:r>
    </w:p>
    <w:sectPr w:rsidR="0066144D" w:rsidRPr="0066144D" w:rsidSect="007E6B6F">
      <w:footerReference w:type="default" r:id="rId7"/>
      <w:pgSz w:w="11906" w:h="16838" w:code="9"/>
      <w:pgMar w:top="1134" w:right="851" w:bottom="1134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55D" w:rsidRDefault="0089255D" w:rsidP="001D7BD7">
      <w:pPr>
        <w:spacing w:after="0" w:line="240" w:lineRule="auto"/>
      </w:pPr>
      <w:r>
        <w:separator/>
      </w:r>
    </w:p>
  </w:endnote>
  <w:endnote w:type="continuationSeparator" w:id="0">
    <w:p w:rsidR="0089255D" w:rsidRDefault="0089255D" w:rsidP="001D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24722"/>
      <w:docPartObj>
        <w:docPartGallery w:val="Page Numbers (Bottom of Page)"/>
        <w:docPartUnique/>
      </w:docPartObj>
    </w:sdtPr>
    <w:sdtContent>
      <w:p w:rsidR="00AD3533" w:rsidRDefault="000F00C2">
        <w:pPr>
          <w:pStyle w:val="a7"/>
          <w:jc w:val="right"/>
        </w:pPr>
        <w:r>
          <w:fldChar w:fldCharType="begin"/>
        </w:r>
        <w:r w:rsidR="00E77E38">
          <w:instrText xml:space="preserve"> PAGE   \* MERGEFORMAT </w:instrText>
        </w:r>
        <w:r>
          <w:fldChar w:fldCharType="separate"/>
        </w:r>
        <w:r w:rsidR="00466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3533" w:rsidRDefault="00AD35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55D" w:rsidRDefault="0089255D" w:rsidP="001D7BD7">
      <w:pPr>
        <w:spacing w:after="0" w:line="240" w:lineRule="auto"/>
      </w:pPr>
      <w:r>
        <w:separator/>
      </w:r>
    </w:p>
  </w:footnote>
  <w:footnote w:type="continuationSeparator" w:id="0">
    <w:p w:rsidR="0089255D" w:rsidRDefault="0089255D" w:rsidP="001D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FDE"/>
    <w:multiLevelType w:val="hybridMultilevel"/>
    <w:tmpl w:val="7C0C7286"/>
    <w:lvl w:ilvl="0" w:tplc="2028E0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8E7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A79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98D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A2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21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6D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64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121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54914"/>
    <w:multiLevelType w:val="hybridMultilevel"/>
    <w:tmpl w:val="94C23F3E"/>
    <w:lvl w:ilvl="0" w:tplc="B810D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FE6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DC1D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187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6B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BC7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CB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D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66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A5B3A"/>
    <w:multiLevelType w:val="hybridMultilevel"/>
    <w:tmpl w:val="8B4A0658"/>
    <w:lvl w:ilvl="0" w:tplc="B5CABC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D3AB2"/>
    <w:multiLevelType w:val="hybridMultilevel"/>
    <w:tmpl w:val="E24C192C"/>
    <w:lvl w:ilvl="0" w:tplc="065686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1A98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CD9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CBD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18B1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5C91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B242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49D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E9E6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42BB0"/>
    <w:multiLevelType w:val="hybridMultilevel"/>
    <w:tmpl w:val="9A60D0AC"/>
    <w:lvl w:ilvl="0" w:tplc="E6ACF2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3844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635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CA6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CE1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F6DD9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24A4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B6CEE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B473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61215"/>
    <w:multiLevelType w:val="hybridMultilevel"/>
    <w:tmpl w:val="CF4298E0"/>
    <w:lvl w:ilvl="0" w:tplc="3D58B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A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6C6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D47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B851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8E86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A86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24B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34C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14772C"/>
    <w:multiLevelType w:val="hybridMultilevel"/>
    <w:tmpl w:val="2D880912"/>
    <w:lvl w:ilvl="0" w:tplc="3F7E2F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A85E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202E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EE62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F81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81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E4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4A8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648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997A29"/>
    <w:multiLevelType w:val="hybridMultilevel"/>
    <w:tmpl w:val="AF86407E"/>
    <w:lvl w:ilvl="0" w:tplc="6F2A05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4482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52B2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324B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5472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88C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809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3A53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608C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702FE3"/>
    <w:multiLevelType w:val="hybridMultilevel"/>
    <w:tmpl w:val="CDF6DED2"/>
    <w:lvl w:ilvl="0" w:tplc="9AC035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8A9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8E7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284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2BD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2B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EF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7C73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2288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45DC6"/>
    <w:multiLevelType w:val="hybridMultilevel"/>
    <w:tmpl w:val="626AD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820367"/>
    <w:multiLevelType w:val="hybridMultilevel"/>
    <w:tmpl w:val="49D6FC90"/>
    <w:lvl w:ilvl="0" w:tplc="E522F4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6CB5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E7F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AAD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A31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609D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C0D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E27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B024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674FB2"/>
    <w:multiLevelType w:val="hybridMultilevel"/>
    <w:tmpl w:val="468E0690"/>
    <w:lvl w:ilvl="0" w:tplc="351E48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2226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B2A5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646F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50A3D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2891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E503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04F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85F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6E534C"/>
    <w:multiLevelType w:val="hybridMultilevel"/>
    <w:tmpl w:val="C2C4550C"/>
    <w:lvl w:ilvl="0" w:tplc="342242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82E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AC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4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6D5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98C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F6E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A5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F03D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2757E"/>
    <w:multiLevelType w:val="hybridMultilevel"/>
    <w:tmpl w:val="70167C04"/>
    <w:lvl w:ilvl="0" w:tplc="2F3A3C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A93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C1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FC0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6A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E4C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52B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40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2417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97637F"/>
    <w:multiLevelType w:val="hybridMultilevel"/>
    <w:tmpl w:val="C3BEC6EE"/>
    <w:lvl w:ilvl="0" w:tplc="C126480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46A6216A"/>
    <w:multiLevelType w:val="hybridMultilevel"/>
    <w:tmpl w:val="196EDD16"/>
    <w:lvl w:ilvl="0" w:tplc="6996FFA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C4827B1"/>
    <w:multiLevelType w:val="hybridMultilevel"/>
    <w:tmpl w:val="C4323542"/>
    <w:lvl w:ilvl="0" w:tplc="6F6626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68DA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A42F0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6E0B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47E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6EC6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1861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AF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D4B3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A12B40"/>
    <w:multiLevelType w:val="hybridMultilevel"/>
    <w:tmpl w:val="D8608C68"/>
    <w:lvl w:ilvl="0" w:tplc="D2E05F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BF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2EB9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5AC4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A0A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86A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54A8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625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7A8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AF6F91"/>
    <w:multiLevelType w:val="hybridMultilevel"/>
    <w:tmpl w:val="72583280"/>
    <w:lvl w:ilvl="0" w:tplc="E228CD0A">
      <w:start w:val="1"/>
      <w:numFmt w:val="decimal"/>
      <w:lvlText w:val="%1)"/>
      <w:lvlJc w:val="left"/>
      <w:pPr>
        <w:ind w:left="2299" w:hanging="1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DD5939"/>
    <w:multiLevelType w:val="hybridMultilevel"/>
    <w:tmpl w:val="61381460"/>
    <w:lvl w:ilvl="0" w:tplc="F3A835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066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7A4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60F9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32FA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CE3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46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80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FEB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402C06"/>
    <w:multiLevelType w:val="hybridMultilevel"/>
    <w:tmpl w:val="A2006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1A4807A">
      <w:start w:val="1"/>
      <w:numFmt w:val="decimal"/>
      <w:lvlText w:val="%2)"/>
      <w:lvlJc w:val="left"/>
      <w:pPr>
        <w:ind w:left="2670" w:hanging="159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F7B81"/>
    <w:multiLevelType w:val="hybridMultilevel"/>
    <w:tmpl w:val="87E4A7EA"/>
    <w:lvl w:ilvl="0" w:tplc="31A4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78F5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8C9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82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4C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E7B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C27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425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E40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CC03F98"/>
    <w:multiLevelType w:val="hybridMultilevel"/>
    <w:tmpl w:val="E4F8B1E4"/>
    <w:lvl w:ilvl="0" w:tplc="18861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489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AB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2F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CC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CC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64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A39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ED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6EB5E85"/>
    <w:multiLevelType w:val="hybridMultilevel"/>
    <w:tmpl w:val="E230DC76"/>
    <w:lvl w:ilvl="0" w:tplc="41C237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58D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6C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4E7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6DE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EE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6A1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E20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A0E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78693C"/>
    <w:multiLevelType w:val="hybridMultilevel"/>
    <w:tmpl w:val="06BA4FAE"/>
    <w:lvl w:ilvl="0" w:tplc="6996FFA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79489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AB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D2F6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1CC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CC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644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0A39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EED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AB1B88"/>
    <w:multiLevelType w:val="hybridMultilevel"/>
    <w:tmpl w:val="C4382EDA"/>
    <w:lvl w:ilvl="0" w:tplc="DC2059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AFB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0A15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D6F4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E842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94C3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D2A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407B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6AC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9940071"/>
    <w:multiLevelType w:val="hybridMultilevel"/>
    <w:tmpl w:val="1BD07316"/>
    <w:lvl w:ilvl="0" w:tplc="6F64AC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0ADC10">
      <w:start w:val="549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C8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8D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2D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88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10B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7C2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474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4E054E"/>
    <w:multiLevelType w:val="hybridMultilevel"/>
    <w:tmpl w:val="69B6FC4C"/>
    <w:lvl w:ilvl="0" w:tplc="802ED8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6A9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A17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C7C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6E7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A24C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88B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9236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E63A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6D0B1B"/>
    <w:multiLevelType w:val="hybridMultilevel"/>
    <w:tmpl w:val="6CA0BC7A"/>
    <w:lvl w:ilvl="0" w:tplc="36FE2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182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80EE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43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0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70B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B6B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E8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423E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28"/>
  </w:num>
  <w:num w:numId="5">
    <w:abstractNumId w:val="20"/>
  </w:num>
  <w:num w:numId="6">
    <w:abstractNumId w:val="9"/>
  </w:num>
  <w:num w:numId="7">
    <w:abstractNumId w:val="18"/>
  </w:num>
  <w:num w:numId="8">
    <w:abstractNumId w:val="5"/>
  </w:num>
  <w:num w:numId="9">
    <w:abstractNumId w:val="21"/>
  </w:num>
  <w:num w:numId="10">
    <w:abstractNumId w:val="16"/>
  </w:num>
  <w:num w:numId="11">
    <w:abstractNumId w:val="13"/>
  </w:num>
  <w:num w:numId="12">
    <w:abstractNumId w:val="27"/>
  </w:num>
  <w:num w:numId="13">
    <w:abstractNumId w:val="1"/>
  </w:num>
  <w:num w:numId="14">
    <w:abstractNumId w:val="17"/>
  </w:num>
  <w:num w:numId="15">
    <w:abstractNumId w:val="6"/>
  </w:num>
  <w:num w:numId="16">
    <w:abstractNumId w:val="10"/>
  </w:num>
  <w:num w:numId="17">
    <w:abstractNumId w:val="19"/>
  </w:num>
  <w:num w:numId="18">
    <w:abstractNumId w:val="0"/>
  </w:num>
  <w:num w:numId="19">
    <w:abstractNumId w:val="25"/>
  </w:num>
  <w:num w:numId="20">
    <w:abstractNumId w:val="7"/>
  </w:num>
  <w:num w:numId="21">
    <w:abstractNumId w:val="8"/>
  </w:num>
  <w:num w:numId="22">
    <w:abstractNumId w:val="26"/>
  </w:num>
  <w:num w:numId="23">
    <w:abstractNumId w:val="3"/>
  </w:num>
  <w:num w:numId="24">
    <w:abstractNumId w:val="22"/>
  </w:num>
  <w:num w:numId="25">
    <w:abstractNumId w:val="24"/>
  </w:num>
  <w:num w:numId="26">
    <w:abstractNumId w:val="12"/>
  </w:num>
  <w:num w:numId="27">
    <w:abstractNumId w:val="4"/>
  </w:num>
  <w:num w:numId="28">
    <w:abstractNumId w:val="2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31395"/>
    <w:rsid w:val="00005E5C"/>
    <w:rsid w:val="00032E88"/>
    <w:rsid w:val="00033E22"/>
    <w:rsid w:val="0004742D"/>
    <w:rsid w:val="0005444B"/>
    <w:rsid w:val="00060BBC"/>
    <w:rsid w:val="0007234C"/>
    <w:rsid w:val="000B6A97"/>
    <w:rsid w:val="000D0281"/>
    <w:rsid w:val="000D3C1B"/>
    <w:rsid w:val="000D4546"/>
    <w:rsid w:val="000F00C2"/>
    <w:rsid w:val="000F0B6A"/>
    <w:rsid w:val="00100562"/>
    <w:rsid w:val="001022B0"/>
    <w:rsid w:val="00114083"/>
    <w:rsid w:val="00114ED3"/>
    <w:rsid w:val="00116C38"/>
    <w:rsid w:val="001278B4"/>
    <w:rsid w:val="00182DC7"/>
    <w:rsid w:val="001C5189"/>
    <w:rsid w:val="001D5752"/>
    <w:rsid w:val="001D57A4"/>
    <w:rsid w:val="001D7BD7"/>
    <w:rsid w:val="001F47D0"/>
    <w:rsid w:val="002002D4"/>
    <w:rsid w:val="00211BCB"/>
    <w:rsid w:val="00224FDD"/>
    <w:rsid w:val="0024197C"/>
    <w:rsid w:val="0028055E"/>
    <w:rsid w:val="0029179F"/>
    <w:rsid w:val="002A04A5"/>
    <w:rsid w:val="002B0115"/>
    <w:rsid w:val="002B404D"/>
    <w:rsid w:val="002B4808"/>
    <w:rsid w:val="002B669E"/>
    <w:rsid w:val="002F12D6"/>
    <w:rsid w:val="0035537B"/>
    <w:rsid w:val="003D0751"/>
    <w:rsid w:val="00415A64"/>
    <w:rsid w:val="00416678"/>
    <w:rsid w:val="0041712F"/>
    <w:rsid w:val="00422185"/>
    <w:rsid w:val="00466AFB"/>
    <w:rsid w:val="00474658"/>
    <w:rsid w:val="00474E6A"/>
    <w:rsid w:val="00480FC2"/>
    <w:rsid w:val="00494135"/>
    <w:rsid w:val="00494E52"/>
    <w:rsid w:val="004C4E63"/>
    <w:rsid w:val="004E5C13"/>
    <w:rsid w:val="00507877"/>
    <w:rsid w:val="00524BD7"/>
    <w:rsid w:val="00551FD3"/>
    <w:rsid w:val="00584EDF"/>
    <w:rsid w:val="005854C6"/>
    <w:rsid w:val="0058606C"/>
    <w:rsid w:val="00590D99"/>
    <w:rsid w:val="00597A4F"/>
    <w:rsid w:val="005A4810"/>
    <w:rsid w:val="005C75FE"/>
    <w:rsid w:val="006176BC"/>
    <w:rsid w:val="0062117B"/>
    <w:rsid w:val="00632D28"/>
    <w:rsid w:val="00635428"/>
    <w:rsid w:val="00635F1C"/>
    <w:rsid w:val="006377F2"/>
    <w:rsid w:val="006460AA"/>
    <w:rsid w:val="00652D24"/>
    <w:rsid w:val="0066144D"/>
    <w:rsid w:val="006834E1"/>
    <w:rsid w:val="00692973"/>
    <w:rsid w:val="006A41DF"/>
    <w:rsid w:val="006B25E7"/>
    <w:rsid w:val="006B43C4"/>
    <w:rsid w:val="006E4CFE"/>
    <w:rsid w:val="007042DE"/>
    <w:rsid w:val="00715F2C"/>
    <w:rsid w:val="00722DE8"/>
    <w:rsid w:val="007401E3"/>
    <w:rsid w:val="00740DB2"/>
    <w:rsid w:val="00757692"/>
    <w:rsid w:val="00785266"/>
    <w:rsid w:val="007C50BA"/>
    <w:rsid w:val="007E6B6F"/>
    <w:rsid w:val="007F751A"/>
    <w:rsid w:val="00812965"/>
    <w:rsid w:val="0083071C"/>
    <w:rsid w:val="00831395"/>
    <w:rsid w:val="00840591"/>
    <w:rsid w:val="008724EE"/>
    <w:rsid w:val="008774BC"/>
    <w:rsid w:val="00886814"/>
    <w:rsid w:val="0089255D"/>
    <w:rsid w:val="008A162E"/>
    <w:rsid w:val="008A53FB"/>
    <w:rsid w:val="008E0BB7"/>
    <w:rsid w:val="008E52A3"/>
    <w:rsid w:val="008F7F9D"/>
    <w:rsid w:val="00923636"/>
    <w:rsid w:val="00924024"/>
    <w:rsid w:val="0095377A"/>
    <w:rsid w:val="00954C35"/>
    <w:rsid w:val="00955768"/>
    <w:rsid w:val="009842A7"/>
    <w:rsid w:val="009D0330"/>
    <w:rsid w:val="009D28D8"/>
    <w:rsid w:val="009F1E44"/>
    <w:rsid w:val="009F7BC9"/>
    <w:rsid w:val="00A0712E"/>
    <w:rsid w:val="00A30B68"/>
    <w:rsid w:val="00A4409A"/>
    <w:rsid w:val="00A5237C"/>
    <w:rsid w:val="00A805BD"/>
    <w:rsid w:val="00AA5227"/>
    <w:rsid w:val="00AB1D9C"/>
    <w:rsid w:val="00AC0FCD"/>
    <w:rsid w:val="00AD3533"/>
    <w:rsid w:val="00B125FA"/>
    <w:rsid w:val="00B33875"/>
    <w:rsid w:val="00B620F7"/>
    <w:rsid w:val="00B62195"/>
    <w:rsid w:val="00B720E5"/>
    <w:rsid w:val="00B74A64"/>
    <w:rsid w:val="00BE14EF"/>
    <w:rsid w:val="00BE25CA"/>
    <w:rsid w:val="00BE4604"/>
    <w:rsid w:val="00C125EA"/>
    <w:rsid w:val="00C7470C"/>
    <w:rsid w:val="00C848E9"/>
    <w:rsid w:val="00CB5922"/>
    <w:rsid w:val="00CC02B3"/>
    <w:rsid w:val="00CC3E32"/>
    <w:rsid w:val="00CE62AC"/>
    <w:rsid w:val="00CE76F2"/>
    <w:rsid w:val="00D12E0A"/>
    <w:rsid w:val="00D21740"/>
    <w:rsid w:val="00D630BF"/>
    <w:rsid w:val="00D63FC1"/>
    <w:rsid w:val="00D72979"/>
    <w:rsid w:val="00D7611E"/>
    <w:rsid w:val="00DA35C2"/>
    <w:rsid w:val="00DA79F4"/>
    <w:rsid w:val="00DB2400"/>
    <w:rsid w:val="00DB7095"/>
    <w:rsid w:val="00DC10D4"/>
    <w:rsid w:val="00E01E03"/>
    <w:rsid w:val="00E05056"/>
    <w:rsid w:val="00E55A73"/>
    <w:rsid w:val="00E77E38"/>
    <w:rsid w:val="00E945EE"/>
    <w:rsid w:val="00EA4D6C"/>
    <w:rsid w:val="00EB5635"/>
    <w:rsid w:val="00EE3246"/>
    <w:rsid w:val="00EE4165"/>
    <w:rsid w:val="00F006CA"/>
    <w:rsid w:val="00F247DA"/>
    <w:rsid w:val="00F717CE"/>
    <w:rsid w:val="00F84A8E"/>
    <w:rsid w:val="00F9501B"/>
    <w:rsid w:val="00FE7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D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7BD7"/>
  </w:style>
  <w:style w:type="paragraph" w:styleId="a7">
    <w:name w:val="footer"/>
    <w:basedOn w:val="a"/>
    <w:link w:val="a8"/>
    <w:uiPriority w:val="99"/>
    <w:unhideWhenUsed/>
    <w:rsid w:val="001D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B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3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D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7BD7"/>
  </w:style>
  <w:style w:type="paragraph" w:styleId="a7">
    <w:name w:val="footer"/>
    <w:basedOn w:val="a"/>
    <w:link w:val="a8"/>
    <w:uiPriority w:val="99"/>
    <w:unhideWhenUsed/>
    <w:rsid w:val="001D7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7B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793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433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160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2279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109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6337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6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2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3182">
          <w:marLeft w:val="43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0546">
          <w:marLeft w:val="56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222">
          <w:marLeft w:val="56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9">
          <w:marLeft w:val="56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2007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6683">
          <w:marLeft w:val="432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828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184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74">
          <w:marLeft w:val="5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489">
          <w:marLeft w:val="5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2333">
          <w:marLeft w:val="547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3073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757">
          <w:marLeft w:val="547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71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55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00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07778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691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46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61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064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1582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579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398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5475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50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84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029">
          <w:marLeft w:val="43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964">
          <w:marLeft w:val="432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140">
          <w:marLeft w:val="99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6754">
          <w:marLeft w:val="562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883">
          <w:marLeft w:val="562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189">
          <w:marLeft w:val="562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357">
          <w:marLeft w:val="562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khismatulin_vr</dc:creator>
  <cp:lastModifiedBy>akbolina_be</cp:lastModifiedBy>
  <cp:revision>72</cp:revision>
  <cp:lastPrinted>2017-09-07T10:03:00Z</cp:lastPrinted>
  <dcterms:created xsi:type="dcterms:W3CDTF">2017-08-21T13:42:00Z</dcterms:created>
  <dcterms:modified xsi:type="dcterms:W3CDTF">2017-09-07T10:18:00Z</dcterms:modified>
</cp:coreProperties>
</file>