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AA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>ДОКЛАД</w:t>
      </w:r>
    </w:p>
    <w:p w:rsidR="00286A70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 xml:space="preserve">по проекту закона </w:t>
      </w:r>
    </w:p>
    <w:p w:rsidR="00286A70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 xml:space="preserve">«О внесении изменений и дополнений </w:t>
      </w:r>
    </w:p>
    <w:p w:rsidR="00286A70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 xml:space="preserve">в некоторые законодательные акты </w:t>
      </w:r>
    </w:p>
    <w:p w:rsidR="00286A70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 xml:space="preserve">Республики Казахстан </w:t>
      </w:r>
    </w:p>
    <w:p w:rsidR="00286A70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 xml:space="preserve">по вопросам страхования </w:t>
      </w:r>
    </w:p>
    <w:p w:rsidR="003A3C7C" w:rsidRPr="000B45FF" w:rsidRDefault="003A3C7C" w:rsidP="00286A70">
      <w:pPr>
        <w:spacing w:after="0" w:line="360" w:lineRule="auto"/>
        <w:jc w:val="right"/>
        <w:rPr>
          <w:rFonts w:ascii="Arial" w:hAnsi="Arial" w:cs="Arial"/>
          <w:sz w:val="28"/>
          <w:szCs w:val="30"/>
        </w:rPr>
      </w:pPr>
      <w:r w:rsidRPr="000B45FF">
        <w:rPr>
          <w:rFonts w:ascii="Arial" w:hAnsi="Arial" w:cs="Arial"/>
          <w:sz w:val="28"/>
          <w:szCs w:val="30"/>
        </w:rPr>
        <w:t>и страховой деятельности»</w:t>
      </w:r>
    </w:p>
    <w:p w:rsidR="003A3C7C" w:rsidRPr="000B45FF" w:rsidRDefault="003A3C7C" w:rsidP="003A3C7C">
      <w:pPr>
        <w:spacing w:after="0" w:line="360" w:lineRule="auto"/>
        <w:jc w:val="center"/>
        <w:rPr>
          <w:rFonts w:ascii="Arial" w:hAnsi="Arial" w:cs="Arial"/>
          <w:b/>
          <w:sz w:val="40"/>
          <w:szCs w:val="30"/>
        </w:rPr>
      </w:pPr>
    </w:p>
    <w:p w:rsidR="003A3C7C" w:rsidRPr="000B45FF" w:rsidRDefault="003A3C7C" w:rsidP="003A3C7C">
      <w:pPr>
        <w:spacing w:after="0" w:line="360" w:lineRule="auto"/>
        <w:jc w:val="center"/>
        <w:rPr>
          <w:rFonts w:ascii="Arial" w:hAnsi="Arial" w:cs="Arial"/>
          <w:b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Уважаемы</w:t>
      </w:r>
      <w:r w:rsidR="00EA02E3" w:rsidRPr="000B45FF">
        <w:rPr>
          <w:rFonts w:ascii="Arial" w:hAnsi="Arial" w:cs="Arial"/>
          <w:b/>
          <w:sz w:val="40"/>
          <w:szCs w:val="30"/>
        </w:rPr>
        <w:t>е депутаты</w:t>
      </w:r>
      <w:r w:rsidRPr="000B45FF">
        <w:rPr>
          <w:rFonts w:ascii="Arial" w:hAnsi="Arial" w:cs="Arial"/>
          <w:b/>
          <w:sz w:val="40"/>
          <w:szCs w:val="30"/>
        </w:rPr>
        <w:t>!</w:t>
      </w:r>
    </w:p>
    <w:p w:rsidR="003A3C7C" w:rsidRPr="000B45FF" w:rsidRDefault="003A3C7C" w:rsidP="003A3C7C">
      <w:pPr>
        <w:spacing w:after="0" w:line="360" w:lineRule="auto"/>
        <w:jc w:val="both"/>
        <w:rPr>
          <w:rFonts w:ascii="Arial" w:hAnsi="Arial" w:cs="Arial"/>
          <w:sz w:val="40"/>
          <w:szCs w:val="28"/>
        </w:rPr>
      </w:pPr>
    </w:p>
    <w:p w:rsidR="0047678F" w:rsidRPr="000B45FF" w:rsidRDefault="0047678F" w:rsidP="0047678F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 xml:space="preserve">Сегодня </w:t>
      </w:r>
      <w:r w:rsidR="00EA02E3" w:rsidRPr="000B45FF">
        <w:rPr>
          <w:rFonts w:ascii="Arial" w:hAnsi="Arial" w:cs="Arial"/>
          <w:sz w:val="40"/>
          <w:szCs w:val="28"/>
        </w:rPr>
        <w:t>в</w:t>
      </w:r>
      <w:r w:rsidRPr="000B45FF">
        <w:rPr>
          <w:rFonts w:ascii="Arial" w:hAnsi="Arial" w:cs="Arial"/>
          <w:sz w:val="40"/>
          <w:szCs w:val="28"/>
        </w:rPr>
        <w:t>ашему вниманию представлен проект закона «О внесении изменений и дополнений в некоторые законодательные акты Республики Казахстан по вопросам страхования и страховой деятельности»</w:t>
      </w:r>
      <w:r w:rsidR="00846891" w:rsidRPr="000B45FF">
        <w:rPr>
          <w:rFonts w:ascii="Arial" w:hAnsi="Arial" w:cs="Arial"/>
          <w:sz w:val="40"/>
          <w:szCs w:val="28"/>
        </w:rPr>
        <w:t>.</w:t>
      </w:r>
      <w:r w:rsidRPr="000B45FF">
        <w:rPr>
          <w:rFonts w:ascii="Arial" w:hAnsi="Arial" w:cs="Arial"/>
          <w:sz w:val="40"/>
          <w:szCs w:val="28"/>
        </w:rPr>
        <w:t xml:space="preserve"> </w:t>
      </w:r>
      <w:r w:rsidR="006A6A6C" w:rsidRPr="000B45FF">
        <w:rPr>
          <w:rFonts w:ascii="Arial" w:hAnsi="Arial" w:cs="Arial"/>
          <w:sz w:val="40"/>
          <w:szCs w:val="28"/>
        </w:rPr>
        <w:t>Данный законопроект направлен на повышение доступности, качества и снижение стоимости страховых услуг для населения и бизнеса, защиту прав потребителей страховых услуг.</w:t>
      </w:r>
    </w:p>
    <w:p w:rsidR="005169FF" w:rsidRPr="000B45FF" w:rsidRDefault="005169FF" w:rsidP="00652D69">
      <w:pPr>
        <w:spacing w:after="0" w:line="360" w:lineRule="auto"/>
        <w:ind w:firstLine="709"/>
        <w:jc w:val="both"/>
        <w:rPr>
          <w:rFonts w:ascii="Arial" w:hAnsi="Arial" w:cs="Arial"/>
          <w:b/>
          <w:sz w:val="40"/>
          <w:szCs w:val="28"/>
        </w:rPr>
      </w:pPr>
      <w:r w:rsidRPr="000B45FF">
        <w:rPr>
          <w:rFonts w:ascii="Arial" w:hAnsi="Arial" w:cs="Arial"/>
          <w:b/>
          <w:sz w:val="40"/>
          <w:szCs w:val="28"/>
        </w:rPr>
        <w:t>Основные нововведения Законопроекта:</w:t>
      </w:r>
    </w:p>
    <w:p w:rsidR="00652D69" w:rsidRPr="000B45FF" w:rsidRDefault="00F80935" w:rsidP="00652D69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b/>
          <w:sz w:val="40"/>
          <w:szCs w:val="28"/>
        </w:rPr>
        <w:t>Первое.</w:t>
      </w:r>
      <w:r w:rsidRPr="000B45FF">
        <w:rPr>
          <w:rFonts w:ascii="Arial" w:hAnsi="Arial" w:cs="Arial"/>
          <w:sz w:val="40"/>
          <w:szCs w:val="28"/>
        </w:rPr>
        <w:t xml:space="preserve"> </w:t>
      </w:r>
      <w:r w:rsidR="00652D69" w:rsidRPr="000B45FF">
        <w:rPr>
          <w:rFonts w:ascii="Arial" w:hAnsi="Arial" w:cs="Arial"/>
          <w:sz w:val="40"/>
          <w:szCs w:val="28"/>
        </w:rPr>
        <w:t>З</w:t>
      </w:r>
      <w:r w:rsidR="004B16D1" w:rsidRPr="000B45FF">
        <w:rPr>
          <w:rFonts w:ascii="Arial" w:hAnsi="Arial" w:cs="Arial"/>
          <w:sz w:val="40"/>
          <w:szCs w:val="28"/>
        </w:rPr>
        <w:t xml:space="preserve">аконопроектом </w:t>
      </w:r>
      <w:r w:rsidR="00652D69" w:rsidRPr="000B45FF">
        <w:rPr>
          <w:rFonts w:ascii="Arial" w:hAnsi="Arial" w:cs="Arial"/>
          <w:sz w:val="40"/>
          <w:szCs w:val="28"/>
        </w:rPr>
        <w:t xml:space="preserve">предусмотрено </w:t>
      </w:r>
      <w:r w:rsidR="004B16D1" w:rsidRPr="000B45FF">
        <w:rPr>
          <w:rFonts w:ascii="Arial" w:hAnsi="Arial" w:cs="Arial"/>
          <w:b/>
          <w:sz w:val="40"/>
          <w:szCs w:val="28"/>
        </w:rPr>
        <w:t>внедрени</w:t>
      </w:r>
      <w:r w:rsidR="0047678F" w:rsidRPr="000B45FF">
        <w:rPr>
          <w:rFonts w:ascii="Arial" w:hAnsi="Arial" w:cs="Arial"/>
          <w:b/>
          <w:sz w:val="40"/>
          <w:szCs w:val="28"/>
        </w:rPr>
        <w:t>е</w:t>
      </w:r>
      <w:r w:rsidR="004B16D1" w:rsidRPr="000B45FF">
        <w:rPr>
          <w:rFonts w:ascii="Arial" w:hAnsi="Arial" w:cs="Arial"/>
          <w:b/>
          <w:sz w:val="40"/>
          <w:szCs w:val="28"/>
        </w:rPr>
        <w:t xml:space="preserve"> онлайн-страхования</w:t>
      </w:r>
      <w:r w:rsidR="00652D69" w:rsidRPr="000B45FF">
        <w:rPr>
          <w:rFonts w:ascii="Arial" w:hAnsi="Arial" w:cs="Arial"/>
          <w:b/>
          <w:sz w:val="40"/>
          <w:szCs w:val="28"/>
        </w:rPr>
        <w:t xml:space="preserve">. </w:t>
      </w:r>
      <w:r w:rsidR="004B16D1" w:rsidRPr="000B45FF">
        <w:rPr>
          <w:rFonts w:ascii="Arial" w:hAnsi="Arial" w:cs="Arial"/>
          <w:sz w:val="40"/>
          <w:szCs w:val="28"/>
        </w:rPr>
        <w:t xml:space="preserve"> </w:t>
      </w:r>
    </w:p>
    <w:p w:rsidR="0047678F" w:rsidRPr="000B45FF" w:rsidRDefault="00AA69D8" w:rsidP="0084689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lastRenderedPageBreak/>
        <w:t xml:space="preserve">В </w:t>
      </w:r>
      <w:r w:rsidR="00EB2954" w:rsidRPr="000B45FF">
        <w:rPr>
          <w:rFonts w:ascii="Arial" w:hAnsi="Arial" w:cs="Arial"/>
          <w:sz w:val="40"/>
          <w:szCs w:val="28"/>
        </w:rPr>
        <w:t>результате внедрения онлайн-страхования н</w:t>
      </w:r>
      <w:r w:rsidR="0047678F" w:rsidRPr="000B45FF">
        <w:rPr>
          <w:rFonts w:ascii="Arial" w:hAnsi="Arial" w:cs="Arial"/>
          <w:sz w:val="40"/>
          <w:szCs w:val="28"/>
        </w:rPr>
        <w:t xml:space="preserve">аселение </w:t>
      </w:r>
      <w:r w:rsidR="00092264" w:rsidRPr="000B45FF">
        <w:rPr>
          <w:rFonts w:ascii="Arial" w:hAnsi="Arial" w:cs="Arial"/>
          <w:sz w:val="40"/>
          <w:szCs w:val="28"/>
        </w:rPr>
        <w:t>получ</w:t>
      </w:r>
      <w:r w:rsidR="00F80935" w:rsidRPr="000B45FF">
        <w:rPr>
          <w:rFonts w:ascii="Arial" w:hAnsi="Arial" w:cs="Arial"/>
          <w:sz w:val="40"/>
          <w:szCs w:val="28"/>
        </w:rPr>
        <w:t xml:space="preserve">ает </w:t>
      </w:r>
      <w:r w:rsidR="004B16D1" w:rsidRPr="000B45FF">
        <w:rPr>
          <w:rFonts w:ascii="Arial" w:hAnsi="Arial" w:cs="Arial"/>
          <w:sz w:val="40"/>
          <w:szCs w:val="28"/>
        </w:rPr>
        <w:t xml:space="preserve">возможность </w:t>
      </w:r>
      <w:r w:rsidR="00846891" w:rsidRPr="000B45FF">
        <w:rPr>
          <w:rFonts w:ascii="Arial" w:hAnsi="Arial" w:cs="Arial"/>
          <w:sz w:val="40"/>
          <w:szCs w:val="28"/>
        </w:rPr>
        <w:t xml:space="preserve">заключать договоры страхования  через интернет-ресурсы страховых компаний без посещения офиса или участия агента. Также появляется возможность обращаться онлайн </w:t>
      </w:r>
      <w:r w:rsidR="00594794" w:rsidRPr="000B45FF">
        <w:rPr>
          <w:rFonts w:ascii="Arial" w:hAnsi="Arial" w:cs="Arial"/>
          <w:sz w:val="40"/>
          <w:szCs w:val="28"/>
        </w:rPr>
        <w:t xml:space="preserve">для внесения изменений и дополнений в договор страхования, </w:t>
      </w:r>
      <w:r w:rsidR="00846891" w:rsidRPr="000B45FF">
        <w:rPr>
          <w:rFonts w:ascii="Arial" w:hAnsi="Arial" w:cs="Arial"/>
          <w:sz w:val="40"/>
          <w:szCs w:val="28"/>
        </w:rPr>
        <w:t>получени</w:t>
      </w:r>
      <w:r w:rsidR="00594794" w:rsidRPr="000B45FF">
        <w:rPr>
          <w:rFonts w:ascii="Arial" w:hAnsi="Arial" w:cs="Arial"/>
          <w:sz w:val="40"/>
          <w:szCs w:val="28"/>
        </w:rPr>
        <w:t>я</w:t>
      </w:r>
      <w:r w:rsidR="00846891" w:rsidRPr="000B45FF">
        <w:rPr>
          <w:rFonts w:ascii="Arial" w:hAnsi="Arial" w:cs="Arial"/>
          <w:sz w:val="40"/>
          <w:szCs w:val="28"/>
        </w:rPr>
        <w:t xml:space="preserve"> страховых выплат. </w:t>
      </w:r>
      <w:r w:rsidR="00594794" w:rsidRPr="000B45FF">
        <w:rPr>
          <w:rFonts w:ascii="Arial" w:hAnsi="Arial" w:cs="Arial"/>
          <w:sz w:val="40"/>
          <w:szCs w:val="28"/>
          <w:lang w:val="kk-KZ"/>
        </w:rPr>
        <w:t xml:space="preserve">В настоящее время </w:t>
      </w:r>
      <w:r w:rsidR="0047678F" w:rsidRPr="000B45FF">
        <w:rPr>
          <w:rFonts w:ascii="Arial" w:hAnsi="Arial" w:cs="Arial"/>
          <w:sz w:val="40"/>
          <w:szCs w:val="28"/>
        </w:rPr>
        <w:t xml:space="preserve">правовая база не </w:t>
      </w:r>
      <w:proofErr w:type="spellStart"/>
      <w:r w:rsidR="0047678F" w:rsidRPr="000B45FF">
        <w:rPr>
          <w:rFonts w:ascii="Arial" w:hAnsi="Arial" w:cs="Arial"/>
          <w:sz w:val="40"/>
          <w:szCs w:val="28"/>
        </w:rPr>
        <w:t>позволя</w:t>
      </w:r>
      <w:proofErr w:type="spellEnd"/>
      <w:r w:rsidR="00594794" w:rsidRPr="000B45FF">
        <w:rPr>
          <w:rFonts w:ascii="Arial" w:hAnsi="Arial" w:cs="Arial"/>
          <w:sz w:val="40"/>
          <w:szCs w:val="28"/>
          <w:lang w:val="kk-KZ"/>
        </w:rPr>
        <w:t xml:space="preserve">ет </w:t>
      </w:r>
      <w:r w:rsidR="0047678F" w:rsidRPr="000B45FF">
        <w:rPr>
          <w:rFonts w:ascii="Arial" w:hAnsi="Arial" w:cs="Arial"/>
          <w:sz w:val="40"/>
          <w:szCs w:val="28"/>
        </w:rPr>
        <w:t>внедрить такой продукт в полном объеме.</w:t>
      </w:r>
    </w:p>
    <w:p w:rsidR="004B16D1" w:rsidRPr="000B45FF" w:rsidRDefault="0047678F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 xml:space="preserve">Соответственно, предполагаются </w:t>
      </w:r>
      <w:r w:rsidR="004B16D1" w:rsidRPr="000B45FF">
        <w:rPr>
          <w:rFonts w:ascii="Arial" w:hAnsi="Arial" w:cs="Arial"/>
          <w:sz w:val="40"/>
          <w:szCs w:val="28"/>
        </w:rPr>
        <w:t xml:space="preserve">требования к автоматизации и </w:t>
      </w:r>
      <w:proofErr w:type="spellStart"/>
      <w:r w:rsidR="004B16D1" w:rsidRPr="000B45FF">
        <w:rPr>
          <w:rFonts w:ascii="Arial" w:hAnsi="Arial" w:cs="Arial"/>
          <w:sz w:val="40"/>
          <w:szCs w:val="28"/>
        </w:rPr>
        <w:t>интернет-ресурсам</w:t>
      </w:r>
      <w:proofErr w:type="spellEnd"/>
      <w:r w:rsidR="004B16D1" w:rsidRPr="000B45FF">
        <w:rPr>
          <w:rFonts w:ascii="Arial" w:hAnsi="Arial" w:cs="Arial"/>
          <w:sz w:val="40"/>
          <w:szCs w:val="28"/>
        </w:rPr>
        <w:t xml:space="preserve"> страховых компаний, защите персональных данных и </w:t>
      </w:r>
      <w:proofErr w:type="spellStart"/>
      <w:r w:rsidR="004B16D1" w:rsidRPr="000B45FF">
        <w:rPr>
          <w:rFonts w:ascii="Arial" w:hAnsi="Arial" w:cs="Arial"/>
          <w:sz w:val="40"/>
          <w:szCs w:val="28"/>
        </w:rPr>
        <w:t>кибербезопасности</w:t>
      </w:r>
      <w:proofErr w:type="spellEnd"/>
      <w:r w:rsidR="004B16D1" w:rsidRPr="000B45FF">
        <w:rPr>
          <w:rFonts w:ascii="Arial" w:hAnsi="Arial" w:cs="Arial"/>
          <w:sz w:val="40"/>
          <w:szCs w:val="28"/>
        </w:rPr>
        <w:t>.</w:t>
      </w:r>
    </w:p>
    <w:p w:rsidR="004B16D1" w:rsidRPr="000B45FF" w:rsidRDefault="004B16D1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 xml:space="preserve">Онлайн-страхование </w:t>
      </w:r>
      <w:r w:rsidR="00421A9F" w:rsidRPr="000B45FF">
        <w:rPr>
          <w:rFonts w:ascii="Arial" w:hAnsi="Arial" w:cs="Arial"/>
          <w:sz w:val="40"/>
          <w:szCs w:val="28"/>
        </w:rPr>
        <w:t xml:space="preserve">обеспечит </w:t>
      </w:r>
      <w:r w:rsidRPr="000B45FF">
        <w:rPr>
          <w:rFonts w:ascii="Arial" w:hAnsi="Arial" w:cs="Arial"/>
          <w:sz w:val="40"/>
          <w:szCs w:val="28"/>
        </w:rPr>
        <w:t>географическ</w:t>
      </w:r>
      <w:r w:rsidR="00421A9F" w:rsidRPr="000B45FF">
        <w:rPr>
          <w:rFonts w:ascii="Arial" w:hAnsi="Arial" w:cs="Arial"/>
          <w:sz w:val="40"/>
          <w:szCs w:val="28"/>
        </w:rPr>
        <w:t>ую</w:t>
      </w:r>
      <w:r w:rsidRPr="000B45FF">
        <w:rPr>
          <w:rFonts w:ascii="Arial" w:hAnsi="Arial" w:cs="Arial"/>
          <w:sz w:val="40"/>
          <w:szCs w:val="28"/>
        </w:rPr>
        <w:t xml:space="preserve"> доступност</w:t>
      </w:r>
      <w:r w:rsidR="00421A9F" w:rsidRPr="000B45FF">
        <w:rPr>
          <w:rFonts w:ascii="Arial" w:hAnsi="Arial" w:cs="Arial"/>
          <w:sz w:val="40"/>
          <w:szCs w:val="28"/>
        </w:rPr>
        <w:t>ь</w:t>
      </w:r>
      <w:r w:rsidRPr="000B45FF">
        <w:rPr>
          <w:rFonts w:ascii="Arial" w:hAnsi="Arial" w:cs="Arial"/>
          <w:sz w:val="40"/>
          <w:szCs w:val="28"/>
        </w:rPr>
        <w:t xml:space="preserve"> и </w:t>
      </w:r>
      <w:r w:rsidR="00EB2954" w:rsidRPr="000B45FF">
        <w:rPr>
          <w:rFonts w:ascii="Arial" w:hAnsi="Arial" w:cs="Arial"/>
          <w:sz w:val="40"/>
          <w:szCs w:val="28"/>
        </w:rPr>
        <w:t xml:space="preserve">позволит </w:t>
      </w:r>
      <w:r w:rsidR="00652D69" w:rsidRPr="000B45FF">
        <w:rPr>
          <w:rFonts w:ascii="Arial" w:hAnsi="Arial" w:cs="Arial"/>
          <w:sz w:val="40"/>
          <w:szCs w:val="28"/>
        </w:rPr>
        <w:t>сни</w:t>
      </w:r>
      <w:r w:rsidR="00EB2954" w:rsidRPr="000B45FF">
        <w:rPr>
          <w:rFonts w:ascii="Arial" w:hAnsi="Arial" w:cs="Arial"/>
          <w:sz w:val="40"/>
          <w:szCs w:val="28"/>
        </w:rPr>
        <w:t xml:space="preserve">зить </w:t>
      </w:r>
      <w:r w:rsidRPr="000B45FF">
        <w:rPr>
          <w:rFonts w:ascii="Arial" w:hAnsi="Arial" w:cs="Arial"/>
          <w:sz w:val="40"/>
          <w:szCs w:val="28"/>
        </w:rPr>
        <w:t>стоимост</w:t>
      </w:r>
      <w:r w:rsidR="00EB2954" w:rsidRPr="000B45FF">
        <w:rPr>
          <w:rFonts w:ascii="Arial" w:hAnsi="Arial" w:cs="Arial"/>
          <w:sz w:val="40"/>
          <w:szCs w:val="28"/>
        </w:rPr>
        <w:t>ь</w:t>
      </w:r>
      <w:r w:rsidRPr="000B45FF">
        <w:rPr>
          <w:rFonts w:ascii="Arial" w:hAnsi="Arial" w:cs="Arial"/>
          <w:sz w:val="40"/>
          <w:szCs w:val="28"/>
        </w:rPr>
        <w:t xml:space="preserve"> страховых услуг для населения и бизнеса</w:t>
      </w:r>
      <w:r w:rsidR="00EB2954" w:rsidRPr="000B45FF">
        <w:rPr>
          <w:rFonts w:ascii="Arial" w:hAnsi="Arial" w:cs="Arial"/>
          <w:sz w:val="40"/>
          <w:szCs w:val="28"/>
        </w:rPr>
        <w:t>. Будут упрощены процедуры страхования и выплат, что позволит значительно ускорить все бизнес-процессы</w:t>
      </w:r>
      <w:r w:rsidR="006A6A6C" w:rsidRPr="000B45FF">
        <w:rPr>
          <w:rFonts w:ascii="Arial" w:hAnsi="Arial" w:cs="Arial"/>
          <w:sz w:val="40"/>
          <w:szCs w:val="28"/>
        </w:rPr>
        <w:t xml:space="preserve"> </w:t>
      </w:r>
      <w:r w:rsidR="006A6A6C" w:rsidRPr="000B45FF">
        <w:rPr>
          <w:rFonts w:ascii="Arial" w:hAnsi="Arial" w:cs="Arial"/>
          <w:i/>
          <w:sz w:val="40"/>
          <w:szCs w:val="28"/>
        </w:rPr>
        <w:t>(за счет онлайн рассмотрения заявлений</w:t>
      </w:r>
      <w:r w:rsidR="0091254B" w:rsidRPr="000B45FF">
        <w:rPr>
          <w:rFonts w:ascii="Arial" w:hAnsi="Arial" w:cs="Arial"/>
          <w:i/>
          <w:sz w:val="40"/>
          <w:szCs w:val="28"/>
        </w:rPr>
        <w:t xml:space="preserve"> от </w:t>
      </w:r>
      <w:proofErr w:type="spellStart"/>
      <w:r w:rsidR="0091254B" w:rsidRPr="000B45FF">
        <w:rPr>
          <w:rFonts w:ascii="Arial" w:hAnsi="Arial" w:cs="Arial"/>
          <w:i/>
          <w:sz w:val="40"/>
          <w:szCs w:val="28"/>
        </w:rPr>
        <w:t>страхователй</w:t>
      </w:r>
      <w:proofErr w:type="spellEnd"/>
      <w:r w:rsidR="0091254B" w:rsidRPr="000B45FF">
        <w:rPr>
          <w:rFonts w:ascii="Arial" w:hAnsi="Arial" w:cs="Arial"/>
          <w:i/>
          <w:sz w:val="40"/>
          <w:szCs w:val="28"/>
        </w:rPr>
        <w:t>,</w:t>
      </w:r>
      <w:r w:rsidR="006A6A6C" w:rsidRPr="000B45FF">
        <w:rPr>
          <w:rFonts w:ascii="Arial" w:hAnsi="Arial" w:cs="Arial"/>
          <w:i/>
          <w:sz w:val="40"/>
          <w:szCs w:val="28"/>
        </w:rPr>
        <w:t xml:space="preserve"> </w:t>
      </w:r>
      <w:r w:rsidR="006A6A6C" w:rsidRPr="000B45FF">
        <w:rPr>
          <w:rFonts w:ascii="Arial" w:hAnsi="Arial" w:cs="Arial"/>
          <w:i/>
          <w:sz w:val="40"/>
          <w:szCs w:val="28"/>
        </w:rPr>
        <w:lastRenderedPageBreak/>
        <w:t>возможности получения и отправки необходимых документов в электронной форме)</w:t>
      </w:r>
      <w:r w:rsidR="00EB2954" w:rsidRPr="000B45FF">
        <w:rPr>
          <w:rFonts w:ascii="Arial" w:hAnsi="Arial" w:cs="Arial"/>
          <w:i/>
          <w:sz w:val="40"/>
          <w:szCs w:val="28"/>
        </w:rPr>
        <w:t>.</w:t>
      </w:r>
    </w:p>
    <w:p w:rsidR="00F80935" w:rsidRPr="000B45FF" w:rsidRDefault="00F80935" w:rsidP="00F80935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Второе.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="00292EF8" w:rsidRPr="000B45FF">
        <w:rPr>
          <w:rFonts w:ascii="Arial" w:hAnsi="Arial" w:cs="Arial"/>
          <w:sz w:val="40"/>
          <w:szCs w:val="30"/>
        </w:rPr>
        <w:t xml:space="preserve">Ключевым элементом онлайн страхования </w:t>
      </w:r>
      <w:r w:rsidRPr="000B45FF">
        <w:rPr>
          <w:rFonts w:ascii="Arial" w:hAnsi="Arial" w:cs="Arial"/>
          <w:sz w:val="40"/>
          <w:szCs w:val="30"/>
        </w:rPr>
        <w:t xml:space="preserve">станет </w:t>
      </w:r>
      <w:r w:rsidR="007D05CB" w:rsidRPr="000B45FF">
        <w:rPr>
          <w:rFonts w:ascii="Arial" w:hAnsi="Arial" w:cs="Arial"/>
          <w:b/>
          <w:sz w:val="40"/>
          <w:szCs w:val="30"/>
        </w:rPr>
        <w:t>Един</w:t>
      </w:r>
      <w:r w:rsidRPr="000B45FF">
        <w:rPr>
          <w:rFonts w:ascii="Arial" w:hAnsi="Arial" w:cs="Arial"/>
          <w:b/>
          <w:sz w:val="40"/>
          <w:szCs w:val="30"/>
        </w:rPr>
        <w:t>ая</w:t>
      </w:r>
      <w:r w:rsidR="007D05CB" w:rsidRPr="000B45FF">
        <w:rPr>
          <w:rFonts w:ascii="Arial" w:hAnsi="Arial" w:cs="Arial"/>
          <w:b/>
          <w:sz w:val="40"/>
          <w:szCs w:val="30"/>
        </w:rPr>
        <w:t xml:space="preserve"> страхов</w:t>
      </w:r>
      <w:r w:rsidRPr="000B45FF">
        <w:rPr>
          <w:rFonts w:ascii="Arial" w:hAnsi="Arial" w:cs="Arial"/>
          <w:b/>
          <w:sz w:val="40"/>
          <w:szCs w:val="30"/>
        </w:rPr>
        <w:t>ая</w:t>
      </w:r>
      <w:r w:rsidR="007D05CB" w:rsidRPr="000B45FF">
        <w:rPr>
          <w:rFonts w:ascii="Arial" w:hAnsi="Arial" w:cs="Arial"/>
          <w:b/>
          <w:sz w:val="40"/>
          <w:szCs w:val="30"/>
        </w:rPr>
        <w:t xml:space="preserve"> баз</w:t>
      </w:r>
      <w:r w:rsidRPr="000B45FF">
        <w:rPr>
          <w:rFonts w:ascii="Arial" w:hAnsi="Arial" w:cs="Arial"/>
          <w:b/>
          <w:sz w:val="40"/>
          <w:szCs w:val="30"/>
        </w:rPr>
        <w:t>а</w:t>
      </w:r>
      <w:r w:rsidR="007D05CB" w:rsidRPr="000B45FF">
        <w:rPr>
          <w:rFonts w:ascii="Arial" w:hAnsi="Arial" w:cs="Arial"/>
          <w:b/>
          <w:sz w:val="40"/>
          <w:szCs w:val="30"/>
        </w:rPr>
        <w:t xml:space="preserve"> данных (ЕСБД) </w:t>
      </w:r>
      <w:r w:rsidR="00292EF8" w:rsidRPr="000B45FF">
        <w:rPr>
          <w:rFonts w:ascii="Arial" w:hAnsi="Arial" w:cs="Arial"/>
          <w:sz w:val="40"/>
          <w:szCs w:val="30"/>
        </w:rPr>
        <w:t>по страховым договорам</w:t>
      </w:r>
      <w:r w:rsidRPr="000B45FF">
        <w:rPr>
          <w:rFonts w:ascii="Arial" w:hAnsi="Arial" w:cs="Arial"/>
          <w:sz w:val="40"/>
          <w:szCs w:val="30"/>
        </w:rPr>
        <w:t xml:space="preserve">. База данных будет единой учетной организацией и «хранилищем» по полисам обязательного страхования. </w:t>
      </w:r>
    </w:p>
    <w:p w:rsidR="004B16D1" w:rsidRPr="000B45FF" w:rsidRDefault="00846891" w:rsidP="007D05CB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 xml:space="preserve">ЕСБД </w:t>
      </w:r>
      <w:r w:rsidR="00E25A9C" w:rsidRPr="000B45FF">
        <w:rPr>
          <w:rFonts w:ascii="Arial" w:hAnsi="Arial" w:cs="Arial"/>
          <w:sz w:val="40"/>
          <w:szCs w:val="30"/>
        </w:rPr>
        <w:t>позволит проводить проверку заключения и наличия</w:t>
      </w:r>
      <w:r w:rsidR="004B16D1" w:rsidRPr="000B45FF">
        <w:rPr>
          <w:rFonts w:ascii="Arial" w:hAnsi="Arial" w:cs="Arial"/>
          <w:sz w:val="40"/>
          <w:szCs w:val="30"/>
        </w:rPr>
        <w:t xml:space="preserve"> </w:t>
      </w:r>
      <w:r w:rsidR="00E25A9C" w:rsidRPr="000B45FF">
        <w:rPr>
          <w:rFonts w:ascii="Arial" w:hAnsi="Arial" w:cs="Arial"/>
          <w:sz w:val="40"/>
          <w:szCs w:val="30"/>
        </w:rPr>
        <w:t xml:space="preserve">действующего </w:t>
      </w:r>
      <w:r w:rsidRPr="000B45FF">
        <w:rPr>
          <w:rFonts w:ascii="Arial" w:hAnsi="Arial" w:cs="Arial"/>
          <w:sz w:val="40"/>
          <w:szCs w:val="30"/>
        </w:rPr>
        <w:t xml:space="preserve">электронного полиса, </w:t>
      </w:r>
      <w:r w:rsidR="007D05CB" w:rsidRPr="000B45FF">
        <w:rPr>
          <w:rFonts w:ascii="Arial" w:hAnsi="Arial" w:cs="Arial"/>
          <w:sz w:val="40"/>
          <w:szCs w:val="30"/>
        </w:rPr>
        <w:t xml:space="preserve">обеспечит </w:t>
      </w:r>
      <w:r w:rsidR="004B16D1" w:rsidRPr="000B45FF">
        <w:rPr>
          <w:rFonts w:ascii="Arial" w:hAnsi="Arial" w:cs="Arial"/>
          <w:sz w:val="40"/>
          <w:szCs w:val="30"/>
        </w:rPr>
        <w:t>населению постоянный доступ к своим договорам страхования</w:t>
      </w:r>
      <w:r w:rsidR="007D05CB" w:rsidRPr="000B45FF">
        <w:rPr>
          <w:rFonts w:ascii="Arial" w:hAnsi="Arial" w:cs="Arial"/>
          <w:sz w:val="40"/>
          <w:szCs w:val="30"/>
        </w:rPr>
        <w:t xml:space="preserve"> через «личный кабинет»</w:t>
      </w:r>
      <w:r w:rsidR="004B16D1" w:rsidRPr="000B45FF">
        <w:rPr>
          <w:rFonts w:ascii="Arial" w:hAnsi="Arial" w:cs="Arial"/>
          <w:sz w:val="40"/>
          <w:szCs w:val="30"/>
        </w:rPr>
        <w:t>.</w:t>
      </w:r>
    </w:p>
    <w:p w:rsidR="004B16D1" w:rsidRPr="000B45FF" w:rsidRDefault="0031471F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Третье.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="00774513" w:rsidRPr="000B45FF">
        <w:rPr>
          <w:rFonts w:ascii="Arial" w:hAnsi="Arial" w:cs="Arial"/>
          <w:sz w:val="40"/>
          <w:szCs w:val="30"/>
        </w:rPr>
        <w:t>В целях защиты казахстанских туристов з</w:t>
      </w:r>
      <w:r w:rsidR="004B16D1" w:rsidRPr="000B45FF">
        <w:rPr>
          <w:rFonts w:ascii="Arial" w:hAnsi="Arial" w:cs="Arial"/>
          <w:sz w:val="40"/>
          <w:szCs w:val="30"/>
        </w:rPr>
        <w:t>аконопроект пред</w:t>
      </w:r>
      <w:r w:rsidR="00774513" w:rsidRPr="000B45FF">
        <w:rPr>
          <w:rFonts w:ascii="Arial" w:hAnsi="Arial" w:cs="Arial"/>
          <w:sz w:val="40"/>
          <w:szCs w:val="30"/>
        </w:rPr>
        <w:t xml:space="preserve">усматривает </w:t>
      </w:r>
      <w:r w:rsidR="004B16D1" w:rsidRPr="000B45FF">
        <w:rPr>
          <w:rFonts w:ascii="Arial" w:hAnsi="Arial" w:cs="Arial"/>
          <w:sz w:val="40"/>
          <w:szCs w:val="30"/>
        </w:rPr>
        <w:t xml:space="preserve">переход к </w:t>
      </w:r>
      <w:r w:rsidR="00765AA6" w:rsidRPr="000B45FF">
        <w:rPr>
          <w:rFonts w:ascii="Arial" w:hAnsi="Arial" w:cs="Arial"/>
          <w:sz w:val="40"/>
          <w:szCs w:val="30"/>
        </w:rPr>
        <w:t xml:space="preserve">обязательному </w:t>
      </w:r>
      <w:r w:rsidR="004B16D1" w:rsidRPr="000B45FF">
        <w:rPr>
          <w:rFonts w:ascii="Arial" w:hAnsi="Arial" w:cs="Arial"/>
          <w:sz w:val="40"/>
          <w:szCs w:val="30"/>
        </w:rPr>
        <w:t>страхованию имущественных интересов</w:t>
      </w:r>
      <w:r w:rsidR="004B16D1" w:rsidRPr="000B45FF">
        <w:rPr>
          <w:rFonts w:ascii="Arial" w:hAnsi="Arial" w:cs="Arial"/>
          <w:b/>
          <w:sz w:val="40"/>
          <w:szCs w:val="30"/>
        </w:rPr>
        <w:t xml:space="preserve"> самого туриста, </w:t>
      </w:r>
      <w:r w:rsidR="004B16D1" w:rsidRPr="000B45FF">
        <w:rPr>
          <w:rFonts w:ascii="Arial" w:hAnsi="Arial" w:cs="Arial"/>
          <w:sz w:val="40"/>
          <w:szCs w:val="30"/>
        </w:rPr>
        <w:t xml:space="preserve">выезжающего за рубеж. </w:t>
      </w:r>
    </w:p>
    <w:p w:rsidR="0076766A" w:rsidRPr="000B45FF" w:rsidRDefault="00B21D46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С</w:t>
      </w:r>
      <w:r w:rsidR="004B16D1" w:rsidRPr="000B45FF">
        <w:rPr>
          <w:rFonts w:ascii="Arial" w:hAnsi="Arial" w:cs="Arial"/>
          <w:sz w:val="40"/>
          <w:szCs w:val="30"/>
        </w:rPr>
        <w:t xml:space="preserve">трахование </w:t>
      </w:r>
      <w:r w:rsidRPr="000B45FF">
        <w:rPr>
          <w:rFonts w:ascii="Arial" w:hAnsi="Arial" w:cs="Arial"/>
          <w:sz w:val="40"/>
          <w:szCs w:val="30"/>
        </w:rPr>
        <w:t xml:space="preserve">выезжающего </w:t>
      </w:r>
      <w:r w:rsidR="004B16D1" w:rsidRPr="000B45FF">
        <w:rPr>
          <w:rFonts w:ascii="Arial" w:hAnsi="Arial" w:cs="Arial"/>
          <w:sz w:val="40"/>
          <w:szCs w:val="30"/>
        </w:rPr>
        <w:t>туриста будет осуществлять</w:t>
      </w:r>
      <w:r w:rsidR="00774513" w:rsidRPr="000B45FF">
        <w:rPr>
          <w:rFonts w:ascii="Arial" w:hAnsi="Arial" w:cs="Arial"/>
          <w:sz w:val="40"/>
          <w:szCs w:val="30"/>
        </w:rPr>
        <w:t>ся</w:t>
      </w:r>
      <w:r w:rsidR="004B16D1" w:rsidRPr="000B45FF">
        <w:rPr>
          <w:rFonts w:ascii="Arial" w:hAnsi="Arial" w:cs="Arial"/>
          <w:sz w:val="40"/>
          <w:szCs w:val="30"/>
        </w:rPr>
        <w:t xml:space="preserve"> туроператор</w:t>
      </w:r>
      <w:r w:rsidR="00774513" w:rsidRPr="000B45FF">
        <w:rPr>
          <w:rFonts w:ascii="Arial" w:hAnsi="Arial" w:cs="Arial"/>
          <w:sz w:val="40"/>
          <w:szCs w:val="30"/>
        </w:rPr>
        <w:t>ом</w:t>
      </w:r>
      <w:r w:rsidRPr="000B45FF">
        <w:rPr>
          <w:rFonts w:ascii="Arial" w:hAnsi="Arial" w:cs="Arial"/>
          <w:sz w:val="40"/>
          <w:szCs w:val="30"/>
        </w:rPr>
        <w:t xml:space="preserve"> в сфере </w:t>
      </w:r>
      <w:r w:rsidRPr="000B45FF">
        <w:rPr>
          <w:rFonts w:ascii="Arial" w:hAnsi="Arial" w:cs="Arial"/>
          <w:sz w:val="40"/>
          <w:szCs w:val="30"/>
        </w:rPr>
        <w:lastRenderedPageBreak/>
        <w:t xml:space="preserve">выездного туризма </w:t>
      </w:r>
      <w:r w:rsidR="004B16D1" w:rsidRPr="000B45FF">
        <w:rPr>
          <w:rFonts w:ascii="Arial" w:hAnsi="Arial" w:cs="Arial"/>
          <w:sz w:val="40"/>
          <w:szCs w:val="30"/>
        </w:rPr>
        <w:t xml:space="preserve">по одной из </w:t>
      </w:r>
      <w:r w:rsidR="004B16D1" w:rsidRPr="000B45FF">
        <w:rPr>
          <w:rFonts w:ascii="Arial" w:hAnsi="Arial" w:cs="Arial"/>
          <w:b/>
          <w:sz w:val="40"/>
          <w:szCs w:val="30"/>
        </w:rPr>
        <w:t>программ обязательного страхования</w:t>
      </w:r>
      <w:r w:rsidR="00DB270D" w:rsidRPr="000B45FF">
        <w:rPr>
          <w:rFonts w:ascii="Arial" w:hAnsi="Arial" w:cs="Arial"/>
          <w:sz w:val="40"/>
          <w:szCs w:val="30"/>
        </w:rPr>
        <w:t>,</w:t>
      </w:r>
      <w:r w:rsidR="004B16D1" w:rsidRPr="000B45FF">
        <w:rPr>
          <w:rFonts w:ascii="Arial" w:hAnsi="Arial" w:cs="Arial"/>
          <w:sz w:val="40"/>
          <w:szCs w:val="30"/>
        </w:rPr>
        <w:t xml:space="preserve"> в </w:t>
      </w:r>
      <w:r w:rsidRPr="000B45FF">
        <w:rPr>
          <w:rFonts w:ascii="Arial" w:hAnsi="Arial" w:cs="Arial"/>
          <w:sz w:val="40"/>
          <w:szCs w:val="30"/>
        </w:rPr>
        <w:t>привязке к</w:t>
      </w:r>
      <w:r w:rsidR="004B16D1" w:rsidRPr="000B45FF">
        <w:rPr>
          <w:rFonts w:ascii="Arial" w:hAnsi="Arial" w:cs="Arial"/>
          <w:sz w:val="40"/>
          <w:szCs w:val="30"/>
        </w:rPr>
        <w:t xml:space="preserve"> стран</w:t>
      </w:r>
      <w:r w:rsidRPr="000B45FF">
        <w:rPr>
          <w:rFonts w:ascii="Arial" w:hAnsi="Arial" w:cs="Arial"/>
          <w:sz w:val="40"/>
          <w:szCs w:val="30"/>
        </w:rPr>
        <w:t>е</w:t>
      </w:r>
      <w:r w:rsidR="004B16D1" w:rsidRPr="000B45FF">
        <w:rPr>
          <w:rFonts w:ascii="Arial" w:hAnsi="Arial" w:cs="Arial"/>
          <w:sz w:val="40"/>
          <w:szCs w:val="30"/>
        </w:rPr>
        <w:t xml:space="preserve"> и количеств</w:t>
      </w:r>
      <w:r w:rsidRPr="000B45FF">
        <w:rPr>
          <w:rFonts w:ascii="Arial" w:hAnsi="Arial" w:cs="Arial"/>
          <w:sz w:val="40"/>
          <w:szCs w:val="30"/>
        </w:rPr>
        <w:t>у</w:t>
      </w:r>
      <w:r w:rsidR="004B16D1" w:rsidRPr="000B45FF">
        <w:rPr>
          <w:rFonts w:ascii="Arial" w:hAnsi="Arial" w:cs="Arial"/>
          <w:sz w:val="40"/>
          <w:szCs w:val="30"/>
        </w:rPr>
        <w:t xml:space="preserve"> дней </w:t>
      </w:r>
      <w:r w:rsidRPr="000B45FF">
        <w:rPr>
          <w:rFonts w:ascii="Arial" w:hAnsi="Arial" w:cs="Arial"/>
          <w:sz w:val="40"/>
          <w:szCs w:val="30"/>
        </w:rPr>
        <w:t>поездки</w:t>
      </w:r>
      <w:r w:rsidR="004B16D1" w:rsidRPr="000B45FF">
        <w:rPr>
          <w:rFonts w:ascii="Arial" w:hAnsi="Arial" w:cs="Arial"/>
          <w:sz w:val="40"/>
          <w:szCs w:val="30"/>
        </w:rPr>
        <w:t xml:space="preserve">. </w:t>
      </w:r>
    </w:p>
    <w:p w:rsidR="0076766A" w:rsidRPr="000B45FF" w:rsidRDefault="00C22B49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П</w:t>
      </w:r>
      <w:r w:rsidR="00CA58A1" w:rsidRPr="000B45FF">
        <w:rPr>
          <w:rFonts w:ascii="Arial" w:hAnsi="Arial" w:cs="Arial"/>
          <w:sz w:val="40"/>
          <w:szCs w:val="30"/>
        </w:rPr>
        <w:t>рограммы</w:t>
      </w:r>
      <w:r w:rsidR="004B16D1" w:rsidRPr="000B45FF">
        <w:rPr>
          <w:rFonts w:ascii="Arial" w:hAnsi="Arial" w:cs="Arial"/>
          <w:sz w:val="40"/>
          <w:szCs w:val="30"/>
        </w:rPr>
        <w:t xml:space="preserve"> </w:t>
      </w:r>
      <w:r w:rsidR="00B21D46" w:rsidRPr="000B45FF">
        <w:rPr>
          <w:rFonts w:ascii="Arial" w:hAnsi="Arial" w:cs="Arial"/>
          <w:sz w:val="40"/>
          <w:szCs w:val="30"/>
        </w:rPr>
        <w:t>соответству</w:t>
      </w:r>
      <w:r w:rsidR="00CA58A1" w:rsidRPr="000B45FF">
        <w:rPr>
          <w:rFonts w:ascii="Arial" w:hAnsi="Arial" w:cs="Arial"/>
          <w:sz w:val="40"/>
          <w:szCs w:val="30"/>
        </w:rPr>
        <w:t>ю</w:t>
      </w:r>
      <w:r w:rsidR="00B21D46" w:rsidRPr="000B45FF">
        <w:rPr>
          <w:rFonts w:ascii="Arial" w:hAnsi="Arial" w:cs="Arial"/>
          <w:sz w:val="40"/>
          <w:szCs w:val="30"/>
        </w:rPr>
        <w:t xml:space="preserve">т международным </w:t>
      </w:r>
      <w:r w:rsidR="00DB270D" w:rsidRPr="000B45FF">
        <w:rPr>
          <w:rFonts w:ascii="Arial" w:hAnsi="Arial" w:cs="Arial"/>
          <w:sz w:val="40"/>
          <w:szCs w:val="30"/>
        </w:rPr>
        <w:t xml:space="preserve">требованиям и </w:t>
      </w:r>
      <w:r w:rsidR="00B21D46" w:rsidRPr="000B45FF">
        <w:rPr>
          <w:rFonts w:ascii="Arial" w:hAnsi="Arial" w:cs="Arial"/>
          <w:sz w:val="40"/>
          <w:szCs w:val="30"/>
        </w:rPr>
        <w:t xml:space="preserve">продуктам и </w:t>
      </w:r>
      <w:r w:rsidR="004B16D1" w:rsidRPr="000B45FF">
        <w:rPr>
          <w:rFonts w:ascii="Arial" w:hAnsi="Arial" w:cs="Arial"/>
          <w:sz w:val="40"/>
          <w:szCs w:val="30"/>
        </w:rPr>
        <w:t>включа</w:t>
      </w:r>
      <w:r w:rsidR="00DB270D" w:rsidRPr="000B45FF">
        <w:rPr>
          <w:rFonts w:ascii="Arial" w:hAnsi="Arial" w:cs="Arial"/>
          <w:sz w:val="40"/>
          <w:szCs w:val="30"/>
        </w:rPr>
        <w:t>ю</w:t>
      </w:r>
      <w:r w:rsidR="004B16D1" w:rsidRPr="000B45FF">
        <w:rPr>
          <w:rFonts w:ascii="Arial" w:hAnsi="Arial" w:cs="Arial"/>
          <w:sz w:val="40"/>
          <w:szCs w:val="30"/>
        </w:rPr>
        <w:t>т базовые социальные риски, связанные с причинением вреда жизни и здоровью туриста (несчастный случай, экстренн</w:t>
      </w:r>
      <w:r w:rsidR="00B21D46" w:rsidRPr="000B45FF">
        <w:rPr>
          <w:rFonts w:ascii="Arial" w:hAnsi="Arial" w:cs="Arial"/>
          <w:sz w:val="40"/>
          <w:szCs w:val="30"/>
        </w:rPr>
        <w:t>ая/</w:t>
      </w:r>
      <w:r w:rsidR="004B16D1" w:rsidRPr="000B45FF">
        <w:rPr>
          <w:rFonts w:ascii="Arial" w:hAnsi="Arial" w:cs="Arial"/>
          <w:sz w:val="40"/>
          <w:szCs w:val="30"/>
        </w:rPr>
        <w:t>неотложн</w:t>
      </w:r>
      <w:r w:rsidR="00B21D46" w:rsidRPr="000B45FF">
        <w:rPr>
          <w:rFonts w:ascii="Arial" w:hAnsi="Arial" w:cs="Arial"/>
          <w:sz w:val="40"/>
          <w:szCs w:val="30"/>
        </w:rPr>
        <w:t>ая помощь</w:t>
      </w:r>
      <w:r w:rsidR="004B16D1" w:rsidRPr="000B45FF">
        <w:rPr>
          <w:rFonts w:ascii="Arial" w:hAnsi="Arial" w:cs="Arial"/>
          <w:sz w:val="40"/>
          <w:szCs w:val="30"/>
        </w:rPr>
        <w:t>, репатриация).</w:t>
      </w:r>
      <w:r w:rsidR="00CA58A1" w:rsidRPr="000B45FF">
        <w:rPr>
          <w:rFonts w:ascii="Arial" w:hAnsi="Arial" w:cs="Arial"/>
          <w:sz w:val="40"/>
          <w:szCs w:val="30"/>
        </w:rPr>
        <w:t xml:space="preserve"> </w:t>
      </w:r>
    </w:p>
    <w:p w:rsidR="00C22B49" w:rsidRPr="000B45FF" w:rsidRDefault="00C24D6A" w:rsidP="00C24D6A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Законодательная инициатива также предусматривает предоставление</w:t>
      </w:r>
      <w:r w:rsidR="00C22B49" w:rsidRPr="000B45FF">
        <w:rPr>
          <w:rFonts w:ascii="Arial" w:hAnsi="Arial" w:cs="Arial"/>
          <w:sz w:val="40"/>
          <w:szCs w:val="30"/>
        </w:rPr>
        <w:t xml:space="preserve"> оперативной организации страховой защиты </w:t>
      </w:r>
      <w:r w:rsidRPr="000B45FF">
        <w:rPr>
          <w:rFonts w:ascii="Arial" w:hAnsi="Arial" w:cs="Arial"/>
          <w:sz w:val="40"/>
          <w:szCs w:val="30"/>
        </w:rPr>
        <w:t xml:space="preserve">туристу </w:t>
      </w:r>
      <w:r w:rsidR="00C22B49" w:rsidRPr="000B45FF">
        <w:rPr>
          <w:rFonts w:ascii="Arial" w:hAnsi="Arial" w:cs="Arial"/>
          <w:sz w:val="40"/>
          <w:szCs w:val="30"/>
        </w:rPr>
        <w:t>специализированн</w:t>
      </w:r>
      <w:r w:rsidRPr="000B45FF">
        <w:rPr>
          <w:rFonts w:ascii="Arial" w:hAnsi="Arial" w:cs="Arial"/>
          <w:sz w:val="40"/>
          <w:szCs w:val="30"/>
        </w:rPr>
        <w:t>ы</w:t>
      </w:r>
      <w:r w:rsidR="00C22B49" w:rsidRPr="000B45FF">
        <w:rPr>
          <w:rFonts w:ascii="Arial" w:hAnsi="Arial" w:cs="Arial"/>
          <w:sz w:val="40"/>
          <w:szCs w:val="30"/>
        </w:rPr>
        <w:t>ми организациями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Pr="000B45FF">
        <w:rPr>
          <w:rFonts w:ascii="Arial" w:hAnsi="Arial" w:cs="Arial"/>
          <w:i/>
          <w:sz w:val="40"/>
          <w:szCs w:val="30"/>
        </w:rPr>
        <w:t>(</w:t>
      </w:r>
      <w:proofErr w:type="spellStart"/>
      <w:r w:rsidRPr="000B45FF">
        <w:rPr>
          <w:rFonts w:ascii="Arial" w:hAnsi="Arial" w:cs="Arial"/>
          <w:i/>
          <w:sz w:val="40"/>
          <w:szCs w:val="30"/>
        </w:rPr>
        <w:t>ассистанс</w:t>
      </w:r>
      <w:proofErr w:type="spellEnd"/>
      <w:r w:rsidRPr="000B45FF">
        <w:rPr>
          <w:rFonts w:ascii="Arial" w:hAnsi="Arial" w:cs="Arial"/>
          <w:i/>
          <w:sz w:val="40"/>
          <w:szCs w:val="30"/>
        </w:rPr>
        <w:t xml:space="preserve"> компаниями)</w:t>
      </w:r>
      <w:r w:rsidR="00C22B49" w:rsidRPr="000B45FF">
        <w:rPr>
          <w:rFonts w:ascii="Arial" w:hAnsi="Arial" w:cs="Arial"/>
          <w:sz w:val="40"/>
          <w:szCs w:val="30"/>
        </w:rPr>
        <w:t xml:space="preserve"> через техническое, медицинское содействие вследствие наступления страхового случая</w:t>
      </w:r>
      <w:r w:rsidRPr="000B45FF">
        <w:rPr>
          <w:rFonts w:ascii="Arial" w:hAnsi="Arial" w:cs="Arial"/>
          <w:sz w:val="40"/>
          <w:szCs w:val="30"/>
        </w:rPr>
        <w:t xml:space="preserve">. </w:t>
      </w:r>
    </w:p>
    <w:p w:rsidR="004B16D1" w:rsidRPr="000B45FF" w:rsidRDefault="00CA58A1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 xml:space="preserve">За счет охвата стоимость страхования </w:t>
      </w:r>
      <w:r w:rsidR="0076766A" w:rsidRPr="000B45FF">
        <w:rPr>
          <w:rFonts w:ascii="Arial" w:hAnsi="Arial" w:cs="Arial"/>
          <w:sz w:val="40"/>
          <w:szCs w:val="30"/>
        </w:rPr>
        <w:t>будет невысокой. О</w:t>
      </w:r>
      <w:r w:rsidRPr="000B45FF">
        <w:rPr>
          <w:rFonts w:ascii="Arial" w:hAnsi="Arial" w:cs="Arial"/>
          <w:sz w:val="40"/>
          <w:szCs w:val="30"/>
        </w:rPr>
        <w:t xml:space="preserve">коло </w:t>
      </w:r>
      <w:r w:rsidR="0076766A" w:rsidRPr="000B45FF">
        <w:rPr>
          <w:rFonts w:ascii="Arial" w:hAnsi="Arial" w:cs="Arial"/>
          <w:sz w:val="40"/>
          <w:szCs w:val="30"/>
        </w:rPr>
        <w:t>340 тенге</w:t>
      </w:r>
      <w:r w:rsidRPr="000B45FF">
        <w:rPr>
          <w:rFonts w:ascii="Arial" w:hAnsi="Arial" w:cs="Arial"/>
          <w:sz w:val="40"/>
          <w:szCs w:val="30"/>
        </w:rPr>
        <w:t xml:space="preserve"> в день. Страховое покрытие – от </w:t>
      </w:r>
      <w:r w:rsidR="0076766A" w:rsidRPr="000B45FF">
        <w:rPr>
          <w:rFonts w:ascii="Arial" w:hAnsi="Arial" w:cs="Arial"/>
          <w:sz w:val="40"/>
          <w:szCs w:val="30"/>
        </w:rPr>
        <w:t xml:space="preserve">3,4 </w:t>
      </w:r>
      <w:r w:rsidRPr="000B45FF">
        <w:rPr>
          <w:rFonts w:ascii="Arial" w:hAnsi="Arial" w:cs="Arial"/>
          <w:sz w:val="40"/>
          <w:szCs w:val="30"/>
        </w:rPr>
        <w:t xml:space="preserve">до </w:t>
      </w:r>
      <w:r w:rsidR="0076766A" w:rsidRPr="000B45FF">
        <w:rPr>
          <w:rFonts w:ascii="Arial" w:hAnsi="Arial" w:cs="Arial"/>
          <w:sz w:val="40"/>
          <w:szCs w:val="30"/>
        </w:rPr>
        <w:t>17 млн. тенге</w:t>
      </w:r>
      <w:r w:rsidRPr="000B45FF">
        <w:rPr>
          <w:rFonts w:ascii="Arial" w:hAnsi="Arial" w:cs="Arial"/>
          <w:sz w:val="40"/>
          <w:szCs w:val="30"/>
        </w:rPr>
        <w:t>.</w:t>
      </w:r>
    </w:p>
    <w:p w:rsidR="0060130E" w:rsidRPr="000B45FF" w:rsidRDefault="0060130E" w:rsidP="0060130E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Преимущества</w:t>
      </w:r>
      <w:r w:rsidRPr="000B45FF">
        <w:rPr>
          <w:rFonts w:ascii="Arial" w:hAnsi="Arial" w:cs="Arial"/>
          <w:sz w:val="40"/>
          <w:szCs w:val="30"/>
        </w:rPr>
        <w:t xml:space="preserve"> предлагаемых поправок:</w:t>
      </w:r>
    </w:p>
    <w:p w:rsidR="0060130E" w:rsidRPr="000B45FF" w:rsidRDefault="0060130E" w:rsidP="0060130E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lastRenderedPageBreak/>
        <w:t xml:space="preserve">- оказание за счет страховки помощи туристу, находящемуся за рубежом, в момент наступления страхового случая, включая круглосуточную поддержку </w:t>
      </w:r>
      <w:proofErr w:type="spellStart"/>
      <w:r w:rsidRPr="000B45FF">
        <w:rPr>
          <w:rFonts w:ascii="Arial" w:hAnsi="Arial" w:cs="Arial"/>
          <w:sz w:val="40"/>
          <w:szCs w:val="30"/>
        </w:rPr>
        <w:t>ассистанс</w:t>
      </w:r>
      <w:proofErr w:type="spellEnd"/>
      <w:r w:rsidRPr="000B45FF">
        <w:rPr>
          <w:rFonts w:ascii="Arial" w:hAnsi="Arial" w:cs="Arial"/>
          <w:sz w:val="40"/>
          <w:szCs w:val="30"/>
        </w:rPr>
        <w:t xml:space="preserve"> компании страховщика;</w:t>
      </w:r>
    </w:p>
    <w:p w:rsidR="0060130E" w:rsidRPr="000B45FF" w:rsidRDefault="0060130E" w:rsidP="0060130E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- действие страховой защиты на весь период нахождения туриста за рубежом</w:t>
      </w:r>
      <w:r w:rsidR="00060835" w:rsidRPr="000B45FF">
        <w:rPr>
          <w:rFonts w:ascii="Arial" w:hAnsi="Arial" w:cs="Arial"/>
          <w:sz w:val="40"/>
          <w:szCs w:val="30"/>
        </w:rPr>
        <w:t>.</w:t>
      </w:r>
    </w:p>
    <w:p w:rsidR="004B16D1" w:rsidRPr="000B45FF" w:rsidRDefault="00F64C4B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Четвертое.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="004B16D1" w:rsidRPr="000B45FF">
        <w:rPr>
          <w:rFonts w:ascii="Arial" w:hAnsi="Arial" w:cs="Arial"/>
          <w:sz w:val="40"/>
          <w:szCs w:val="30"/>
        </w:rPr>
        <w:t xml:space="preserve">С учетом международной практики </w:t>
      </w:r>
      <w:r w:rsidR="005C0B9B" w:rsidRPr="000B45FF">
        <w:rPr>
          <w:rFonts w:ascii="Arial" w:hAnsi="Arial" w:cs="Arial"/>
          <w:sz w:val="40"/>
          <w:szCs w:val="30"/>
        </w:rPr>
        <w:t>законопроектом пред</w:t>
      </w:r>
      <w:r w:rsidR="00914AEA" w:rsidRPr="000B45FF">
        <w:rPr>
          <w:rFonts w:ascii="Arial" w:hAnsi="Arial" w:cs="Arial"/>
          <w:sz w:val="40"/>
          <w:szCs w:val="30"/>
        </w:rPr>
        <w:t xml:space="preserve">лагается </w:t>
      </w:r>
      <w:r w:rsidR="004B16D1" w:rsidRPr="000B45FF">
        <w:rPr>
          <w:rFonts w:ascii="Arial" w:hAnsi="Arial" w:cs="Arial"/>
          <w:sz w:val="40"/>
          <w:szCs w:val="30"/>
        </w:rPr>
        <w:t>введени</w:t>
      </w:r>
      <w:r w:rsidR="005C0B9B" w:rsidRPr="000B45FF">
        <w:rPr>
          <w:rFonts w:ascii="Arial" w:hAnsi="Arial" w:cs="Arial"/>
          <w:sz w:val="40"/>
          <w:szCs w:val="30"/>
        </w:rPr>
        <w:t>е</w:t>
      </w:r>
      <w:r w:rsidR="004B16D1" w:rsidRPr="000B45FF">
        <w:rPr>
          <w:rFonts w:ascii="Arial" w:hAnsi="Arial" w:cs="Arial"/>
          <w:sz w:val="40"/>
          <w:szCs w:val="30"/>
        </w:rPr>
        <w:t xml:space="preserve"> </w:t>
      </w:r>
      <w:r w:rsidR="004B16D1" w:rsidRPr="000B45FF">
        <w:rPr>
          <w:rFonts w:ascii="Arial" w:hAnsi="Arial" w:cs="Arial"/>
          <w:b/>
          <w:sz w:val="40"/>
          <w:szCs w:val="30"/>
        </w:rPr>
        <w:t>вмененного страхования.</w:t>
      </w:r>
      <w:r w:rsidR="004B16D1" w:rsidRPr="000B45FF">
        <w:rPr>
          <w:rFonts w:ascii="Arial" w:hAnsi="Arial" w:cs="Arial"/>
          <w:sz w:val="40"/>
          <w:szCs w:val="30"/>
        </w:rPr>
        <w:t xml:space="preserve"> </w:t>
      </w:r>
    </w:p>
    <w:p w:rsidR="00846891" w:rsidRPr="000B45FF" w:rsidRDefault="00846891" w:rsidP="00846891">
      <w:pPr>
        <w:spacing w:after="0" w:line="360" w:lineRule="auto"/>
        <w:ind w:firstLine="709"/>
        <w:jc w:val="both"/>
        <w:rPr>
          <w:rFonts w:ascii="Arial" w:hAnsi="Arial" w:cs="Arial"/>
          <w:i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Введение вмененного страхования предполагает наличие в отраслевых законах требования о необходимости заключения договора страхования, существенных услови</w:t>
      </w:r>
      <w:r w:rsidR="00A0067E" w:rsidRPr="000B45FF">
        <w:rPr>
          <w:rFonts w:ascii="Arial" w:hAnsi="Arial" w:cs="Arial"/>
          <w:sz w:val="40"/>
          <w:szCs w:val="30"/>
        </w:rPr>
        <w:t>й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="00A0067E" w:rsidRPr="000B45FF">
        <w:rPr>
          <w:rFonts w:ascii="Arial" w:hAnsi="Arial" w:cs="Arial"/>
          <w:sz w:val="40"/>
          <w:szCs w:val="30"/>
        </w:rPr>
        <w:t xml:space="preserve">договора </w:t>
      </w:r>
      <w:r w:rsidRPr="000B45FF">
        <w:rPr>
          <w:rFonts w:ascii="Arial" w:hAnsi="Arial" w:cs="Arial"/>
          <w:i/>
          <w:sz w:val="40"/>
          <w:szCs w:val="30"/>
        </w:rPr>
        <w:t xml:space="preserve">(в обязательном порядке должны быть определены </w:t>
      </w:r>
      <w:r w:rsidR="00914AEA" w:rsidRPr="000B45FF">
        <w:rPr>
          <w:rFonts w:ascii="Arial" w:hAnsi="Arial" w:cs="Arial"/>
          <w:i/>
          <w:sz w:val="40"/>
          <w:szCs w:val="30"/>
        </w:rPr>
        <w:t xml:space="preserve">перечень </w:t>
      </w:r>
      <w:r w:rsidR="008D44C3" w:rsidRPr="000B45FF">
        <w:rPr>
          <w:rFonts w:ascii="Arial" w:hAnsi="Arial" w:cs="Arial"/>
          <w:i/>
          <w:sz w:val="40"/>
          <w:szCs w:val="30"/>
        </w:rPr>
        <w:t>страховых случаев и</w:t>
      </w:r>
      <w:r w:rsidRPr="000B45FF">
        <w:rPr>
          <w:rFonts w:ascii="Arial" w:hAnsi="Arial" w:cs="Arial"/>
          <w:i/>
          <w:sz w:val="40"/>
          <w:szCs w:val="30"/>
        </w:rPr>
        <w:t xml:space="preserve"> минимальн</w:t>
      </w:r>
      <w:r w:rsidR="008D44C3" w:rsidRPr="000B45FF">
        <w:rPr>
          <w:rFonts w:ascii="Arial" w:hAnsi="Arial" w:cs="Arial"/>
          <w:i/>
          <w:sz w:val="40"/>
          <w:szCs w:val="30"/>
        </w:rPr>
        <w:t>ый</w:t>
      </w:r>
      <w:r w:rsidRPr="000B45FF">
        <w:rPr>
          <w:rFonts w:ascii="Arial" w:hAnsi="Arial" w:cs="Arial"/>
          <w:i/>
          <w:sz w:val="40"/>
          <w:szCs w:val="30"/>
        </w:rPr>
        <w:t xml:space="preserve"> </w:t>
      </w:r>
      <w:r w:rsidR="008D44C3" w:rsidRPr="000B45FF">
        <w:rPr>
          <w:rFonts w:ascii="Arial" w:hAnsi="Arial" w:cs="Arial"/>
          <w:i/>
          <w:sz w:val="40"/>
          <w:szCs w:val="30"/>
        </w:rPr>
        <w:t>размер страховой выплаты</w:t>
      </w:r>
      <w:r w:rsidR="00914AEA" w:rsidRPr="000B45FF">
        <w:rPr>
          <w:rFonts w:ascii="Arial" w:hAnsi="Arial" w:cs="Arial"/>
          <w:i/>
          <w:sz w:val="40"/>
          <w:szCs w:val="30"/>
        </w:rPr>
        <w:t>)</w:t>
      </w:r>
      <w:r w:rsidRPr="000B45FF">
        <w:rPr>
          <w:rFonts w:ascii="Arial" w:hAnsi="Arial" w:cs="Arial"/>
          <w:i/>
          <w:sz w:val="40"/>
          <w:szCs w:val="30"/>
        </w:rPr>
        <w:t>.</w:t>
      </w:r>
    </w:p>
    <w:p w:rsidR="00914AEA" w:rsidRPr="000B45FF" w:rsidRDefault="00984626" w:rsidP="009A7298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В</w:t>
      </w:r>
      <w:r w:rsidR="009A7298" w:rsidRPr="000B45FF">
        <w:rPr>
          <w:rFonts w:ascii="Arial" w:hAnsi="Arial" w:cs="Arial"/>
          <w:sz w:val="40"/>
          <w:szCs w:val="30"/>
        </w:rPr>
        <w:t xml:space="preserve"> настоящее время аналог вмененного страхования уже реализован в Кодексе «О таможенном деле», где предусмотрено наличие договора страхования у таможенного </w:t>
      </w:r>
      <w:r w:rsidR="009A7298" w:rsidRPr="000B45FF">
        <w:rPr>
          <w:rFonts w:ascii="Arial" w:hAnsi="Arial" w:cs="Arial"/>
          <w:sz w:val="40"/>
          <w:szCs w:val="30"/>
        </w:rPr>
        <w:lastRenderedPageBreak/>
        <w:t xml:space="preserve">представителя, у владельца складов временного хранения. </w:t>
      </w:r>
    </w:p>
    <w:p w:rsidR="00C24D6A" w:rsidRPr="000B45FF" w:rsidRDefault="00C24D6A" w:rsidP="00C24D6A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 xml:space="preserve">Преимуществом вмененного страхования является то, что стороны договора страхования вправе предусмотреть гибкие условия страхования, отвечающие интересам клиента, улучшить страховые продукты и определить </w:t>
      </w:r>
      <w:r w:rsidR="004D6467">
        <w:rPr>
          <w:rFonts w:ascii="Arial" w:hAnsi="Arial" w:cs="Arial"/>
          <w:sz w:val="40"/>
          <w:szCs w:val="30"/>
        </w:rPr>
        <w:t xml:space="preserve">дополнительный </w:t>
      </w:r>
      <w:r w:rsidRPr="000B45FF">
        <w:rPr>
          <w:rFonts w:ascii="Arial" w:hAnsi="Arial" w:cs="Arial"/>
          <w:sz w:val="40"/>
          <w:szCs w:val="30"/>
        </w:rPr>
        <w:t>перечень рисков</w:t>
      </w:r>
      <w:r w:rsidR="004D6467">
        <w:rPr>
          <w:rFonts w:ascii="Arial" w:hAnsi="Arial" w:cs="Arial"/>
          <w:sz w:val="40"/>
          <w:szCs w:val="30"/>
        </w:rPr>
        <w:t xml:space="preserve"> в интересах клиента</w:t>
      </w:r>
      <w:r w:rsidRPr="000B45FF">
        <w:rPr>
          <w:rFonts w:ascii="Arial" w:hAnsi="Arial" w:cs="Arial"/>
          <w:sz w:val="40"/>
          <w:szCs w:val="30"/>
        </w:rPr>
        <w:t>.</w:t>
      </w:r>
    </w:p>
    <w:p w:rsidR="00260D4D" w:rsidRPr="000B45FF" w:rsidRDefault="00B022D6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b/>
          <w:sz w:val="40"/>
          <w:szCs w:val="30"/>
        </w:rPr>
        <w:t>Пятое.</w:t>
      </w:r>
      <w:r w:rsidRPr="000B45FF">
        <w:rPr>
          <w:rFonts w:ascii="Arial" w:hAnsi="Arial" w:cs="Arial"/>
          <w:sz w:val="40"/>
          <w:szCs w:val="30"/>
        </w:rPr>
        <w:t xml:space="preserve"> </w:t>
      </w:r>
      <w:r w:rsidR="004B16D1" w:rsidRPr="000B45FF">
        <w:rPr>
          <w:rFonts w:ascii="Arial" w:hAnsi="Arial" w:cs="Arial"/>
          <w:sz w:val="40"/>
          <w:szCs w:val="30"/>
        </w:rPr>
        <w:t xml:space="preserve">Институт страхового </w:t>
      </w:r>
      <w:proofErr w:type="spellStart"/>
      <w:r w:rsidR="004B16D1" w:rsidRPr="000B45FF">
        <w:rPr>
          <w:rFonts w:ascii="Arial" w:hAnsi="Arial" w:cs="Arial"/>
          <w:sz w:val="40"/>
          <w:szCs w:val="30"/>
        </w:rPr>
        <w:t>омбудсмана</w:t>
      </w:r>
      <w:proofErr w:type="spellEnd"/>
      <w:r w:rsidR="004B16D1" w:rsidRPr="000B45FF">
        <w:rPr>
          <w:rFonts w:ascii="Arial" w:hAnsi="Arial" w:cs="Arial"/>
          <w:sz w:val="40"/>
          <w:szCs w:val="30"/>
        </w:rPr>
        <w:t xml:space="preserve"> в </w:t>
      </w:r>
      <w:r w:rsidRPr="000B45FF">
        <w:rPr>
          <w:rFonts w:ascii="Arial" w:hAnsi="Arial" w:cs="Arial"/>
          <w:sz w:val="40"/>
          <w:szCs w:val="30"/>
        </w:rPr>
        <w:t xml:space="preserve">Казахстане </w:t>
      </w:r>
      <w:r w:rsidR="001B22CB" w:rsidRPr="000B45FF">
        <w:rPr>
          <w:rFonts w:ascii="Arial" w:hAnsi="Arial" w:cs="Arial"/>
          <w:sz w:val="40"/>
          <w:szCs w:val="30"/>
        </w:rPr>
        <w:t>действует с</w:t>
      </w:r>
      <w:r w:rsidR="004B16D1" w:rsidRPr="000B45FF">
        <w:rPr>
          <w:rFonts w:ascii="Arial" w:hAnsi="Arial" w:cs="Arial"/>
          <w:sz w:val="40"/>
          <w:szCs w:val="30"/>
        </w:rPr>
        <w:t xml:space="preserve"> 2008 год</w:t>
      </w:r>
      <w:r w:rsidR="001B22CB" w:rsidRPr="000B45FF">
        <w:rPr>
          <w:rFonts w:ascii="Arial" w:hAnsi="Arial" w:cs="Arial"/>
          <w:sz w:val="40"/>
          <w:szCs w:val="30"/>
        </w:rPr>
        <w:t>а</w:t>
      </w:r>
      <w:r w:rsidR="004B16D1" w:rsidRPr="000B45FF">
        <w:rPr>
          <w:rFonts w:ascii="Arial" w:hAnsi="Arial" w:cs="Arial"/>
          <w:sz w:val="40"/>
          <w:szCs w:val="30"/>
        </w:rPr>
        <w:t xml:space="preserve">. </w:t>
      </w:r>
      <w:r w:rsidRPr="000B45FF">
        <w:rPr>
          <w:rFonts w:ascii="Arial" w:hAnsi="Arial" w:cs="Arial"/>
          <w:sz w:val="40"/>
          <w:szCs w:val="30"/>
        </w:rPr>
        <w:t xml:space="preserve">В настоящее время </w:t>
      </w:r>
      <w:proofErr w:type="gramStart"/>
      <w:r w:rsidRPr="000B45FF">
        <w:rPr>
          <w:rFonts w:ascii="Arial" w:hAnsi="Arial" w:cs="Arial"/>
          <w:sz w:val="40"/>
          <w:szCs w:val="30"/>
        </w:rPr>
        <w:t>с</w:t>
      </w:r>
      <w:r w:rsidR="004B16D1" w:rsidRPr="000B45FF">
        <w:rPr>
          <w:rFonts w:ascii="Arial" w:hAnsi="Arial" w:cs="Arial"/>
          <w:sz w:val="40"/>
          <w:szCs w:val="30"/>
        </w:rPr>
        <w:t>траховой</w:t>
      </w:r>
      <w:proofErr w:type="gramEnd"/>
      <w:r w:rsidR="004B16D1" w:rsidRPr="000B45FF">
        <w:rPr>
          <w:rFonts w:ascii="Arial" w:hAnsi="Arial" w:cs="Arial"/>
          <w:sz w:val="40"/>
          <w:szCs w:val="30"/>
        </w:rPr>
        <w:t xml:space="preserve"> </w:t>
      </w:r>
      <w:proofErr w:type="spellStart"/>
      <w:r w:rsidR="004B16D1" w:rsidRPr="000B45FF">
        <w:rPr>
          <w:rFonts w:ascii="Arial" w:hAnsi="Arial" w:cs="Arial"/>
          <w:sz w:val="40"/>
          <w:szCs w:val="30"/>
        </w:rPr>
        <w:t>омбудсман</w:t>
      </w:r>
      <w:proofErr w:type="spellEnd"/>
      <w:r w:rsidR="004B16D1" w:rsidRPr="000B45FF">
        <w:rPr>
          <w:rFonts w:ascii="Arial" w:hAnsi="Arial" w:cs="Arial"/>
          <w:sz w:val="40"/>
          <w:szCs w:val="30"/>
        </w:rPr>
        <w:t xml:space="preserve"> осуществляет </w:t>
      </w:r>
      <w:r w:rsidR="001B22CB" w:rsidRPr="000B45FF">
        <w:rPr>
          <w:rFonts w:ascii="Arial" w:hAnsi="Arial" w:cs="Arial"/>
          <w:sz w:val="40"/>
          <w:szCs w:val="30"/>
        </w:rPr>
        <w:t xml:space="preserve">досудебное </w:t>
      </w:r>
      <w:r w:rsidR="004B16D1" w:rsidRPr="000B45FF">
        <w:rPr>
          <w:rFonts w:ascii="Arial" w:hAnsi="Arial" w:cs="Arial"/>
          <w:sz w:val="40"/>
          <w:szCs w:val="30"/>
        </w:rPr>
        <w:t xml:space="preserve">урегулирование споров </w:t>
      </w:r>
      <w:r w:rsidR="001B22CB" w:rsidRPr="000B45FF">
        <w:rPr>
          <w:rFonts w:ascii="Arial" w:hAnsi="Arial" w:cs="Arial"/>
          <w:sz w:val="40"/>
          <w:szCs w:val="30"/>
        </w:rPr>
        <w:t xml:space="preserve">между </w:t>
      </w:r>
      <w:r w:rsidR="00260D4D" w:rsidRPr="000B45FF">
        <w:rPr>
          <w:rFonts w:ascii="Arial" w:hAnsi="Arial" w:cs="Arial"/>
          <w:sz w:val="40"/>
          <w:szCs w:val="30"/>
        </w:rPr>
        <w:t>страховыми организациями и их клиентами, а также между самими страховыми организациями.</w:t>
      </w:r>
    </w:p>
    <w:p w:rsidR="000B0756" w:rsidRPr="000B45FF" w:rsidRDefault="00B022D6" w:rsidP="000B0756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З</w:t>
      </w:r>
      <w:r w:rsidR="004B16D1" w:rsidRPr="000B45FF">
        <w:rPr>
          <w:rFonts w:ascii="Arial" w:hAnsi="Arial" w:cs="Arial"/>
          <w:sz w:val="40"/>
          <w:szCs w:val="30"/>
        </w:rPr>
        <w:t xml:space="preserve">аконопроектом </w:t>
      </w:r>
      <w:r w:rsidR="001B22CB" w:rsidRPr="000B45FF">
        <w:rPr>
          <w:rFonts w:ascii="Arial" w:hAnsi="Arial" w:cs="Arial"/>
          <w:sz w:val="40"/>
          <w:szCs w:val="30"/>
        </w:rPr>
        <w:t>предусм</w:t>
      </w:r>
      <w:r w:rsidRPr="000B45FF">
        <w:rPr>
          <w:rFonts w:ascii="Arial" w:hAnsi="Arial" w:cs="Arial"/>
          <w:sz w:val="40"/>
          <w:szCs w:val="30"/>
        </w:rPr>
        <w:t xml:space="preserve">атривается </w:t>
      </w:r>
      <w:r w:rsidR="004B16D1" w:rsidRPr="000B45FF">
        <w:rPr>
          <w:rFonts w:ascii="Arial" w:hAnsi="Arial" w:cs="Arial"/>
          <w:sz w:val="40"/>
          <w:szCs w:val="30"/>
        </w:rPr>
        <w:t>расширени</w:t>
      </w:r>
      <w:r w:rsidR="001B22CB" w:rsidRPr="000B45FF">
        <w:rPr>
          <w:rFonts w:ascii="Arial" w:hAnsi="Arial" w:cs="Arial"/>
          <w:sz w:val="40"/>
          <w:szCs w:val="30"/>
        </w:rPr>
        <w:t xml:space="preserve">е полномочий </w:t>
      </w:r>
      <w:proofErr w:type="spellStart"/>
      <w:r w:rsidR="004B16D1" w:rsidRPr="000B45FF">
        <w:rPr>
          <w:rFonts w:ascii="Arial" w:hAnsi="Arial" w:cs="Arial"/>
          <w:sz w:val="40"/>
          <w:szCs w:val="30"/>
        </w:rPr>
        <w:t>омбудсмана</w:t>
      </w:r>
      <w:proofErr w:type="spellEnd"/>
      <w:r w:rsidR="004B16D1" w:rsidRPr="000B45FF">
        <w:rPr>
          <w:rFonts w:ascii="Arial" w:hAnsi="Arial" w:cs="Arial"/>
          <w:sz w:val="40"/>
          <w:szCs w:val="30"/>
        </w:rPr>
        <w:t xml:space="preserve"> </w:t>
      </w:r>
      <w:r w:rsidR="001B22CB" w:rsidRPr="000B45FF">
        <w:rPr>
          <w:rFonts w:ascii="Arial" w:hAnsi="Arial" w:cs="Arial"/>
          <w:sz w:val="40"/>
          <w:szCs w:val="30"/>
        </w:rPr>
        <w:t>на</w:t>
      </w:r>
      <w:r w:rsidR="004B16D1" w:rsidRPr="000B45FF">
        <w:rPr>
          <w:rFonts w:ascii="Arial" w:hAnsi="Arial" w:cs="Arial"/>
          <w:sz w:val="40"/>
          <w:szCs w:val="30"/>
        </w:rPr>
        <w:t xml:space="preserve"> все класс</w:t>
      </w:r>
      <w:r w:rsidR="001B22CB" w:rsidRPr="000B45FF">
        <w:rPr>
          <w:rFonts w:ascii="Arial" w:hAnsi="Arial" w:cs="Arial"/>
          <w:sz w:val="40"/>
          <w:szCs w:val="30"/>
        </w:rPr>
        <w:t>ы</w:t>
      </w:r>
      <w:r w:rsidR="004B16D1" w:rsidRPr="000B45FF">
        <w:rPr>
          <w:rFonts w:ascii="Arial" w:hAnsi="Arial" w:cs="Arial"/>
          <w:sz w:val="40"/>
          <w:szCs w:val="30"/>
        </w:rPr>
        <w:t xml:space="preserve"> страхования (обязательны</w:t>
      </w:r>
      <w:r w:rsidR="001B22CB" w:rsidRPr="000B45FF">
        <w:rPr>
          <w:rFonts w:ascii="Arial" w:hAnsi="Arial" w:cs="Arial"/>
          <w:sz w:val="40"/>
          <w:szCs w:val="30"/>
        </w:rPr>
        <w:t>е</w:t>
      </w:r>
      <w:r w:rsidR="004B16D1" w:rsidRPr="000B45FF">
        <w:rPr>
          <w:rFonts w:ascii="Arial" w:hAnsi="Arial" w:cs="Arial"/>
          <w:sz w:val="40"/>
          <w:szCs w:val="30"/>
        </w:rPr>
        <w:t xml:space="preserve"> и добровольны</w:t>
      </w:r>
      <w:r w:rsidR="001B22CB" w:rsidRPr="000B45FF">
        <w:rPr>
          <w:rFonts w:ascii="Arial" w:hAnsi="Arial" w:cs="Arial"/>
          <w:sz w:val="40"/>
          <w:szCs w:val="30"/>
        </w:rPr>
        <w:t>е</w:t>
      </w:r>
      <w:r w:rsidR="004B16D1" w:rsidRPr="000B45FF">
        <w:rPr>
          <w:rFonts w:ascii="Arial" w:hAnsi="Arial" w:cs="Arial"/>
          <w:sz w:val="40"/>
          <w:szCs w:val="30"/>
        </w:rPr>
        <w:t>)</w:t>
      </w:r>
      <w:r w:rsidR="001B22CB" w:rsidRPr="000B45FF">
        <w:rPr>
          <w:rFonts w:ascii="Arial" w:hAnsi="Arial" w:cs="Arial"/>
          <w:sz w:val="40"/>
          <w:szCs w:val="30"/>
        </w:rPr>
        <w:t xml:space="preserve"> с сохранением права сторон на обращение в суд</w:t>
      </w:r>
      <w:r w:rsidR="004B16D1" w:rsidRPr="000B45FF">
        <w:rPr>
          <w:rFonts w:ascii="Arial" w:hAnsi="Arial" w:cs="Arial"/>
          <w:sz w:val="40"/>
          <w:szCs w:val="30"/>
        </w:rPr>
        <w:t>.</w:t>
      </w:r>
      <w:r w:rsidR="000B0756" w:rsidRPr="000B45FF">
        <w:rPr>
          <w:rFonts w:ascii="Arial" w:hAnsi="Arial" w:cs="Arial"/>
          <w:sz w:val="40"/>
          <w:szCs w:val="30"/>
        </w:rPr>
        <w:t xml:space="preserve"> При этом</w:t>
      </w:r>
      <w:proofErr w:type="gramStart"/>
      <w:r w:rsidR="000B0756" w:rsidRPr="000B45FF">
        <w:rPr>
          <w:rFonts w:ascii="Arial" w:hAnsi="Arial" w:cs="Arial"/>
          <w:sz w:val="40"/>
          <w:szCs w:val="30"/>
        </w:rPr>
        <w:t>,</w:t>
      </w:r>
      <w:proofErr w:type="gramEnd"/>
      <w:r w:rsidR="000B0756" w:rsidRPr="000B45FF">
        <w:rPr>
          <w:rFonts w:ascii="Arial" w:hAnsi="Arial" w:cs="Arial"/>
          <w:sz w:val="40"/>
          <w:szCs w:val="30"/>
        </w:rPr>
        <w:t xml:space="preserve"> четко определена сфера дея</w:t>
      </w:r>
      <w:r w:rsidR="008D44C3" w:rsidRPr="000B45FF">
        <w:rPr>
          <w:rFonts w:ascii="Arial" w:hAnsi="Arial" w:cs="Arial"/>
          <w:sz w:val="40"/>
          <w:szCs w:val="30"/>
        </w:rPr>
        <w:t xml:space="preserve">тельности страхового </w:t>
      </w:r>
      <w:proofErr w:type="spellStart"/>
      <w:r w:rsidR="008D44C3" w:rsidRPr="000B45FF">
        <w:rPr>
          <w:rFonts w:ascii="Arial" w:hAnsi="Arial" w:cs="Arial"/>
          <w:sz w:val="40"/>
          <w:szCs w:val="30"/>
        </w:rPr>
        <w:t>омбудсмана</w:t>
      </w:r>
      <w:proofErr w:type="spellEnd"/>
      <w:r w:rsidR="008D44C3" w:rsidRPr="000B45FF">
        <w:rPr>
          <w:rFonts w:ascii="Arial" w:hAnsi="Arial" w:cs="Arial"/>
          <w:sz w:val="40"/>
          <w:szCs w:val="30"/>
        </w:rPr>
        <w:t>.</w:t>
      </w:r>
      <w:r w:rsidR="000B0756" w:rsidRPr="000B45FF">
        <w:rPr>
          <w:rFonts w:ascii="Arial" w:hAnsi="Arial" w:cs="Arial"/>
          <w:sz w:val="40"/>
          <w:szCs w:val="30"/>
        </w:rPr>
        <w:t xml:space="preserve"> </w:t>
      </w:r>
      <w:r w:rsidR="008D44C3" w:rsidRPr="000B45FF">
        <w:rPr>
          <w:rFonts w:ascii="Arial" w:hAnsi="Arial" w:cs="Arial"/>
          <w:sz w:val="40"/>
          <w:szCs w:val="30"/>
        </w:rPr>
        <w:t>К</w:t>
      </w:r>
      <w:r w:rsidR="000B0756" w:rsidRPr="000B45FF">
        <w:rPr>
          <w:rFonts w:ascii="Arial" w:hAnsi="Arial" w:cs="Arial"/>
          <w:sz w:val="40"/>
          <w:szCs w:val="30"/>
        </w:rPr>
        <w:t xml:space="preserve"> </w:t>
      </w:r>
      <w:proofErr w:type="gramStart"/>
      <w:r w:rsidR="000B0756" w:rsidRPr="000B45FF">
        <w:rPr>
          <w:rFonts w:ascii="Arial" w:hAnsi="Arial" w:cs="Arial"/>
          <w:sz w:val="40"/>
          <w:szCs w:val="30"/>
        </w:rPr>
        <w:lastRenderedPageBreak/>
        <w:t>страховому</w:t>
      </w:r>
      <w:proofErr w:type="gramEnd"/>
      <w:r w:rsidR="000B0756" w:rsidRPr="000B45FF">
        <w:rPr>
          <w:rFonts w:ascii="Arial" w:hAnsi="Arial" w:cs="Arial"/>
          <w:sz w:val="40"/>
          <w:szCs w:val="30"/>
        </w:rPr>
        <w:t xml:space="preserve"> </w:t>
      </w:r>
      <w:proofErr w:type="spellStart"/>
      <w:r w:rsidR="000B0756" w:rsidRPr="000B45FF">
        <w:rPr>
          <w:rFonts w:ascii="Arial" w:hAnsi="Arial" w:cs="Arial"/>
          <w:sz w:val="40"/>
          <w:szCs w:val="30"/>
        </w:rPr>
        <w:t>омбудсману</w:t>
      </w:r>
      <w:proofErr w:type="spellEnd"/>
      <w:r w:rsidR="000B0756" w:rsidRPr="000B45FF">
        <w:rPr>
          <w:rFonts w:ascii="Arial" w:hAnsi="Arial" w:cs="Arial"/>
          <w:sz w:val="40"/>
          <w:szCs w:val="30"/>
        </w:rPr>
        <w:t xml:space="preserve"> могут обратиться физические лица и субъекты малого предпринимательства. Иные юридические лица имеют право обратиться только по виду </w:t>
      </w:r>
      <w:r w:rsidR="004D6467">
        <w:rPr>
          <w:rFonts w:ascii="Arial" w:hAnsi="Arial" w:cs="Arial"/>
          <w:sz w:val="40"/>
          <w:szCs w:val="30"/>
        </w:rPr>
        <w:t xml:space="preserve">обязательного страхования </w:t>
      </w:r>
      <w:r w:rsidR="000B0756" w:rsidRPr="000B45FF">
        <w:rPr>
          <w:rFonts w:ascii="Arial" w:hAnsi="Arial" w:cs="Arial"/>
          <w:sz w:val="40"/>
          <w:szCs w:val="30"/>
        </w:rPr>
        <w:t>ГПО владельцев транспортных средств. При этом</w:t>
      </w:r>
      <w:proofErr w:type="gramStart"/>
      <w:r w:rsidR="000B0756" w:rsidRPr="000B45FF">
        <w:rPr>
          <w:rFonts w:ascii="Arial" w:hAnsi="Arial" w:cs="Arial"/>
          <w:sz w:val="40"/>
          <w:szCs w:val="30"/>
        </w:rPr>
        <w:t>,</w:t>
      </w:r>
      <w:proofErr w:type="gramEnd"/>
      <w:r w:rsidR="000B0756" w:rsidRPr="000B45FF">
        <w:rPr>
          <w:rFonts w:ascii="Arial" w:hAnsi="Arial" w:cs="Arial"/>
          <w:sz w:val="40"/>
          <w:szCs w:val="30"/>
        </w:rPr>
        <w:t xml:space="preserve"> установлен лимит по сумме заявленных требований по разногласиям указанных лиц в размере 10 000 МРП.</w:t>
      </w:r>
    </w:p>
    <w:p w:rsidR="00820C38" w:rsidRPr="000B45FF" w:rsidRDefault="00FA31D1" w:rsidP="00820C38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За 8 лет работы</w:t>
      </w:r>
      <w:r w:rsidR="00820C38" w:rsidRPr="000B45FF">
        <w:rPr>
          <w:rFonts w:ascii="Arial" w:hAnsi="Arial" w:cs="Arial"/>
          <w:sz w:val="40"/>
          <w:szCs w:val="30"/>
        </w:rPr>
        <w:t xml:space="preserve"> </w:t>
      </w:r>
      <w:proofErr w:type="gramStart"/>
      <w:r w:rsidR="00820C38" w:rsidRPr="000B45FF">
        <w:rPr>
          <w:rFonts w:ascii="Arial" w:hAnsi="Arial" w:cs="Arial"/>
          <w:sz w:val="40"/>
          <w:szCs w:val="30"/>
        </w:rPr>
        <w:t>страхового</w:t>
      </w:r>
      <w:proofErr w:type="gramEnd"/>
      <w:r w:rsidR="00820C38" w:rsidRPr="000B45FF">
        <w:rPr>
          <w:rFonts w:ascii="Arial" w:hAnsi="Arial" w:cs="Arial"/>
          <w:sz w:val="40"/>
          <w:szCs w:val="30"/>
        </w:rPr>
        <w:t xml:space="preserve"> </w:t>
      </w:r>
      <w:proofErr w:type="spellStart"/>
      <w:r w:rsidR="00820C38" w:rsidRPr="000B45FF">
        <w:rPr>
          <w:rFonts w:ascii="Arial" w:hAnsi="Arial" w:cs="Arial"/>
          <w:sz w:val="40"/>
          <w:szCs w:val="30"/>
        </w:rPr>
        <w:t>омбудсмана</w:t>
      </w:r>
      <w:proofErr w:type="spellEnd"/>
      <w:r w:rsidR="00820C38" w:rsidRPr="000B45FF">
        <w:rPr>
          <w:rFonts w:ascii="Arial" w:hAnsi="Arial" w:cs="Arial"/>
          <w:sz w:val="40"/>
          <w:szCs w:val="30"/>
        </w:rPr>
        <w:t xml:space="preserve"> </w:t>
      </w:r>
      <w:r w:rsidRPr="000B45FF">
        <w:rPr>
          <w:rFonts w:ascii="Arial" w:hAnsi="Arial" w:cs="Arial"/>
          <w:sz w:val="40"/>
          <w:szCs w:val="30"/>
        </w:rPr>
        <w:t>н</w:t>
      </w:r>
      <w:r w:rsidR="004D6467">
        <w:rPr>
          <w:rFonts w:ascii="Arial" w:hAnsi="Arial" w:cs="Arial"/>
          <w:sz w:val="40"/>
          <w:szCs w:val="30"/>
        </w:rPr>
        <w:t>а</w:t>
      </w:r>
      <w:r w:rsidRPr="000B45FF">
        <w:rPr>
          <w:rFonts w:ascii="Arial" w:hAnsi="Arial" w:cs="Arial"/>
          <w:sz w:val="40"/>
          <w:szCs w:val="30"/>
        </w:rPr>
        <w:t xml:space="preserve"> его рассмотрение поступило </w:t>
      </w:r>
      <w:r w:rsidR="008D44C3" w:rsidRPr="000B45FF">
        <w:rPr>
          <w:rFonts w:ascii="Arial" w:hAnsi="Arial" w:cs="Arial"/>
          <w:sz w:val="40"/>
          <w:szCs w:val="30"/>
        </w:rPr>
        <w:t>около 2 тысяч</w:t>
      </w:r>
      <w:r w:rsidR="00820C38" w:rsidRPr="000B45FF">
        <w:rPr>
          <w:rFonts w:ascii="Arial" w:hAnsi="Arial" w:cs="Arial"/>
          <w:sz w:val="40"/>
          <w:szCs w:val="30"/>
        </w:rPr>
        <w:t xml:space="preserve"> обращений. </w:t>
      </w:r>
      <w:r w:rsidR="00E851C5" w:rsidRPr="000B45FF">
        <w:rPr>
          <w:rFonts w:ascii="Arial" w:hAnsi="Arial" w:cs="Arial"/>
          <w:sz w:val="40"/>
          <w:szCs w:val="30"/>
        </w:rPr>
        <w:t>О</w:t>
      </w:r>
      <w:r w:rsidR="00820C38" w:rsidRPr="000B45FF">
        <w:rPr>
          <w:rFonts w:ascii="Arial" w:hAnsi="Arial" w:cs="Arial"/>
          <w:sz w:val="40"/>
          <w:szCs w:val="30"/>
        </w:rPr>
        <w:t xml:space="preserve">пыт </w:t>
      </w:r>
      <w:r w:rsidRPr="000B45FF">
        <w:rPr>
          <w:rFonts w:ascii="Arial" w:hAnsi="Arial" w:cs="Arial"/>
          <w:sz w:val="40"/>
          <w:szCs w:val="30"/>
        </w:rPr>
        <w:t>показывает его</w:t>
      </w:r>
      <w:r w:rsidR="00820C38" w:rsidRPr="000B45FF">
        <w:rPr>
          <w:rFonts w:ascii="Arial" w:hAnsi="Arial" w:cs="Arial"/>
          <w:sz w:val="40"/>
          <w:szCs w:val="30"/>
        </w:rPr>
        <w:t xml:space="preserve"> эффективно</w:t>
      </w:r>
      <w:r w:rsidRPr="000B45FF">
        <w:rPr>
          <w:rFonts w:ascii="Arial" w:hAnsi="Arial" w:cs="Arial"/>
          <w:sz w:val="40"/>
          <w:szCs w:val="30"/>
        </w:rPr>
        <w:t>сть, только 1%</w:t>
      </w:r>
      <w:r w:rsidR="00820C38" w:rsidRPr="000B45FF">
        <w:rPr>
          <w:rFonts w:ascii="Arial" w:hAnsi="Arial" w:cs="Arial"/>
          <w:sz w:val="40"/>
          <w:szCs w:val="30"/>
        </w:rPr>
        <w:t xml:space="preserve"> </w:t>
      </w:r>
      <w:r w:rsidRPr="000B45FF">
        <w:rPr>
          <w:rFonts w:ascii="Arial" w:hAnsi="Arial" w:cs="Arial"/>
          <w:sz w:val="40"/>
          <w:szCs w:val="30"/>
        </w:rPr>
        <w:t>его решений были обжалованы в суде и все его решения оставлены судом без изменений</w:t>
      </w:r>
      <w:r w:rsidR="00820C38" w:rsidRPr="000B45FF">
        <w:rPr>
          <w:rFonts w:ascii="Arial" w:hAnsi="Arial" w:cs="Arial"/>
          <w:sz w:val="40"/>
          <w:szCs w:val="30"/>
        </w:rPr>
        <w:t xml:space="preserve">.    </w:t>
      </w:r>
    </w:p>
    <w:p w:rsidR="0060130E" w:rsidRPr="000B45FF" w:rsidRDefault="000B0756" w:rsidP="00B022D6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b/>
          <w:sz w:val="40"/>
          <w:szCs w:val="28"/>
        </w:rPr>
        <w:t>Ш</w:t>
      </w:r>
      <w:r w:rsidR="00B022D6" w:rsidRPr="000B45FF">
        <w:rPr>
          <w:rFonts w:ascii="Arial" w:hAnsi="Arial" w:cs="Arial"/>
          <w:b/>
          <w:sz w:val="40"/>
          <w:szCs w:val="28"/>
        </w:rPr>
        <w:t>естое.</w:t>
      </w:r>
      <w:r w:rsidR="00B022D6" w:rsidRPr="000B45FF">
        <w:rPr>
          <w:rFonts w:ascii="Arial" w:hAnsi="Arial" w:cs="Arial"/>
          <w:sz w:val="40"/>
          <w:szCs w:val="28"/>
        </w:rPr>
        <w:t xml:space="preserve"> Законопроект предусматривает дополнительные гарантии Фонда гарантирования страховых выплат</w:t>
      </w:r>
      <w:r w:rsidR="00EA02E3" w:rsidRPr="000B45FF">
        <w:rPr>
          <w:rFonts w:ascii="Arial" w:hAnsi="Arial" w:cs="Arial"/>
          <w:sz w:val="40"/>
          <w:szCs w:val="28"/>
        </w:rPr>
        <w:t xml:space="preserve"> (Фонд)</w:t>
      </w:r>
      <w:r w:rsidR="00B022D6" w:rsidRPr="000B45FF">
        <w:rPr>
          <w:rFonts w:ascii="Arial" w:hAnsi="Arial" w:cs="Arial"/>
          <w:sz w:val="40"/>
          <w:szCs w:val="28"/>
        </w:rPr>
        <w:t xml:space="preserve">. </w:t>
      </w:r>
    </w:p>
    <w:p w:rsidR="0060130E" w:rsidRPr="000B45FF" w:rsidRDefault="0060130E" w:rsidP="00B022D6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 xml:space="preserve">В настоящее время к гарантируемым видам страхования относятся классы  обязательного страхования ГПО владельцев транспортных </w:t>
      </w:r>
      <w:r w:rsidRPr="000B45FF">
        <w:rPr>
          <w:rFonts w:ascii="Arial" w:hAnsi="Arial" w:cs="Arial"/>
          <w:sz w:val="40"/>
          <w:szCs w:val="28"/>
        </w:rPr>
        <w:lastRenderedPageBreak/>
        <w:t xml:space="preserve">средств, перевозчика перед пассажирами, туроператора и </w:t>
      </w:r>
      <w:proofErr w:type="spellStart"/>
      <w:r w:rsidRPr="000B45FF">
        <w:rPr>
          <w:rFonts w:ascii="Arial" w:hAnsi="Arial" w:cs="Arial"/>
          <w:sz w:val="40"/>
          <w:szCs w:val="28"/>
        </w:rPr>
        <w:t>турагента</w:t>
      </w:r>
      <w:proofErr w:type="spellEnd"/>
      <w:r w:rsidRPr="000B45FF">
        <w:rPr>
          <w:rFonts w:ascii="Arial" w:hAnsi="Arial" w:cs="Arial"/>
          <w:sz w:val="40"/>
          <w:szCs w:val="28"/>
        </w:rPr>
        <w:t>.</w:t>
      </w:r>
    </w:p>
    <w:p w:rsidR="00B022D6" w:rsidRPr="000B45FF" w:rsidRDefault="0060130E" w:rsidP="0060130E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 xml:space="preserve">Законопроектом предполагается гарантирование Фондом отдельных социально-значимых продуктов </w:t>
      </w:r>
      <w:proofErr w:type="spellStart"/>
      <w:r w:rsidRPr="000B45FF">
        <w:rPr>
          <w:rFonts w:ascii="Arial" w:hAnsi="Arial" w:cs="Arial"/>
          <w:sz w:val="40"/>
          <w:szCs w:val="28"/>
        </w:rPr>
        <w:t>аннуитетного</w:t>
      </w:r>
      <w:proofErr w:type="spellEnd"/>
      <w:r w:rsidRPr="000B45FF">
        <w:rPr>
          <w:rFonts w:ascii="Arial" w:hAnsi="Arial" w:cs="Arial"/>
          <w:sz w:val="40"/>
          <w:szCs w:val="28"/>
        </w:rPr>
        <w:t xml:space="preserve"> страхования</w:t>
      </w:r>
      <w:r w:rsidR="004D6467">
        <w:rPr>
          <w:rFonts w:ascii="Arial" w:hAnsi="Arial" w:cs="Arial"/>
          <w:sz w:val="40"/>
          <w:szCs w:val="28"/>
        </w:rPr>
        <w:t xml:space="preserve"> (пенсионные аннуитеты, договоры аннуитета, заключаемые в рамках обязательного страхования работника от несчастных случаев)</w:t>
      </w:r>
      <w:r w:rsidRPr="000B45FF">
        <w:rPr>
          <w:rFonts w:ascii="Arial" w:hAnsi="Arial" w:cs="Arial"/>
          <w:sz w:val="40"/>
          <w:szCs w:val="28"/>
        </w:rPr>
        <w:t xml:space="preserve">. </w:t>
      </w:r>
      <w:r w:rsidR="00B022D6" w:rsidRPr="000B45FF">
        <w:rPr>
          <w:rFonts w:ascii="Arial" w:hAnsi="Arial" w:cs="Arial"/>
          <w:sz w:val="40"/>
          <w:szCs w:val="28"/>
        </w:rPr>
        <w:t>Выплаты из системы гарантирования будут осуществляться для обеспечения принципа непрерывности осуществления страховых выплат по договорам аннуитета</w:t>
      </w:r>
      <w:r w:rsidRPr="000B45FF">
        <w:rPr>
          <w:rFonts w:ascii="Arial" w:hAnsi="Arial" w:cs="Arial"/>
          <w:sz w:val="40"/>
          <w:szCs w:val="28"/>
        </w:rPr>
        <w:t xml:space="preserve"> и способствуют снижению социальной напряженности </w:t>
      </w:r>
      <w:r w:rsidR="00431774" w:rsidRPr="000B45FF">
        <w:rPr>
          <w:rFonts w:ascii="Arial" w:hAnsi="Arial" w:cs="Arial"/>
          <w:sz w:val="40"/>
          <w:szCs w:val="28"/>
        </w:rPr>
        <w:t>при принудительной ликвидации страховой организации</w:t>
      </w:r>
      <w:r w:rsidR="00B022D6" w:rsidRPr="000B45FF">
        <w:rPr>
          <w:rFonts w:ascii="Arial" w:hAnsi="Arial" w:cs="Arial"/>
          <w:sz w:val="40"/>
          <w:szCs w:val="28"/>
        </w:rPr>
        <w:t>.</w:t>
      </w:r>
      <w:r w:rsidRPr="000B45FF">
        <w:rPr>
          <w:rFonts w:ascii="Arial" w:hAnsi="Arial" w:cs="Arial"/>
          <w:sz w:val="40"/>
          <w:szCs w:val="28"/>
        </w:rPr>
        <w:t xml:space="preserve"> </w:t>
      </w:r>
    </w:p>
    <w:p w:rsidR="00BC36B6" w:rsidRPr="000B45FF" w:rsidRDefault="00F87687" w:rsidP="004B16D1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28"/>
        </w:rPr>
      </w:pPr>
      <w:r w:rsidRPr="000B45FF">
        <w:rPr>
          <w:rFonts w:ascii="Arial" w:hAnsi="Arial" w:cs="Arial"/>
          <w:sz w:val="40"/>
          <w:szCs w:val="28"/>
        </w:rPr>
        <w:t>Также</w:t>
      </w:r>
      <w:r w:rsidR="00B022D6" w:rsidRPr="000B45FF">
        <w:rPr>
          <w:rFonts w:ascii="Arial" w:hAnsi="Arial" w:cs="Arial"/>
          <w:sz w:val="40"/>
          <w:szCs w:val="28"/>
        </w:rPr>
        <w:t xml:space="preserve"> </w:t>
      </w:r>
      <w:r w:rsidR="00BC36B6" w:rsidRPr="000B45FF">
        <w:rPr>
          <w:rFonts w:ascii="Arial" w:hAnsi="Arial" w:cs="Arial"/>
          <w:sz w:val="40"/>
          <w:szCs w:val="28"/>
        </w:rPr>
        <w:t>Законопроектом предусмотрен раздельный учет активов</w:t>
      </w:r>
      <w:r w:rsidR="00F54DA9" w:rsidRPr="000B45FF">
        <w:rPr>
          <w:rFonts w:ascii="Arial" w:hAnsi="Arial" w:cs="Arial"/>
          <w:sz w:val="40"/>
          <w:szCs w:val="28"/>
        </w:rPr>
        <w:t xml:space="preserve"> Ф</w:t>
      </w:r>
      <w:r w:rsidR="00B022D6" w:rsidRPr="000B45FF">
        <w:rPr>
          <w:rFonts w:ascii="Arial" w:hAnsi="Arial" w:cs="Arial"/>
          <w:sz w:val="40"/>
          <w:szCs w:val="28"/>
        </w:rPr>
        <w:t>онда</w:t>
      </w:r>
      <w:r w:rsidR="00BC36B6" w:rsidRPr="000B45FF">
        <w:rPr>
          <w:rFonts w:ascii="Arial" w:hAnsi="Arial" w:cs="Arial"/>
          <w:sz w:val="40"/>
          <w:szCs w:val="28"/>
        </w:rPr>
        <w:t>, сформированных за счет взносов участников системы, и активов, сформирова</w:t>
      </w:r>
      <w:r w:rsidR="004D6467">
        <w:rPr>
          <w:rFonts w:ascii="Arial" w:hAnsi="Arial" w:cs="Arial"/>
          <w:sz w:val="40"/>
          <w:szCs w:val="28"/>
        </w:rPr>
        <w:t xml:space="preserve">нных за счет вкладов акционеров в связи с тем, что в настоящее время полученный доход от </w:t>
      </w:r>
      <w:r w:rsidR="004D6467">
        <w:rPr>
          <w:rFonts w:ascii="Arial" w:hAnsi="Arial" w:cs="Arial"/>
          <w:sz w:val="40"/>
          <w:szCs w:val="28"/>
        </w:rPr>
        <w:lastRenderedPageBreak/>
        <w:t>инвестирования резервов относится к собственным средствам Фонда.</w:t>
      </w:r>
      <w:bookmarkStart w:id="0" w:name="_GoBack"/>
      <w:bookmarkEnd w:id="0"/>
    </w:p>
    <w:p w:rsidR="000F335A" w:rsidRPr="000B45FF" w:rsidRDefault="000F335A" w:rsidP="000F335A">
      <w:pPr>
        <w:spacing w:after="0" w:line="500" w:lineRule="exact"/>
        <w:jc w:val="center"/>
        <w:rPr>
          <w:rFonts w:ascii="Arial" w:hAnsi="Arial" w:cs="Arial"/>
          <w:sz w:val="32"/>
        </w:rPr>
      </w:pPr>
      <w:r w:rsidRPr="000B45FF">
        <w:rPr>
          <w:rFonts w:ascii="Arial" w:hAnsi="Arial" w:cs="Arial"/>
          <w:sz w:val="32"/>
        </w:rPr>
        <w:t>***</w:t>
      </w:r>
    </w:p>
    <w:p w:rsidR="000F335A" w:rsidRPr="000B45FF" w:rsidRDefault="000F335A" w:rsidP="004B16D1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hAnsi="Arial" w:cs="Arial"/>
          <w:sz w:val="40"/>
          <w:szCs w:val="30"/>
        </w:rPr>
        <w:t>Законопроект предусматривает изменени</w:t>
      </w:r>
      <w:r w:rsidR="004D5FF2" w:rsidRPr="000B45FF">
        <w:rPr>
          <w:rFonts w:ascii="Arial" w:hAnsi="Arial" w:cs="Arial"/>
          <w:sz w:val="40"/>
          <w:szCs w:val="30"/>
        </w:rPr>
        <w:t>я</w:t>
      </w:r>
      <w:r w:rsidRPr="000B45FF">
        <w:rPr>
          <w:rFonts w:ascii="Arial" w:hAnsi="Arial" w:cs="Arial"/>
          <w:sz w:val="40"/>
          <w:szCs w:val="30"/>
        </w:rPr>
        <w:t xml:space="preserve"> и дополнени</w:t>
      </w:r>
      <w:r w:rsidR="004D5FF2" w:rsidRPr="000B45FF">
        <w:rPr>
          <w:rFonts w:ascii="Arial" w:hAnsi="Arial" w:cs="Arial"/>
          <w:sz w:val="40"/>
          <w:szCs w:val="30"/>
        </w:rPr>
        <w:t>я</w:t>
      </w:r>
      <w:r w:rsidRPr="000B45FF">
        <w:rPr>
          <w:rFonts w:ascii="Arial" w:hAnsi="Arial" w:cs="Arial"/>
          <w:sz w:val="40"/>
          <w:szCs w:val="30"/>
        </w:rPr>
        <w:t xml:space="preserve"> в 3 кодекса</w:t>
      </w:r>
      <w:r w:rsidR="00B022D6" w:rsidRPr="000B45FF">
        <w:rPr>
          <w:rFonts w:ascii="Arial" w:hAnsi="Arial" w:cs="Arial"/>
          <w:sz w:val="40"/>
          <w:szCs w:val="30"/>
        </w:rPr>
        <w:t xml:space="preserve"> и</w:t>
      </w:r>
      <w:r w:rsidRPr="000B45FF">
        <w:rPr>
          <w:rFonts w:ascii="Arial" w:hAnsi="Arial" w:cs="Arial"/>
          <w:sz w:val="40"/>
          <w:szCs w:val="30"/>
        </w:rPr>
        <w:t xml:space="preserve"> 19 законов. </w:t>
      </w:r>
    </w:p>
    <w:p w:rsidR="004D5FF2" w:rsidRPr="000B45FF" w:rsidRDefault="004B16D1" w:rsidP="004B16D1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Arial" w:eastAsia="SimSun" w:hAnsi="Arial" w:cs="Arial"/>
          <w:sz w:val="40"/>
          <w:szCs w:val="30"/>
          <w:lang w:eastAsia="zh-CN"/>
        </w:rPr>
      </w:pPr>
      <w:r w:rsidRPr="000B45FF">
        <w:rPr>
          <w:rFonts w:ascii="Arial" w:eastAsia="SimSun" w:hAnsi="Arial" w:cs="Arial"/>
          <w:sz w:val="40"/>
          <w:szCs w:val="30"/>
          <w:lang w:eastAsia="zh-CN"/>
        </w:rPr>
        <w:t>Законопроект согласован с заинтересованными центральными и местными исполнительными государственными органами</w:t>
      </w:r>
      <w:r w:rsidR="004D5FF2" w:rsidRPr="000B45FF">
        <w:rPr>
          <w:rFonts w:ascii="Arial" w:eastAsia="SimSun" w:hAnsi="Arial" w:cs="Arial"/>
          <w:sz w:val="40"/>
          <w:szCs w:val="30"/>
          <w:lang w:eastAsia="zh-CN"/>
        </w:rPr>
        <w:t xml:space="preserve">. Разногласия между государственными органами </w:t>
      </w:r>
      <w:r w:rsidR="004D5FF2" w:rsidRPr="000B45FF">
        <w:rPr>
          <w:rFonts w:ascii="Arial" w:eastAsia="SimSun" w:hAnsi="Arial" w:cs="Arial"/>
          <w:b/>
          <w:sz w:val="40"/>
          <w:szCs w:val="30"/>
          <w:lang w:eastAsia="zh-CN"/>
        </w:rPr>
        <w:t>отсутствуют</w:t>
      </w:r>
      <w:r w:rsidR="004D5FF2" w:rsidRPr="000B45FF">
        <w:rPr>
          <w:rFonts w:ascii="Arial" w:eastAsia="SimSun" w:hAnsi="Arial" w:cs="Arial"/>
          <w:sz w:val="40"/>
          <w:szCs w:val="30"/>
          <w:lang w:eastAsia="zh-CN"/>
        </w:rPr>
        <w:t xml:space="preserve">. </w:t>
      </w:r>
    </w:p>
    <w:p w:rsidR="004B16D1" w:rsidRPr="000B45FF" w:rsidRDefault="004D5FF2" w:rsidP="004B16D1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Arial" w:eastAsia="SimSun" w:hAnsi="Arial" w:cs="Arial"/>
          <w:sz w:val="40"/>
          <w:szCs w:val="30"/>
          <w:lang w:eastAsia="zh-CN"/>
        </w:rPr>
      </w:pPr>
      <w:r w:rsidRPr="000B45FF">
        <w:rPr>
          <w:rFonts w:ascii="Arial" w:eastAsia="SimSun" w:hAnsi="Arial" w:cs="Arial"/>
          <w:sz w:val="40"/>
          <w:szCs w:val="30"/>
          <w:lang w:eastAsia="zh-CN"/>
        </w:rPr>
        <w:t>Положительные заключения по законопроекту от НПП «</w:t>
      </w:r>
      <w:proofErr w:type="spellStart"/>
      <w:r w:rsidRPr="000B45FF">
        <w:rPr>
          <w:rFonts w:ascii="Arial" w:eastAsia="SimSun" w:hAnsi="Arial" w:cs="Arial"/>
          <w:sz w:val="40"/>
          <w:szCs w:val="30"/>
          <w:lang w:eastAsia="zh-CN"/>
        </w:rPr>
        <w:t>Атамекен</w:t>
      </w:r>
      <w:proofErr w:type="spellEnd"/>
      <w:r w:rsidRPr="000B45FF">
        <w:rPr>
          <w:rFonts w:ascii="Arial" w:eastAsia="SimSun" w:hAnsi="Arial" w:cs="Arial"/>
          <w:sz w:val="40"/>
          <w:szCs w:val="30"/>
          <w:lang w:eastAsia="zh-CN"/>
        </w:rPr>
        <w:t>» и Ассоциации</w:t>
      </w:r>
      <w:r w:rsidR="004B16D1" w:rsidRPr="000B45FF">
        <w:rPr>
          <w:rFonts w:ascii="Arial" w:eastAsia="SimSun" w:hAnsi="Arial" w:cs="Arial"/>
          <w:sz w:val="40"/>
          <w:szCs w:val="30"/>
          <w:lang w:eastAsia="zh-CN"/>
        </w:rPr>
        <w:t xml:space="preserve"> финансистов Казахстана</w:t>
      </w:r>
      <w:r w:rsidRPr="000B45FF">
        <w:rPr>
          <w:rFonts w:ascii="Arial" w:eastAsia="SimSun" w:hAnsi="Arial" w:cs="Arial"/>
          <w:sz w:val="40"/>
          <w:szCs w:val="30"/>
          <w:lang w:eastAsia="zh-CN"/>
        </w:rPr>
        <w:t xml:space="preserve"> </w:t>
      </w:r>
      <w:r w:rsidRPr="000B45FF">
        <w:rPr>
          <w:rFonts w:ascii="Arial" w:eastAsia="SimSun" w:hAnsi="Arial" w:cs="Arial"/>
          <w:b/>
          <w:sz w:val="40"/>
          <w:szCs w:val="30"/>
          <w:lang w:eastAsia="zh-CN"/>
        </w:rPr>
        <w:t>не содержат замечаний</w:t>
      </w:r>
      <w:r w:rsidR="004B16D1" w:rsidRPr="000B45FF">
        <w:rPr>
          <w:rFonts w:ascii="Arial" w:eastAsia="SimSun" w:hAnsi="Arial" w:cs="Arial"/>
          <w:sz w:val="40"/>
          <w:szCs w:val="30"/>
          <w:lang w:eastAsia="zh-CN"/>
        </w:rPr>
        <w:t xml:space="preserve">. </w:t>
      </w:r>
    </w:p>
    <w:p w:rsidR="00113E35" w:rsidRPr="000B45FF" w:rsidRDefault="00113E35" w:rsidP="00420CE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40"/>
          <w:szCs w:val="30"/>
        </w:rPr>
      </w:pPr>
    </w:p>
    <w:p w:rsidR="003A3C7C" w:rsidRPr="00286A70" w:rsidRDefault="004B16D1" w:rsidP="00420CED">
      <w:pPr>
        <w:spacing w:after="0" w:line="360" w:lineRule="auto"/>
        <w:ind w:firstLine="709"/>
        <w:jc w:val="both"/>
        <w:rPr>
          <w:rFonts w:ascii="Arial" w:hAnsi="Arial" w:cs="Arial"/>
          <w:sz w:val="40"/>
          <w:szCs w:val="30"/>
        </w:rPr>
      </w:pPr>
      <w:r w:rsidRPr="000B45FF">
        <w:rPr>
          <w:rFonts w:ascii="Arial" w:eastAsia="Times New Roman" w:hAnsi="Arial" w:cs="Arial"/>
          <w:sz w:val="40"/>
          <w:szCs w:val="30"/>
        </w:rPr>
        <w:t>Благодарю за внимание!</w:t>
      </w:r>
    </w:p>
    <w:sectPr w:rsidR="003A3C7C" w:rsidRPr="00286A70" w:rsidSect="000674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CC" w:rsidRDefault="006F2BCC" w:rsidP="00AF229D">
      <w:pPr>
        <w:spacing w:after="0" w:line="240" w:lineRule="auto"/>
      </w:pPr>
      <w:r>
        <w:separator/>
      </w:r>
    </w:p>
  </w:endnote>
  <w:endnote w:type="continuationSeparator" w:id="0">
    <w:p w:rsidR="006F2BCC" w:rsidRDefault="006F2BCC" w:rsidP="00AF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626"/>
      <w:docPartObj>
        <w:docPartGallery w:val="Page Numbers (Bottom of Page)"/>
        <w:docPartUnique/>
      </w:docPartObj>
    </w:sdtPr>
    <w:sdtEndPr/>
    <w:sdtContent>
      <w:p w:rsidR="000F335A" w:rsidRDefault="00CE691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F335A" w:rsidRDefault="000F3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CC" w:rsidRDefault="006F2BCC" w:rsidP="00AF229D">
      <w:pPr>
        <w:spacing w:after="0" w:line="240" w:lineRule="auto"/>
      </w:pPr>
      <w:r>
        <w:separator/>
      </w:r>
    </w:p>
  </w:footnote>
  <w:footnote w:type="continuationSeparator" w:id="0">
    <w:p w:rsidR="006F2BCC" w:rsidRDefault="006F2BCC" w:rsidP="00AF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331"/>
    <w:multiLevelType w:val="hybridMultilevel"/>
    <w:tmpl w:val="81FC36E4"/>
    <w:lvl w:ilvl="0" w:tplc="27846B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27FC2"/>
    <w:multiLevelType w:val="hybridMultilevel"/>
    <w:tmpl w:val="B8EA7CB0"/>
    <w:lvl w:ilvl="0" w:tplc="F1FA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24DEA"/>
    <w:multiLevelType w:val="hybridMultilevel"/>
    <w:tmpl w:val="4B22AF3E"/>
    <w:lvl w:ilvl="0" w:tplc="D338BA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7C"/>
    <w:rsid w:val="0002543D"/>
    <w:rsid w:val="00060835"/>
    <w:rsid w:val="000674AA"/>
    <w:rsid w:val="00092264"/>
    <w:rsid w:val="000A3589"/>
    <w:rsid w:val="000B0756"/>
    <w:rsid w:val="000B45FF"/>
    <w:rsid w:val="000D6F2B"/>
    <w:rsid w:val="000F335A"/>
    <w:rsid w:val="00113E35"/>
    <w:rsid w:val="0012581C"/>
    <w:rsid w:val="00130697"/>
    <w:rsid w:val="001522BD"/>
    <w:rsid w:val="00166E84"/>
    <w:rsid w:val="001B22CB"/>
    <w:rsid w:val="00234E66"/>
    <w:rsid w:val="00246FC3"/>
    <w:rsid w:val="00260D4D"/>
    <w:rsid w:val="00286A70"/>
    <w:rsid w:val="00292EF8"/>
    <w:rsid w:val="002B5B01"/>
    <w:rsid w:val="002B6D3C"/>
    <w:rsid w:val="002D263A"/>
    <w:rsid w:val="0031471F"/>
    <w:rsid w:val="003A254A"/>
    <w:rsid w:val="003A3C7C"/>
    <w:rsid w:val="003E5AA2"/>
    <w:rsid w:val="003F5D6E"/>
    <w:rsid w:val="00411AAC"/>
    <w:rsid w:val="0041636A"/>
    <w:rsid w:val="00420CED"/>
    <w:rsid w:val="00421A9F"/>
    <w:rsid w:val="00431774"/>
    <w:rsid w:val="0047678F"/>
    <w:rsid w:val="004A0C6C"/>
    <w:rsid w:val="004B16D1"/>
    <w:rsid w:val="004B249D"/>
    <w:rsid w:val="004D5FF2"/>
    <w:rsid w:val="004D6467"/>
    <w:rsid w:val="004F4B7A"/>
    <w:rsid w:val="005169FF"/>
    <w:rsid w:val="00526CC8"/>
    <w:rsid w:val="0058798A"/>
    <w:rsid w:val="00594794"/>
    <w:rsid w:val="005C0B9B"/>
    <w:rsid w:val="005F2D8C"/>
    <w:rsid w:val="0060130E"/>
    <w:rsid w:val="00645BD8"/>
    <w:rsid w:val="006462DF"/>
    <w:rsid w:val="00652D69"/>
    <w:rsid w:val="006A6A6C"/>
    <w:rsid w:val="006F2BCC"/>
    <w:rsid w:val="00741754"/>
    <w:rsid w:val="00747837"/>
    <w:rsid w:val="00765AA6"/>
    <w:rsid w:val="0076766A"/>
    <w:rsid w:val="00774513"/>
    <w:rsid w:val="007A10EC"/>
    <w:rsid w:val="007C151C"/>
    <w:rsid w:val="007C67E9"/>
    <w:rsid w:val="007D05CB"/>
    <w:rsid w:val="00820C38"/>
    <w:rsid w:val="00821A0F"/>
    <w:rsid w:val="008428C8"/>
    <w:rsid w:val="00846891"/>
    <w:rsid w:val="008C59C7"/>
    <w:rsid w:val="008D44C3"/>
    <w:rsid w:val="008D4A4B"/>
    <w:rsid w:val="0091254B"/>
    <w:rsid w:val="00914AEA"/>
    <w:rsid w:val="00915289"/>
    <w:rsid w:val="0092749F"/>
    <w:rsid w:val="00984626"/>
    <w:rsid w:val="0099063B"/>
    <w:rsid w:val="009A5980"/>
    <w:rsid w:val="009A7298"/>
    <w:rsid w:val="00A0067E"/>
    <w:rsid w:val="00A228C9"/>
    <w:rsid w:val="00A97DD4"/>
    <w:rsid w:val="00AA69D8"/>
    <w:rsid w:val="00AF229D"/>
    <w:rsid w:val="00B022D6"/>
    <w:rsid w:val="00B063E4"/>
    <w:rsid w:val="00B21D46"/>
    <w:rsid w:val="00B57415"/>
    <w:rsid w:val="00B660B9"/>
    <w:rsid w:val="00BB51F3"/>
    <w:rsid w:val="00BC36B6"/>
    <w:rsid w:val="00C22B49"/>
    <w:rsid w:val="00C24D6A"/>
    <w:rsid w:val="00C47659"/>
    <w:rsid w:val="00C55B17"/>
    <w:rsid w:val="00C87C0A"/>
    <w:rsid w:val="00CA58A1"/>
    <w:rsid w:val="00CE691F"/>
    <w:rsid w:val="00CE6EA7"/>
    <w:rsid w:val="00D53267"/>
    <w:rsid w:val="00DA1340"/>
    <w:rsid w:val="00DB270D"/>
    <w:rsid w:val="00E25A9C"/>
    <w:rsid w:val="00E57FC7"/>
    <w:rsid w:val="00E851C5"/>
    <w:rsid w:val="00E91F2A"/>
    <w:rsid w:val="00EA02E3"/>
    <w:rsid w:val="00EB2954"/>
    <w:rsid w:val="00EE3813"/>
    <w:rsid w:val="00F25E0A"/>
    <w:rsid w:val="00F54DA9"/>
    <w:rsid w:val="00F64C4B"/>
    <w:rsid w:val="00F80935"/>
    <w:rsid w:val="00F87687"/>
    <w:rsid w:val="00FA31D1"/>
    <w:rsid w:val="00FA4CCA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29D"/>
  </w:style>
  <w:style w:type="paragraph" w:styleId="a6">
    <w:name w:val="footer"/>
    <w:basedOn w:val="a"/>
    <w:link w:val="a7"/>
    <w:uiPriority w:val="99"/>
    <w:unhideWhenUsed/>
    <w:rsid w:val="00A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9D"/>
  </w:style>
  <w:style w:type="paragraph" w:styleId="a8">
    <w:name w:val="Balloon Text"/>
    <w:basedOn w:val="a"/>
    <w:link w:val="a9"/>
    <w:uiPriority w:val="99"/>
    <w:semiHidden/>
    <w:unhideWhenUsed/>
    <w:rsid w:val="002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29D"/>
  </w:style>
  <w:style w:type="paragraph" w:styleId="a6">
    <w:name w:val="footer"/>
    <w:basedOn w:val="a"/>
    <w:link w:val="a7"/>
    <w:uiPriority w:val="99"/>
    <w:unhideWhenUsed/>
    <w:rsid w:val="00AF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9D"/>
  </w:style>
  <w:style w:type="paragraph" w:styleId="a8">
    <w:name w:val="Balloon Text"/>
    <w:basedOn w:val="a"/>
    <w:link w:val="a9"/>
    <w:uiPriority w:val="99"/>
    <w:semiHidden/>
    <w:unhideWhenUsed/>
    <w:rsid w:val="002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7FC-87D7-41B2-8505-6464590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nbrk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Шокан Итимгенов</cp:lastModifiedBy>
  <cp:revision>5</cp:revision>
  <cp:lastPrinted>2017-10-23T10:59:00Z</cp:lastPrinted>
  <dcterms:created xsi:type="dcterms:W3CDTF">2017-10-20T09:06:00Z</dcterms:created>
  <dcterms:modified xsi:type="dcterms:W3CDTF">2017-10-23T11:08:00Z</dcterms:modified>
</cp:coreProperties>
</file>