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71C" w:rsidRDefault="005218D3" w:rsidP="006364D0">
      <w:pPr>
        <w:keepNext/>
        <w:spacing w:after="0" w:line="240" w:lineRule="auto"/>
        <w:ind w:left="4253" w:firstLine="709"/>
        <w:jc w:val="center"/>
        <w:rPr>
          <w:rFonts w:ascii="Arial" w:eastAsia="Times New Roman" w:hAnsi="Arial" w:cs="Arial"/>
          <w:i/>
          <w:sz w:val="24"/>
          <w:szCs w:val="24"/>
          <w:lang w:val="kk-KZ" w:eastAsia="zh-CN"/>
        </w:rPr>
      </w:pPr>
      <w:r>
        <w:rPr>
          <w:rFonts w:ascii="Arial" w:eastAsia="Times New Roman" w:hAnsi="Arial" w:cs="Arial"/>
          <w:i/>
          <w:sz w:val="24"/>
          <w:szCs w:val="24"/>
          <w:lang w:val="kk-KZ" w:eastAsia="zh-CN"/>
        </w:rPr>
        <w:t xml:space="preserve">Ұлттық экономика </w:t>
      </w:r>
      <w:r w:rsidR="0005260D">
        <w:rPr>
          <w:rFonts w:ascii="Arial" w:eastAsia="Times New Roman" w:hAnsi="Arial" w:cs="Arial"/>
          <w:i/>
          <w:sz w:val="24"/>
          <w:szCs w:val="24"/>
          <w:lang w:val="kk-KZ" w:eastAsia="zh-CN"/>
        </w:rPr>
        <w:t>м</w:t>
      </w:r>
      <w:r>
        <w:rPr>
          <w:rFonts w:ascii="Arial" w:eastAsia="Times New Roman" w:hAnsi="Arial" w:cs="Arial"/>
          <w:i/>
          <w:sz w:val="24"/>
          <w:szCs w:val="24"/>
          <w:lang w:val="kk-KZ" w:eastAsia="zh-CN"/>
        </w:rPr>
        <w:t>инистрі</w:t>
      </w:r>
      <w:r w:rsidR="0022571C">
        <w:rPr>
          <w:rFonts w:ascii="Arial" w:eastAsia="Times New Roman" w:hAnsi="Arial" w:cs="Arial"/>
          <w:i/>
          <w:sz w:val="24"/>
          <w:szCs w:val="24"/>
          <w:lang w:val="kk-KZ" w:eastAsia="zh-CN"/>
        </w:rPr>
        <w:t xml:space="preserve"> </w:t>
      </w:r>
    </w:p>
    <w:p w:rsidR="0022571C" w:rsidRDefault="00BA6A88" w:rsidP="006364D0">
      <w:pPr>
        <w:keepNext/>
        <w:spacing w:after="0" w:line="240" w:lineRule="auto"/>
        <w:ind w:left="4253" w:firstLine="709"/>
        <w:jc w:val="center"/>
        <w:rPr>
          <w:rFonts w:ascii="Arial" w:eastAsia="Times New Roman" w:hAnsi="Arial" w:cs="Arial"/>
          <w:i/>
          <w:sz w:val="24"/>
          <w:szCs w:val="24"/>
          <w:lang w:val="kk-KZ" w:eastAsia="zh-CN"/>
        </w:rPr>
      </w:pPr>
      <w:r w:rsidRPr="00E204B0">
        <w:rPr>
          <w:rFonts w:ascii="Arial" w:eastAsia="SimSun" w:hAnsi="Arial" w:cs="Arial"/>
          <w:bCs/>
          <w:i/>
          <w:sz w:val="24"/>
          <w:szCs w:val="24"/>
          <w:lang w:val="kk-KZ" w:eastAsia="zh-CN"/>
        </w:rPr>
        <w:t>Т</w:t>
      </w:r>
      <w:r w:rsidRPr="005218D3">
        <w:rPr>
          <w:rFonts w:ascii="Arial" w:eastAsia="SimSun" w:hAnsi="Arial" w:cs="Arial"/>
          <w:bCs/>
          <w:i/>
          <w:sz w:val="24"/>
          <w:szCs w:val="24"/>
          <w:lang w:val="kk-KZ" w:eastAsia="zh-CN"/>
        </w:rPr>
        <w:t>.</w:t>
      </w:r>
      <w:r w:rsidRPr="00E204B0">
        <w:rPr>
          <w:rFonts w:ascii="Arial" w:eastAsia="SimSun" w:hAnsi="Arial" w:cs="Arial"/>
          <w:bCs/>
          <w:i/>
          <w:sz w:val="24"/>
          <w:szCs w:val="24"/>
          <w:lang w:val="kk-KZ" w:eastAsia="zh-CN"/>
        </w:rPr>
        <w:t>М</w:t>
      </w:r>
      <w:r>
        <w:rPr>
          <w:rFonts w:ascii="Arial" w:eastAsia="Times New Roman" w:hAnsi="Arial" w:cs="Arial"/>
          <w:b/>
          <w:i/>
          <w:sz w:val="24"/>
          <w:szCs w:val="24"/>
          <w:lang w:val="kk-KZ" w:eastAsia="zh-CN"/>
        </w:rPr>
        <w:t xml:space="preserve">  </w:t>
      </w:r>
      <w:r w:rsidR="005218D3" w:rsidRPr="00E204B0">
        <w:rPr>
          <w:rFonts w:ascii="Arial" w:eastAsia="SimSun" w:hAnsi="Arial" w:cs="Arial"/>
          <w:bCs/>
          <w:i/>
          <w:sz w:val="24"/>
          <w:szCs w:val="24"/>
          <w:lang w:val="kk-KZ" w:eastAsia="zh-CN"/>
        </w:rPr>
        <w:t>Сулейменов</w:t>
      </w:r>
      <w:r>
        <w:rPr>
          <w:rFonts w:ascii="Arial" w:eastAsia="SimSun" w:hAnsi="Arial" w:cs="Arial"/>
          <w:bCs/>
          <w:i/>
          <w:sz w:val="24"/>
          <w:szCs w:val="24"/>
          <w:lang w:val="kk-KZ" w:eastAsia="zh-CN"/>
        </w:rPr>
        <w:t>тің</w:t>
      </w:r>
      <w:r w:rsidR="005218D3" w:rsidRPr="005218D3">
        <w:rPr>
          <w:rFonts w:ascii="Arial" w:eastAsia="SimSun" w:hAnsi="Arial" w:cs="Arial"/>
          <w:bCs/>
          <w:i/>
          <w:sz w:val="24"/>
          <w:szCs w:val="24"/>
          <w:lang w:val="kk-KZ" w:eastAsia="zh-CN"/>
        </w:rPr>
        <w:t xml:space="preserve"> </w:t>
      </w:r>
      <w:r w:rsidR="005218D3">
        <w:rPr>
          <w:rFonts w:ascii="Arial" w:eastAsia="Times New Roman" w:hAnsi="Arial" w:cs="Arial"/>
          <w:b/>
          <w:i/>
          <w:sz w:val="24"/>
          <w:szCs w:val="24"/>
          <w:lang w:val="kk-KZ" w:eastAsia="zh-CN"/>
        </w:rPr>
        <w:t>2017-2021</w:t>
      </w:r>
      <w:r w:rsidR="0022571C">
        <w:rPr>
          <w:rFonts w:ascii="Arial" w:eastAsia="Times New Roman" w:hAnsi="Arial" w:cs="Arial"/>
          <w:b/>
          <w:i/>
          <w:sz w:val="24"/>
          <w:szCs w:val="24"/>
          <w:lang w:val="kk-KZ" w:eastAsia="zh-CN"/>
        </w:rPr>
        <w:t xml:space="preserve"> жылдарға арналган ӘЭДБ </w:t>
      </w:r>
      <w:r w:rsidR="005218D3">
        <w:rPr>
          <w:rFonts w:ascii="Arial" w:eastAsia="Times New Roman" w:hAnsi="Arial" w:cs="Arial"/>
          <w:b/>
          <w:i/>
          <w:sz w:val="24"/>
          <w:szCs w:val="24"/>
          <w:lang w:val="kk-KZ" w:eastAsia="zh-CN"/>
        </w:rPr>
        <w:t xml:space="preserve">нақтылау </w:t>
      </w:r>
      <w:r w:rsidR="005218D3">
        <w:rPr>
          <w:rFonts w:ascii="Arial" w:eastAsia="Times New Roman" w:hAnsi="Arial" w:cs="Arial"/>
          <w:i/>
          <w:sz w:val="24"/>
          <w:szCs w:val="24"/>
          <w:lang w:val="kk-KZ" w:eastAsia="zh-CN"/>
        </w:rPr>
        <w:t>бойынша</w:t>
      </w:r>
      <w:r w:rsidR="005A440C">
        <w:rPr>
          <w:rFonts w:ascii="Arial" w:eastAsia="Times New Roman" w:hAnsi="Arial" w:cs="Arial"/>
          <w:i/>
          <w:sz w:val="24"/>
          <w:szCs w:val="24"/>
          <w:lang w:val="kk-KZ" w:eastAsia="zh-CN"/>
        </w:rPr>
        <w:t xml:space="preserve"> </w:t>
      </w:r>
      <w:r w:rsidR="005218D3">
        <w:rPr>
          <w:rFonts w:ascii="Arial" w:eastAsia="Times New Roman" w:hAnsi="Arial" w:cs="Arial"/>
          <w:i/>
          <w:sz w:val="24"/>
          <w:szCs w:val="24"/>
          <w:lang w:val="kk-KZ" w:eastAsia="zh-CN"/>
        </w:rPr>
        <w:t xml:space="preserve"> </w:t>
      </w:r>
      <w:r w:rsidR="0022571C">
        <w:rPr>
          <w:rFonts w:ascii="Arial" w:eastAsia="Times New Roman" w:hAnsi="Arial" w:cs="Arial"/>
          <w:i/>
          <w:sz w:val="24"/>
          <w:szCs w:val="24"/>
          <w:lang w:val="kk-KZ" w:eastAsia="zh-CN"/>
        </w:rPr>
        <w:t>сөз сөйлеу</w:t>
      </w:r>
      <w:r w:rsidR="0005260D">
        <w:rPr>
          <w:rFonts w:ascii="Arial" w:eastAsia="Times New Roman" w:hAnsi="Arial" w:cs="Arial"/>
          <w:i/>
          <w:sz w:val="24"/>
          <w:szCs w:val="24"/>
          <w:lang w:val="kk-KZ" w:eastAsia="zh-CN"/>
        </w:rPr>
        <w:t>і</w:t>
      </w:r>
      <w:r w:rsidR="0022571C">
        <w:rPr>
          <w:rFonts w:ascii="Arial" w:eastAsia="Times New Roman" w:hAnsi="Arial" w:cs="Arial"/>
          <w:i/>
          <w:sz w:val="24"/>
          <w:szCs w:val="24"/>
          <w:lang w:val="kk-KZ" w:eastAsia="zh-CN"/>
        </w:rPr>
        <w:t xml:space="preserve"> </w:t>
      </w:r>
    </w:p>
    <w:p w:rsidR="001E1A5F" w:rsidRDefault="001E1A5F" w:rsidP="001E1A5F">
      <w:pPr>
        <w:widowControl w:val="0"/>
        <w:spacing w:after="0" w:line="352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</w:p>
    <w:p w:rsidR="005A69C1" w:rsidRDefault="001E1A5F" w:rsidP="005A69C1">
      <w:pPr>
        <w:keepNext/>
        <w:spacing w:line="240" w:lineRule="auto"/>
        <w:ind w:firstLine="720"/>
        <w:jc w:val="center"/>
        <w:rPr>
          <w:rFonts w:ascii="Arial" w:hAnsi="Arial" w:cs="Arial"/>
          <w:b/>
          <w:bCs/>
          <w:sz w:val="32"/>
          <w:szCs w:val="32"/>
          <w:lang w:val="kk-KZ"/>
        </w:rPr>
      </w:pPr>
      <w:r w:rsidRPr="001E1A5F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Құрметті </w:t>
      </w:r>
      <w:r w:rsidR="005A69C1" w:rsidRPr="00845EC9">
        <w:rPr>
          <w:rFonts w:ascii="Arial" w:hAnsi="Arial" w:cs="Arial"/>
          <w:b/>
          <w:bCs/>
          <w:sz w:val="32"/>
          <w:szCs w:val="32"/>
          <w:lang w:val="kk-KZ"/>
        </w:rPr>
        <w:t>Гүлжан Жанпейісқызы!</w:t>
      </w:r>
    </w:p>
    <w:p w:rsidR="001E1A5F" w:rsidRPr="001E1A5F" w:rsidRDefault="001E1A5F" w:rsidP="001E1A5F">
      <w:pPr>
        <w:widowControl w:val="0"/>
        <w:spacing w:after="0" w:line="352" w:lineRule="auto"/>
        <w:jc w:val="center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1E1A5F">
        <w:rPr>
          <w:rFonts w:ascii="Arial" w:eastAsia="Times New Roman" w:hAnsi="Arial" w:cs="Arial"/>
          <w:b/>
          <w:sz w:val="32"/>
          <w:szCs w:val="32"/>
          <w:lang w:val="kk-KZ" w:eastAsia="ru-RU"/>
        </w:rPr>
        <w:t>Құрметті депутаттар!</w:t>
      </w:r>
    </w:p>
    <w:p w:rsidR="001E1A5F" w:rsidRPr="001E1A5F" w:rsidRDefault="008E5670" w:rsidP="001E1A5F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1E1A5F">
        <w:rPr>
          <w:rFonts w:ascii="Arial" w:eastAsia="Times New Roman" w:hAnsi="Arial" w:cs="Arial"/>
          <w:bCs/>
          <w:i/>
          <w:sz w:val="32"/>
          <w:szCs w:val="32"/>
          <w:lang w:val="kk-KZ" w:eastAsia="ru-RU"/>
        </w:rPr>
        <w:t xml:space="preserve"> </w:t>
      </w:r>
      <w:r w:rsidR="001E1A5F" w:rsidRPr="001E1A5F">
        <w:rPr>
          <w:rFonts w:ascii="Arial" w:eastAsia="Times New Roman" w:hAnsi="Arial" w:cs="Arial"/>
          <w:bCs/>
          <w:i/>
          <w:sz w:val="32"/>
          <w:szCs w:val="32"/>
          <w:lang w:val="kk-KZ" w:eastAsia="ru-RU"/>
        </w:rPr>
        <w:t>(2 слайд)</w:t>
      </w:r>
      <w:r w:rsidR="001E1A5F" w:rsidRPr="001E1A5F">
        <w:rPr>
          <w:rFonts w:ascii="Arial" w:eastAsia="Times New Roman" w:hAnsi="Arial" w:cs="Arial"/>
          <w:bCs/>
          <w:sz w:val="32"/>
          <w:szCs w:val="32"/>
          <w:lang w:val="kk-KZ" w:eastAsia="ru-RU"/>
        </w:rPr>
        <w:t xml:space="preserve"> </w:t>
      </w:r>
      <w:r w:rsidR="001E1A5F" w:rsidRPr="008E5670">
        <w:rPr>
          <w:rFonts w:ascii="Arial" w:eastAsia="Times New Roman" w:hAnsi="Arial" w:cs="Arial"/>
          <w:b/>
          <w:sz w:val="32"/>
          <w:szCs w:val="32"/>
          <w:lang w:val="kk-KZ" w:eastAsia="ru-RU"/>
        </w:rPr>
        <w:t>2017 жылға арналған</w:t>
      </w:r>
      <w:r w:rsidR="001E1A5F" w:rsidRPr="001E1A5F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макроэкономикалық көрсеткіштердің нақтыланған </w:t>
      </w:r>
      <w:r w:rsidR="001E1A5F" w:rsidRPr="008E5670">
        <w:rPr>
          <w:rFonts w:ascii="Arial" w:eastAsia="Times New Roman" w:hAnsi="Arial" w:cs="Arial"/>
          <w:b/>
          <w:sz w:val="32"/>
          <w:szCs w:val="32"/>
          <w:lang w:val="kk-KZ" w:eastAsia="ru-RU"/>
        </w:rPr>
        <w:t>болжамы</w:t>
      </w:r>
      <w:r w:rsidR="001E1A5F" w:rsidRPr="001E1A5F">
        <w:rPr>
          <w:rFonts w:ascii="Arial" w:eastAsia="Times New Roman" w:hAnsi="Arial" w:cs="Arial"/>
          <w:sz w:val="32"/>
          <w:szCs w:val="32"/>
          <w:lang w:val="kk-KZ" w:eastAsia="ru-RU"/>
        </w:rPr>
        <w:t>:</w:t>
      </w:r>
    </w:p>
    <w:p w:rsidR="001E1A5F" w:rsidRDefault="0069761E" w:rsidP="004336C7">
      <w:pPr>
        <w:pStyle w:val="a3"/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>1</w:t>
      </w:r>
      <w:r w:rsidR="000C1D6E" w:rsidRPr="004336C7">
        <w:rPr>
          <w:rFonts w:ascii="Arial" w:eastAsia="Times New Roman" w:hAnsi="Arial" w:cs="Arial"/>
          <w:sz w:val="32"/>
          <w:szCs w:val="32"/>
          <w:lang w:val="kk-KZ" w:eastAsia="ru-RU"/>
        </w:rPr>
        <w:t>)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4A0341"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2016 жылғы </w:t>
      </w:r>
      <w:r w:rsidR="009B77FC">
        <w:rPr>
          <w:rFonts w:ascii="Arial" w:eastAsia="Times New Roman" w:hAnsi="Arial" w:cs="Arial"/>
          <w:b/>
          <w:sz w:val="32"/>
          <w:szCs w:val="32"/>
          <w:lang w:val="kk-KZ" w:eastAsia="ru-RU"/>
        </w:rPr>
        <w:t>жалпы ішкі өнім</w:t>
      </w:r>
      <w:r w:rsidR="004C304D"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өсуінің</w:t>
      </w:r>
      <w:r w:rsidR="004A0341"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05260D"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және </w:t>
      </w:r>
      <w:r w:rsidR="0005260D"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>экономика салаларын дамыту</w:t>
      </w:r>
      <w:r w:rsidR="0005260D">
        <w:rPr>
          <w:rFonts w:ascii="Arial" w:eastAsia="Times New Roman" w:hAnsi="Arial" w:cs="Arial"/>
          <w:b/>
          <w:sz w:val="32"/>
          <w:szCs w:val="32"/>
          <w:lang w:val="kk-KZ" w:eastAsia="ru-RU"/>
        </w:rPr>
        <w:t>дың</w:t>
      </w:r>
      <w:r w:rsidR="0005260D"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4A0341" w:rsidRPr="004336C7">
        <w:rPr>
          <w:rFonts w:ascii="Arial" w:eastAsia="Times New Roman" w:hAnsi="Arial" w:cs="Arial"/>
          <w:sz w:val="32"/>
          <w:szCs w:val="32"/>
          <w:lang w:val="kk-KZ" w:eastAsia="ru-RU"/>
        </w:rPr>
        <w:t>алдын-ала есепті</w:t>
      </w:r>
      <w:r w:rsidR="0005260D">
        <w:rPr>
          <w:rFonts w:ascii="Arial" w:eastAsia="Times New Roman" w:hAnsi="Arial" w:cs="Arial"/>
          <w:sz w:val="32"/>
          <w:szCs w:val="32"/>
          <w:lang w:val="kk-KZ" w:eastAsia="ru-RU"/>
        </w:rPr>
        <w:t>к</w:t>
      </w:r>
      <w:r w:rsidR="004A0341"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деректері</w:t>
      </w:r>
      <w:r w:rsidR="0005260D">
        <w:rPr>
          <w:rFonts w:ascii="Arial" w:eastAsia="Times New Roman" w:hAnsi="Arial" w:cs="Arial"/>
          <w:sz w:val="32"/>
          <w:szCs w:val="32"/>
          <w:lang w:val="kk-KZ" w:eastAsia="ru-RU"/>
        </w:rPr>
        <w:t>н</w:t>
      </w:r>
      <w:r w:rsidR="008E5670">
        <w:rPr>
          <w:rFonts w:ascii="Arial" w:eastAsia="Times New Roman" w:hAnsi="Arial" w:cs="Arial"/>
          <w:sz w:val="32"/>
          <w:szCs w:val="32"/>
          <w:lang w:val="kk-KZ" w:eastAsia="ru-RU"/>
        </w:rPr>
        <w:t>;</w:t>
      </w:r>
      <w:r w:rsidR="00364406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</w:p>
    <w:p w:rsidR="00775770" w:rsidRPr="004336C7" w:rsidRDefault="000C1D6E" w:rsidP="004336C7">
      <w:pPr>
        <w:pStyle w:val="a3"/>
        <w:tabs>
          <w:tab w:val="left" w:pos="426"/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2) </w:t>
      </w:r>
      <w:r w:rsidR="001C0C2E"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АҚШ долларының есептік бағамының </w:t>
      </w:r>
      <w:r w:rsidR="001C0C2E"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>360 теңгеден 330 теңгеге дейін</w:t>
      </w:r>
      <w:r w:rsidR="0027408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өзгеруін көздейді.</w:t>
      </w:r>
    </w:p>
    <w:p w:rsidR="006E3791" w:rsidRPr="004336C7" w:rsidRDefault="00894BC1" w:rsidP="004336C7">
      <w:pPr>
        <w:pStyle w:val="a3"/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Arial" w:eastAsia="Times New Roman" w:hAnsi="Arial" w:cs="Arial"/>
          <w:sz w:val="32"/>
          <w:szCs w:val="32"/>
          <w:lang w:val="kk-KZ" w:eastAsia="ru-RU"/>
        </w:rPr>
      </w:pP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әлемдік тауар нарықтарындағы ағымдағы үрдістерді ескере отырып нақтыланды, </w:t>
      </w:r>
      <w:r w:rsidR="0005260D">
        <w:rPr>
          <w:rFonts w:ascii="Arial" w:eastAsia="Times New Roman" w:hAnsi="Arial" w:cs="Arial"/>
          <w:sz w:val="32"/>
          <w:szCs w:val="32"/>
          <w:lang w:val="kk-KZ" w:eastAsia="ru-RU"/>
        </w:rPr>
        <w:t>ол кезде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>2017 жылы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>мұн</w:t>
      </w:r>
      <w:r w:rsidR="0005260D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ай бағасының болжамы барреліне </w:t>
      </w:r>
      <w:r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>35 АҚШ долларынан 50 АҚШ долларына дейін</w:t>
      </w:r>
      <w:r w:rsidR="0005260D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ұлғайды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,  </w:t>
      </w:r>
      <w:r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>металдардың баға индексі</w:t>
      </w:r>
      <w:r w:rsidR="0005260D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2016 жылғы деңгейге қарағанда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>5,5%-ға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 ұлға</w:t>
      </w:r>
      <w:r w:rsidR="008E5670">
        <w:rPr>
          <w:rFonts w:ascii="Arial" w:eastAsia="Times New Roman" w:hAnsi="Arial" w:cs="Arial"/>
          <w:sz w:val="32"/>
          <w:szCs w:val="32"/>
          <w:lang w:val="kk-KZ" w:eastAsia="ru-RU"/>
        </w:rPr>
        <w:t>юың,</w:t>
      </w:r>
      <w:r w:rsidR="008E5670" w:rsidRPr="008E5670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</w:t>
      </w:r>
      <w:r w:rsidR="008E5670">
        <w:rPr>
          <w:rFonts w:ascii="Arial" w:eastAsia="Times New Roman" w:hAnsi="Arial" w:cs="Arial"/>
          <w:sz w:val="32"/>
          <w:szCs w:val="32"/>
          <w:lang w:val="kk-KZ" w:eastAsia="ru-RU"/>
        </w:rPr>
        <w:t>ескере отырып, нақтыланды.</w:t>
      </w:r>
    </w:p>
    <w:p w:rsidR="006364D0" w:rsidRPr="00AF5A46" w:rsidRDefault="00B67FF9" w:rsidP="00927BDE">
      <w:pPr>
        <w:spacing w:after="0" w:line="360" w:lineRule="auto"/>
        <w:ind w:firstLine="709"/>
        <w:jc w:val="both"/>
        <w:rPr>
          <w:rFonts w:ascii="Arial" w:eastAsia="Times New Roman" w:hAnsi="Arial" w:cs="Arial"/>
          <w:i/>
          <w:sz w:val="32"/>
          <w:szCs w:val="32"/>
          <w:lang w:val="kk-KZ"/>
        </w:rPr>
      </w:pPr>
      <w:r w:rsidRPr="004336C7">
        <w:rPr>
          <w:rFonts w:ascii="Arial" w:eastAsia="Times New Roman" w:hAnsi="Arial" w:cs="Arial"/>
          <w:i/>
          <w:sz w:val="32"/>
          <w:szCs w:val="32"/>
          <w:lang w:val="kk-KZ"/>
        </w:rPr>
        <w:t>(</w:t>
      </w:r>
      <w:r w:rsidR="00AC5043">
        <w:rPr>
          <w:rFonts w:ascii="Arial" w:eastAsia="Times New Roman" w:hAnsi="Arial" w:cs="Arial"/>
          <w:i/>
          <w:sz w:val="32"/>
          <w:szCs w:val="32"/>
          <w:lang w:val="kk-KZ"/>
        </w:rPr>
        <w:t>3</w:t>
      </w:r>
      <w:r w:rsidRPr="004336C7">
        <w:rPr>
          <w:rFonts w:ascii="Arial" w:eastAsia="Times New Roman" w:hAnsi="Arial" w:cs="Arial"/>
          <w:i/>
          <w:sz w:val="32"/>
          <w:szCs w:val="32"/>
          <w:lang w:val="kk-KZ"/>
        </w:rPr>
        <w:t xml:space="preserve">- слайд) </w:t>
      </w:r>
      <w:r w:rsidR="006364D0" w:rsidRPr="004336C7">
        <w:rPr>
          <w:rFonts w:ascii="Arial" w:eastAsia="Times New Roman" w:hAnsi="Arial" w:cs="Arial"/>
          <w:b/>
          <w:sz w:val="32"/>
          <w:szCs w:val="32"/>
          <w:lang w:val="kk-KZ"/>
        </w:rPr>
        <w:t>2016 жылғы базаны нақтылау</w:t>
      </w:r>
      <w:r w:rsidR="008A6995">
        <w:rPr>
          <w:rFonts w:ascii="Arial" w:eastAsia="Times New Roman" w:hAnsi="Arial" w:cs="Arial"/>
          <w:b/>
          <w:sz w:val="32"/>
          <w:szCs w:val="32"/>
          <w:lang w:val="kk-KZ"/>
        </w:rPr>
        <w:t>ды</w:t>
      </w:r>
      <w:r w:rsidR="006364D0" w:rsidRPr="004336C7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="008A6995">
        <w:rPr>
          <w:rFonts w:ascii="Arial" w:eastAsia="Times New Roman" w:hAnsi="Arial" w:cs="Arial"/>
          <w:b/>
          <w:sz w:val="32"/>
          <w:szCs w:val="32"/>
          <w:lang w:val="kk-KZ"/>
        </w:rPr>
        <w:t>ескере отырып</w:t>
      </w:r>
      <w:r w:rsidR="006364D0"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6364D0" w:rsidRPr="004336C7">
        <w:rPr>
          <w:rFonts w:ascii="Arial" w:eastAsia="Times New Roman" w:hAnsi="Arial" w:cs="Arial"/>
          <w:b/>
          <w:sz w:val="32"/>
          <w:szCs w:val="32"/>
          <w:lang w:val="kk-KZ"/>
        </w:rPr>
        <w:t>2017 жылы</w:t>
      </w:r>
      <w:r w:rsidR="008A6995">
        <w:rPr>
          <w:rFonts w:ascii="Arial" w:eastAsia="Times New Roman" w:hAnsi="Arial" w:cs="Arial"/>
          <w:sz w:val="32"/>
          <w:szCs w:val="32"/>
          <w:lang w:val="kk-KZ"/>
        </w:rPr>
        <w:t xml:space="preserve"> номиналды ЖІӨ </w:t>
      </w:r>
      <w:r w:rsidR="006364D0" w:rsidRPr="004336C7">
        <w:rPr>
          <w:rFonts w:ascii="Arial" w:hAnsi="Arial" w:cs="Arial"/>
          <w:b/>
          <w:sz w:val="32"/>
          <w:szCs w:val="32"/>
          <w:lang w:val="kk-KZ"/>
        </w:rPr>
        <w:t>49 </w:t>
      </w:r>
      <w:r w:rsidR="005847EA">
        <w:rPr>
          <w:rFonts w:ascii="Arial" w:hAnsi="Arial" w:cs="Arial"/>
          <w:b/>
          <w:sz w:val="32"/>
          <w:szCs w:val="32"/>
          <w:lang w:val="kk-KZ"/>
        </w:rPr>
        <w:t>трлн.</w:t>
      </w:r>
      <w:r w:rsidR="00274087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6364D0" w:rsidRPr="004336C7">
        <w:rPr>
          <w:rFonts w:ascii="Arial" w:hAnsi="Arial" w:cs="Arial"/>
          <w:b/>
          <w:sz w:val="32"/>
          <w:szCs w:val="32"/>
          <w:lang w:val="kk-KZ"/>
        </w:rPr>
        <w:t xml:space="preserve">740,6 млрд. </w:t>
      </w:r>
      <w:r w:rsidR="006364D0" w:rsidRPr="004336C7">
        <w:rPr>
          <w:rFonts w:ascii="Arial" w:eastAsia="Times New Roman" w:hAnsi="Arial" w:cs="Arial"/>
          <w:b/>
          <w:sz w:val="32"/>
          <w:szCs w:val="32"/>
          <w:lang w:val="kk-KZ"/>
        </w:rPr>
        <w:t>теңге</w:t>
      </w:r>
      <w:r w:rsidR="006364D0"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 көлемінде болжанады, бұл тамызда мақұлданған көрсеткіштен </w:t>
      </w:r>
      <w:r w:rsidR="006364D0" w:rsidRPr="008E5670">
        <w:rPr>
          <w:rFonts w:ascii="Arial" w:hAnsi="Arial" w:cs="Arial"/>
          <w:b/>
          <w:sz w:val="32"/>
          <w:szCs w:val="32"/>
          <w:u w:val="single"/>
          <w:lang w:val="kk-KZ"/>
        </w:rPr>
        <w:t>1 </w:t>
      </w:r>
      <w:r w:rsidR="005847EA">
        <w:rPr>
          <w:rFonts w:ascii="Arial" w:hAnsi="Arial" w:cs="Arial"/>
          <w:b/>
          <w:sz w:val="32"/>
          <w:szCs w:val="32"/>
          <w:u w:val="single"/>
          <w:lang w:val="kk-KZ"/>
        </w:rPr>
        <w:t>трлн.</w:t>
      </w:r>
      <w:r w:rsidR="00274087">
        <w:rPr>
          <w:rFonts w:ascii="Arial" w:hAnsi="Arial" w:cs="Arial"/>
          <w:b/>
          <w:sz w:val="32"/>
          <w:szCs w:val="32"/>
          <w:u w:val="single"/>
          <w:lang w:val="kk-KZ"/>
        </w:rPr>
        <w:t xml:space="preserve"> </w:t>
      </w:r>
      <w:r w:rsidR="006364D0" w:rsidRPr="008E5670">
        <w:rPr>
          <w:rFonts w:ascii="Arial" w:hAnsi="Arial" w:cs="Arial"/>
          <w:b/>
          <w:sz w:val="32"/>
          <w:szCs w:val="32"/>
          <w:u w:val="single"/>
          <w:lang w:val="kk-KZ"/>
        </w:rPr>
        <w:t>348,8</w:t>
      </w:r>
      <w:r w:rsidR="006364D0" w:rsidRPr="008E5670">
        <w:rPr>
          <w:rFonts w:ascii="Arial" w:hAnsi="Arial" w:cs="Arial"/>
          <w:sz w:val="32"/>
          <w:szCs w:val="32"/>
          <w:u w:val="single"/>
          <w:lang w:val="kk-KZ"/>
        </w:rPr>
        <w:t xml:space="preserve"> </w:t>
      </w:r>
      <w:r w:rsidR="006364D0" w:rsidRPr="008E5670">
        <w:rPr>
          <w:rFonts w:ascii="Arial" w:hAnsi="Arial" w:cs="Arial"/>
          <w:b/>
          <w:sz w:val="32"/>
          <w:szCs w:val="32"/>
          <w:u w:val="single"/>
          <w:lang w:val="kk-KZ"/>
        </w:rPr>
        <w:t>млрд.</w:t>
      </w:r>
      <w:r w:rsidR="006364D0" w:rsidRPr="008E5670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 xml:space="preserve"> теңгеге</w:t>
      </w:r>
      <w:r w:rsidR="006364D0" w:rsidRPr="004336C7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="006364D0"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артық. Жан басына шаққандағы </w:t>
      </w:r>
      <w:r w:rsidR="009B77FC">
        <w:rPr>
          <w:rFonts w:ascii="Arial" w:eastAsia="Times New Roman" w:hAnsi="Arial" w:cs="Arial"/>
          <w:sz w:val="32"/>
          <w:szCs w:val="32"/>
          <w:lang w:val="kk-KZ"/>
        </w:rPr>
        <w:t>жалпы ішкі өнім</w:t>
      </w:r>
      <w:r w:rsidR="006364D0"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6364D0"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8 391,5 АҚШ долларына дейін </w:t>
      </w:r>
      <w:r w:rsidR="008A6995">
        <w:rPr>
          <w:rFonts w:ascii="Arial" w:eastAsia="Times New Roman" w:hAnsi="Arial" w:cs="Arial"/>
          <w:sz w:val="32"/>
          <w:szCs w:val="32"/>
          <w:lang w:val="kk-KZ" w:eastAsia="ru-RU"/>
        </w:rPr>
        <w:t>ұлғаяды</w:t>
      </w:r>
      <w:r w:rsidR="006364D0" w:rsidRPr="004336C7">
        <w:rPr>
          <w:rFonts w:ascii="Arial" w:eastAsia="Times New Roman" w:hAnsi="Arial" w:cs="Arial"/>
          <w:sz w:val="32"/>
          <w:szCs w:val="32"/>
          <w:lang w:val="kk-KZ" w:eastAsia="ru-RU"/>
        </w:rPr>
        <w:t>.</w:t>
      </w:r>
      <w:r w:rsidR="006364D0" w:rsidRPr="004336C7">
        <w:rPr>
          <w:rFonts w:ascii="Arial" w:eastAsia="Times New Roman" w:hAnsi="Arial" w:cs="Arial"/>
          <w:b/>
          <w:sz w:val="32"/>
          <w:szCs w:val="32"/>
          <w:lang w:val="kk-KZ" w:eastAsia="ru-RU"/>
        </w:rPr>
        <w:t xml:space="preserve"> </w:t>
      </w:r>
    </w:p>
    <w:p w:rsidR="006364D0" w:rsidRPr="004336C7" w:rsidRDefault="00CC543D" w:rsidP="004336C7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32"/>
          <w:szCs w:val="32"/>
          <w:lang w:val="kk-KZ" w:eastAsia="ru-RU"/>
        </w:rPr>
      </w:pPr>
      <w:r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Өңдеу өнеркәсібінің </w:t>
      </w:r>
      <w:r w:rsidRPr="008E5670">
        <w:rPr>
          <w:rFonts w:ascii="Arial" w:eastAsia="Times New Roman" w:hAnsi="Arial" w:cs="Arial"/>
          <w:b/>
          <w:sz w:val="32"/>
          <w:szCs w:val="32"/>
          <w:lang w:val="kk-KZ"/>
        </w:rPr>
        <w:t>2,6%-ға</w:t>
      </w:r>
      <w:r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 (1,</w:t>
      </w:r>
      <w:r w:rsidR="008A6995">
        <w:rPr>
          <w:rFonts w:ascii="Arial" w:eastAsia="Times New Roman" w:hAnsi="Arial" w:cs="Arial"/>
          <w:sz w:val="32"/>
          <w:szCs w:val="32"/>
          <w:lang w:val="kk-KZ"/>
        </w:rPr>
        <w:t xml:space="preserve">4 п.т. жоғары) өсуі есебінен </w:t>
      </w:r>
      <w:r w:rsidRPr="008E5670">
        <w:rPr>
          <w:rFonts w:ascii="Arial" w:eastAsia="Times New Roman" w:hAnsi="Arial" w:cs="Arial"/>
          <w:b/>
          <w:sz w:val="32"/>
          <w:szCs w:val="32"/>
          <w:lang w:val="kk-KZ"/>
        </w:rPr>
        <w:t>өнеркәсіп</w:t>
      </w:r>
      <w:r w:rsidR="008A6995" w:rsidRPr="008E5670">
        <w:rPr>
          <w:rFonts w:ascii="Arial" w:eastAsia="Times New Roman" w:hAnsi="Arial" w:cs="Arial"/>
          <w:b/>
          <w:sz w:val="32"/>
          <w:szCs w:val="32"/>
          <w:lang w:val="kk-KZ"/>
        </w:rPr>
        <w:t>тің</w:t>
      </w:r>
      <w:r w:rsidR="008A6995">
        <w:rPr>
          <w:rFonts w:ascii="Arial" w:eastAsia="Times New Roman" w:hAnsi="Arial" w:cs="Arial"/>
          <w:sz w:val="32"/>
          <w:szCs w:val="32"/>
          <w:lang w:val="kk-KZ"/>
        </w:rPr>
        <w:t xml:space="preserve"> өсуі</w:t>
      </w:r>
      <w:r w:rsidR="00125DBF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125DBF" w:rsidRPr="008E5670">
        <w:rPr>
          <w:rFonts w:ascii="Arial" w:eastAsia="Times New Roman" w:hAnsi="Arial" w:cs="Arial"/>
          <w:b/>
          <w:sz w:val="32"/>
          <w:szCs w:val="32"/>
          <w:lang w:val="kk-KZ"/>
        </w:rPr>
        <w:t>3,0%-ға</w:t>
      </w:r>
      <w:r w:rsidR="00125DBF">
        <w:rPr>
          <w:rFonts w:ascii="Arial" w:eastAsia="Times New Roman" w:hAnsi="Arial" w:cs="Arial"/>
          <w:sz w:val="32"/>
          <w:szCs w:val="32"/>
          <w:lang w:val="kk-KZ"/>
        </w:rPr>
        <w:t xml:space="preserve"> ұлғаю жағын қайта қарал</w:t>
      </w:r>
      <w:r w:rsidR="008A6995">
        <w:rPr>
          <w:rFonts w:ascii="Arial" w:eastAsia="Times New Roman" w:hAnsi="Arial" w:cs="Arial"/>
          <w:sz w:val="32"/>
          <w:szCs w:val="32"/>
          <w:lang w:val="kk-KZ"/>
        </w:rPr>
        <w:t xml:space="preserve">ды </w:t>
      </w:r>
      <w:r w:rsidRPr="004336C7">
        <w:rPr>
          <w:rFonts w:ascii="Arial" w:eastAsia="Times New Roman" w:hAnsi="Arial" w:cs="Arial"/>
          <w:sz w:val="32"/>
          <w:szCs w:val="32"/>
          <w:lang w:val="kk-KZ"/>
        </w:rPr>
        <w:t>(мақұлданған к</w:t>
      </w:r>
      <w:r w:rsidR="00927BDE">
        <w:rPr>
          <w:rFonts w:ascii="Arial" w:eastAsia="Times New Roman" w:hAnsi="Arial" w:cs="Arial"/>
          <w:sz w:val="32"/>
          <w:szCs w:val="32"/>
          <w:lang w:val="kk-KZ"/>
        </w:rPr>
        <w:t>өрсеткіштен 0,2 п. т. жоғары).</w:t>
      </w:r>
    </w:p>
    <w:p w:rsidR="00A0773A" w:rsidRDefault="00125DBF" w:rsidP="00A0773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>
        <w:rPr>
          <w:rFonts w:ascii="Arial" w:eastAsia="Times New Roman" w:hAnsi="Arial" w:cs="Arial"/>
          <w:sz w:val="32"/>
          <w:szCs w:val="32"/>
          <w:lang w:val="kk-KZ"/>
        </w:rPr>
        <w:lastRenderedPageBreak/>
        <w:t>Энергетика м</w:t>
      </w:r>
      <w:r w:rsidR="00795EDC" w:rsidRPr="004336C7">
        <w:rPr>
          <w:rFonts w:ascii="Arial" w:eastAsia="Times New Roman" w:hAnsi="Arial" w:cs="Arial"/>
          <w:sz w:val="32"/>
          <w:szCs w:val="32"/>
          <w:lang w:val="kk-KZ"/>
        </w:rPr>
        <w:t>инистрл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ігінің болжамы бойынша 2017 жылы </w:t>
      </w:r>
      <w:r w:rsidRPr="008E5670">
        <w:rPr>
          <w:rFonts w:ascii="Arial" w:eastAsia="Times New Roman" w:hAnsi="Arial" w:cs="Arial"/>
          <w:b/>
          <w:sz w:val="32"/>
          <w:szCs w:val="32"/>
          <w:lang w:val="kk-KZ"/>
        </w:rPr>
        <w:t xml:space="preserve">мұнай өндіру </w:t>
      </w:r>
      <w:r w:rsidR="00795EDC" w:rsidRPr="008E5670">
        <w:rPr>
          <w:rFonts w:ascii="Arial" w:eastAsia="Times New Roman" w:hAnsi="Arial" w:cs="Arial"/>
          <w:b/>
          <w:sz w:val="32"/>
          <w:szCs w:val="32"/>
          <w:lang w:val="kk-KZ"/>
        </w:rPr>
        <w:t>көлемі</w:t>
      </w:r>
      <w:r w:rsidR="00795EDC"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795EDC" w:rsidRPr="004336C7">
        <w:rPr>
          <w:rFonts w:ascii="Arial" w:eastAsia="Times New Roman" w:hAnsi="Arial" w:cs="Arial"/>
          <w:b/>
          <w:sz w:val="32"/>
          <w:szCs w:val="32"/>
          <w:lang w:val="kk-KZ"/>
        </w:rPr>
        <w:t>81,0 млн. тоннаға</w:t>
      </w:r>
      <w:r w:rsidR="00795EDC" w:rsidRPr="004336C7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795EDC" w:rsidRPr="008E5670">
        <w:rPr>
          <w:rFonts w:ascii="Arial" w:eastAsia="Times New Roman" w:hAnsi="Arial" w:cs="Arial"/>
          <w:i/>
          <w:sz w:val="24"/>
          <w:szCs w:val="24"/>
          <w:lang w:val="kk-KZ"/>
        </w:rPr>
        <w:t>дейін</w:t>
      </w:r>
      <w:r w:rsidR="00A0773A" w:rsidRPr="008E5670">
        <w:rPr>
          <w:rFonts w:ascii="Arial" w:eastAsia="Times New Roman" w:hAnsi="Arial" w:cs="Arial"/>
          <w:i/>
          <w:sz w:val="24"/>
          <w:szCs w:val="24"/>
          <w:lang w:val="kk-KZ"/>
        </w:rPr>
        <w:t xml:space="preserve"> (2016 жылғы тамызда мақұлданған   көрсеткіштен 1,5 млн. тоннаға жоғары)</w:t>
      </w:r>
      <w:r w:rsidR="00A0773A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795EDC" w:rsidRPr="004336C7">
        <w:rPr>
          <w:rFonts w:ascii="Arial" w:eastAsia="Times New Roman" w:hAnsi="Arial" w:cs="Arial"/>
          <w:sz w:val="32"/>
          <w:szCs w:val="32"/>
          <w:lang w:val="kk-KZ"/>
        </w:rPr>
        <w:t>ұлғайтылды</w:t>
      </w:r>
      <w:r w:rsidR="00A0773A">
        <w:rPr>
          <w:rFonts w:ascii="Arial" w:eastAsia="Times New Roman" w:hAnsi="Arial" w:cs="Arial"/>
          <w:sz w:val="32"/>
          <w:szCs w:val="32"/>
          <w:lang w:val="kk-KZ"/>
        </w:rPr>
        <w:t xml:space="preserve">. </w:t>
      </w:r>
    </w:p>
    <w:p w:rsidR="006364D0" w:rsidRPr="004336C7" w:rsidRDefault="00AF5A46" w:rsidP="004336C7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E5670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Э</w:t>
      </w:r>
      <w:r w:rsidR="00ED65BA" w:rsidRPr="008E5670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кспорт</w:t>
      </w:r>
      <w:r w:rsidR="00ED65BA" w:rsidRPr="004336C7"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 бойынша болжам </w:t>
      </w:r>
      <w:r w:rsidR="00ED65BA" w:rsidRPr="004336C7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4,9 млрд. долларға ұлғайып</w:t>
      </w:r>
      <w:r w:rsidR="00ED65BA" w:rsidRPr="004336C7"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, </w:t>
      </w:r>
      <w:r w:rsidR="00ED65BA" w:rsidRPr="004336C7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45,1 млрд. долларды</w:t>
      </w:r>
      <w:r w:rsidR="009B77FC"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 құрады, импорт </w:t>
      </w:r>
      <w:r w:rsidR="00ED65BA" w:rsidRPr="004336C7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3,6 млрд. долларға ұлғайып</w:t>
      </w:r>
      <w:r w:rsidR="00ED65BA" w:rsidRPr="004336C7"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, </w:t>
      </w:r>
      <w:r w:rsidR="00ED65BA" w:rsidRPr="004336C7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32,7 млрд. долларды</w:t>
      </w:r>
      <w:r w:rsidR="00ED65BA" w:rsidRPr="004336C7"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 құрады.</w:t>
      </w:r>
    </w:p>
    <w:p w:rsidR="006364D0" w:rsidRPr="004336C7" w:rsidRDefault="00125DBF" w:rsidP="004336C7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8E5670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И</w:t>
      </w:r>
      <w:r w:rsidR="00F931FC" w:rsidRPr="008E5670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нфляция</w:t>
      </w:r>
      <w:r w:rsidRPr="008E5670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ның</w:t>
      </w:r>
      <w:r w:rsidR="00F931FC" w:rsidRPr="008E5670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 xml:space="preserve"> </w:t>
      </w:r>
      <w:r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нысаналы дәлізі </w:t>
      </w:r>
      <w:r w:rsidRPr="004336C7"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бұрын </w:t>
      </w:r>
      <w:r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бекітілген </w:t>
      </w:r>
      <w:r w:rsidR="008E5670">
        <w:rPr>
          <w:rFonts w:ascii="Arial" w:eastAsia="MS Mincho" w:hAnsi="Arial" w:cs="Arial"/>
          <w:bCs/>
          <w:sz w:val="32"/>
          <w:szCs w:val="32"/>
          <w:lang w:val="kk-KZ" w:eastAsia="ja-JP"/>
        </w:rPr>
        <w:br/>
      </w:r>
      <w:r w:rsidRPr="004336C7">
        <w:rPr>
          <w:rFonts w:ascii="Arial" w:eastAsia="MS Mincho" w:hAnsi="Arial" w:cs="Arial"/>
          <w:b/>
          <w:bCs/>
          <w:sz w:val="32"/>
          <w:szCs w:val="32"/>
          <w:lang w:val="kk-KZ" w:eastAsia="ja-JP"/>
        </w:rPr>
        <w:t>6,0-8,0%</w:t>
      </w:r>
      <w:r w:rsidRPr="004336C7">
        <w:rPr>
          <w:rFonts w:ascii="Arial" w:eastAsia="MS Mincho" w:hAnsi="Arial" w:cs="Arial"/>
          <w:bCs/>
          <w:sz w:val="32"/>
          <w:szCs w:val="32"/>
          <w:lang w:val="kk-KZ" w:eastAsia="ja-JP"/>
        </w:rPr>
        <w:t xml:space="preserve"> </w:t>
      </w:r>
      <w:r w:rsidR="00F931FC" w:rsidRPr="004336C7">
        <w:rPr>
          <w:rFonts w:ascii="Arial" w:eastAsia="MS Mincho" w:hAnsi="Arial" w:cs="Arial"/>
          <w:bCs/>
          <w:sz w:val="32"/>
          <w:szCs w:val="32"/>
          <w:lang w:val="kk-KZ" w:eastAsia="ja-JP"/>
        </w:rPr>
        <w:t>деңгейінде сақталған.</w:t>
      </w:r>
    </w:p>
    <w:p w:rsidR="006364D0" w:rsidRDefault="00ED65BA" w:rsidP="004336C7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Arial" w:hAnsi="Arial" w:cs="Arial"/>
          <w:sz w:val="32"/>
          <w:szCs w:val="32"/>
          <w:lang w:val="kk-KZ" w:eastAsia="ru-RU"/>
        </w:rPr>
      </w:pP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>(</w:t>
      </w:r>
      <w:r w:rsidR="008E5670">
        <w:rPr>
          <w:rFonts w:ascii="Arial" w:eastAsia="Times New Roman" w:hAnsi="Arial" w:cs="Arial"/>
          <w:sz w:val="32"/>
          <w:szCs w:val="32"/>
          <w:lang w:val="kk-KZ" w:eastAsia="ru-RU"/>
        </w:rPr>
        <w:t>4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 - </w:t>
      </w:r>
      <w:r w:rsidRPr="004336C7">
        <w:rPr>
          <w:rFonts w:ascii="Arial" w:eastAsia="Times New Roman" w:hAnsi="Arial" w:cs="Arial"/>
          <w:i/>
          <w:sz w:val="32"/>
          <w:szCs w:val="32"/>
          <w:lang w:val="kk-KZ" w:eastAsia="ru-RU"/>
        </w:rPr>
        <w:t>Слайд</w:t>
      </w:r>
      <w:r w:rsidRPr="004336C7">
        <w:rPr>
          <w:rFonts w:ascii="Arial" w:eastAsia="Times New Roman" w:hAnsi="Arial" w:cs="Arial"/>
          <w:sz w:val="32"/>
          <w:szCs w:val="32"/>
          <w:lang w:val="kk-KZ" w:eastAsia="ru-RU"/>
        </w:rPr>
        <w:t xml:space="preserve">) </w:t>
      </w:r>
      <w:r w:rsidR="00903517" w:rsidRPr="004336C7">
        <w:rPr>
          <w:rFonts w:ascii="Arial" w:eastAsia="Arial" w:hAnsi="Arial" w:cs="Arial"/>
          <w:sz w:val="32"/>
          <w:szCs w:val="32"/>
          <w:lang w:val="kk-KZ" w:eastAsia="ru-RU"/>
        </w:rPr>
        <w:t>Түзетілген макроэкономикалық болжам</w:t>
      </w:r>
      <w:r w:rsidRPr="004336C7">
        <w:rPr>
          <w:rFonts w:ascii="Arial" w:eastAsia="Arial" w:hAnsi="Arial" w:cs="Arial"/>
          <w:sz w:val="32"/>
          <w:szCs w:val="32"/>
          <w:lang w:val="kk-KZ" w:eastAsia="ru-RU"/>
        </w:rPr>
        <w:t xml:space="preserve">, сондай-ақ </w:t>
      </w:r>
      <w:r w:rsidR="00125DBF">
        <w:rPr>
          <w:rFonts w:ascii="Arial" w:eastAsia="Arial" w:hAnsi="Arial" w:cs="Arial"/>
          <w:sz w:val="32"/>
          <w:szCs w:val="32"/>
          <w:lang w:val="kk-KZ" w:eastAsia="ru-RU"/>
        </w:rPr>
        <w:t>2016 жыл</w:t>
      </w:r>
      <w:r w:rsidR="00903517" w:rsidRPr="004336C7">
        <w:rPr>
          <w:rFonts w:ascii="Arial" w:eastAsia="Arial" w:hAnsi="Arial" w:cs="Arial"/>
          <w:sz w:val="32"/>
          <w:szCs w:val="32"/>
          <w:lang w:val="kk-KZ" w:eastAsia="ru-RU"/>
        </w:rPr>
        <w:t xml:space="preserve"> қорытынды</w:t>
      </w:r>
      <w:r w:rsidR="00125DBF">
        <w:rPr>
          <w:rFonts w:ascii="Arial" w:eastAsia="Arial" w:hAnsi="Arial" w:cs="Arial"/>
          <w:sz w:val="32"/>
          <w:szCs w:val="32"/>
          <w:lang w:val="kk-KZ" w:eastAsia="ru-RU"/>
        </w:rPr>
        <w:t>сы</w:t>
      </w:r>
      <w:r w:rsidR="00903517" w:rsidRPr="004336C7">
        <w:rPr>
          <w:rFonts w:ascii="Arial" w:eastAsia="Arial" w:hAnsi="Arial" w:cs="Arial"/>
          <w:sz w:val="32"/>
          <w:szCs w:val="32"/>
          <w:lang w:val="kk-KZ" w:eastAsia="ru-RU"/>
        </w:rPr>
        <w:t xml:space="preserve"> бойынша салық түсімдерінің негізінде </w:t>
      </w:r>
      <w:r w:rsidR="00903517" w:rsidRPr="004336C7">
        <w:rPr>
          <w:rFonts w:ascii="Arial" w:eastAsia="Arial" w:hAnsi="Arial" w:cs="Arial"/>
          <w:b/>
          <w:sz w:val="32"/>
          <w:szCs w:val="32"/>
          <w:lang w:val="kk-KZ" w:eastAsia="ru-RU"/>
        </w:rPr>
        <w:t>2017 жылға арналған республикалық бюджет параметрлерінің</w:t>
      </w:r>
      <w:r w:rsidR="00903517" w:rsidRPr="004336C7">
        <w:rPr>
          <w:rFonts w:ascii="Arial" w:eastAsia="Arial" w:hAnsi="Arial" w:cs="Arial"/>
          <w:sz w:val="32"/>
          <w:szCs w:val="32"/>
          <w:lang w:val="kk-KZ" w:eastAsia="ru-RU"/>
        </w:rPr>
        <w:t xml:space="preserve"> болжамы нақтыланды.</w:t>
      </w:r>
    </w:p>
    <w:p w:rsidR="005847EA" w:rsidRPr="005847EA" w:rsidRDefault="005847EA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Түзетілген макроэкономикалық болжам, сондай-ақ 2016 жыл қорытындысы бойынша салық түсімдерінің негізінде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2017 жылға арналған республикалық бюджет параметрлерінің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болжамы нақтыланды.</w:t>
      </w:r>
    </w:p>
    <w:p w:rsidR="005847EA" w:rsidRPr="005847EA" w:rsidRDefault="005847EA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Республикалық бюджеттің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кірістері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(трансферттерді есепке алмағанда) 2017 жылы </w:t>
      </w:r>
      <w:r w:rsidRPr="005847EA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 xml:space="preserve">4 </w:t>
      </w:r>
      <w:r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>трлн.</w:t>
      </w:r>
      <w:r w:rsidR="00274087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>891,9 млрд. теңге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көлемінде бағаланады, бұл бекітілген жоспардан </w:t>
      </w:r>
      <w:r w:rsidRPr="005847EA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>553,7 млрд. теңгеге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жоғары.</w:t>
      </w:r>
    </w:p>
    <w:p w:rsidR="005847EA" w:rsidRPr="005847EA" w:rsidRDefault="005847EA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Макроэкономикалық көрсеткіштерді жақсарту есебінен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 xml:space="preserve">корпоративтік табыс салығы 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(136,3 млрд.теңге), </w:t>
      </w:r>
      <w:r w:rsidRPr="005847EA">
        <w:rPr>
          <w:rFonts w:ascii="Arial" w:eastAsia="Times New Roman" w:hAnsi="Arial" w:cs="Arial"/>
          <w:b/>
          <w:i/>
          <w:iCs/>
          <w:sz w:val="32"/>
          <w:szCs w:val="32"/>
          <w:lang w:val="kk-KZ"/>
        </w:rPr>
        <w:t>қосылған құн салығы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(132,5 млрд. теңге) бойынша және мұнай бағасының жоғары болуы кезінде  мұнайға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экспорттық кедендік баж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мөлшерлемесін тоннасына 35 доллардан 50 долларға арттыру есебінен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экспорттық кедендік баж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(185,3 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lastRenderedPageBreak/>
        <w:t>млрд.теңге) бойынша түсімдердің негізгі ұлғаюы күтіліп отыр.</w:t>
      </w:r>
    </w:p>
    <w:p w:rsidR="005847EA" w:rsidRPr="005847EA" w:rsidRDefault="00E5507B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(5 - </w:t>
      </w:r>
      <w:r w:rsidRPr="005847EA">
        <w:rPr>
          <w:rFonts w:ascii="Arial" w:eastAsia="Times New Roman" w:hAnsi="Arial" w:cs="Arial"/>
          <w:i/>
          <w:sz w:val="32"/>
          <w:szCs w:val="32"/>
          <w:lang w:val="kk-KZ"/>
        </w:rPr>
        <w:t>Слайд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>)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="005847EA"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Мемлекет басшысының Қазақстан халқына жолдауында және ағымдағы жылғы 3 ақпандағы Үкіметтің кеңейтілген отырысында берілген тапсырмаларды іске асыру, сонымен қатар дағдарысқа қарсы қосымша шаралар мақсатында қабылдау: </w:t>
      </w:r>
    </w:p>
    <w:p w:rsidR="005847EA" w:rsidRPr="005847EA" w:rsidRDefault="005847EA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Ұлттық қордан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нысаналы трансфертті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1 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трлн.</w:t>
      </w:r>
      <w:r w:rsidR="00274087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534,6 млрд. теңгеге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дейін, яғни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1 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трлн.</w:t>
      </w:r>
      <w:r w:rsidR="00274087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 xml:space="preserve">092,9 млрд. теңгеге </w:t>
      </w:r>
      <w:r>
        <w:rPr>
          <w:rFonts w:ascii="Arial" w:eastAsia="Times New Roman" w:hAnsi="Arial" w:cs="Arial"/>
          <w:sz w:val="32"/>
          <w:szCs w:val="32"/>
          <w:lang w:val="kk-KZ"/>
        </w:rPr>
        <w:t>ұлғаюы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>;</w:t>
      </w:r>
    </w:p>
    <w:p w:rsidR="005847EA" w:rsidRPr="005847EA" w:rsidRDefault="005847EA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бюджет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тапшылығын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1 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трлн.</w:t>
      </w:r>
      <w:r w:rsidR="00274087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547,9 млрд. теңгеге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дейін (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жалпы ішкі өнімге қатысты 3,1%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), яғни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969,8 млрд. теңгеге</w:t>
      </w:r>
      <w:r>
        <w:rPr>
          <w:rFonts w:ascii="Arial" w:eastAsia="Times New Roman" w:hAnsi="Arial" w:cs="Arial"/>
          <w:sz w:val="32"/>
          <w:szCs w:val="32"/>
          <w:lang w:val="kk-KZ"/>
        </w:rPr>
        <w:t xml:space="preserve"> ұлғаюы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val="kk-KZ"/>
        </w:rPr>
        <w:t>қарастырылады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>.</w:t>
      </w:r>
    </w:p>
    <w:p w:rsidR="005847EA" w:rsidRPr="005847EA" w:rsidRDefault="005847EA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Ұлттық қордан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кепілдендірілген трансферт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бұрын бекітілген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2 </w:t>
      </w:r>
      <w:r w:rsidR="00E5507B">
        <w:rPr>
          <w:rFonts w:ascii="Arial" w:eastAsia="Times New Roman" w:hAnsi="Arial" w:cs="Arial"/>
          <w:b/>
          <w:sz w:val="32"/>
          <w:szCs w:val="32"/>
          <w:lang w:val="kk-KZ"/>
        </w:rPr>
        <w:t>трлн.</w:t>
      </w:r>
      <w:r w:rsidR="00274087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880 млрд. теңге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мөлшерінде сақталды.</w:t>
      </w:r>
    </w:p>
    <w:p w:rsidR="005847EA" w:rsidRPr="005847EA" w:rsidRDefault="005847EA" w:rsidP="005847EA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Осыны ескере отырып, 2017 жылы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республикалық бюджет шығыстары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бойынша болжам </w:t>
      </w:r>
      <w:r w:rsidRPr="005847EA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>11 </w:t>
      </w:r>
      <w:r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>трлн.</w:t>
      </w:r>
      <w:r w:rsidR="00274087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u w:val="single"/>
          <w:lang w:val="kk-KZ"/>
        </w:rPr>
        <w:t>176,4 млрд. теңге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көлемінде айқындалды, бұл бекітілген көлемнен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 xml:space="preserve"> 2 </w:t>
      </w:r>
      <w:r>
        <w:rPr>
          <w:rFonts w:ascii="Arial" w:eastAsia="Times New Roman" w:hAnsi="Arial" w:cs="Arial"/>
          <w:b/>
          <w:sz w:val="32"/>
          <w:szCs w:val="32"/>
          <w:lang w:val="kk-KZ"/>
        </w:rPr>
        <w:t>трлн.</w:t>
      </w:r>
      <w:r w:rsidR="00274087">
        <w:rPr>
          <w:rFonts w:ascii="Arial" w:eastAsia="Times New Roman" w:hAnsi="Arial" w:cs="Arial"/>
          <w:b/>
          <w:sz w:val="32"/>
          <w:szCs w:val="32"/>
          <w:lang w:val="kk-KZ"/>
        </w:rPr>
        <w:t xml:space="preserve"> </w:t>
      </w:r>
      <w:r w:rsidRPr="005847EA">
        <w:rPr>
          <w:rFonts w:ascii="Arial" w:eastAsia="Times New Roman" w:hAnsi="Arial" w:cs="Arial"/>
          <w:b/>
          <w:sz w:val="32"/>
          <w:szCs w:val="32"/>
          <w:lang w:val="kk-KZ"/>
        </w:rPr>
        <w:t>615,1 млрд. теңгеге</w:t>
      </w:r>
      <w:r w:rsidRPr="005847EA">
        <w:rPr>
          <w:rFonts w:ascii="Arial" w:eastAsia="Times New Roman" w:hAnsi="Arial" w:cs="Arial"/>
          <w:sz w:val="32"/>
          <w:szCs w:val="32"/>
          <w:lang w:val="kk-KZ"/>
        </w:rPr>
        <w:t xml:space="preserve"> жоғары.</w:t>
      </w:r>
    </w:p>
    <w:p w:rsidR="005847EA" w:rsidRPr="004336C7" w:rsidRDefault="005847EA" w:rsidP="004336C7">
      <w:pPr>
        <w:widowControl w:val="0"/>
        <w:pBdr>
          <w:bottom w:val="single" w:sz="4" w:space="0" w:color="FFFFFF"/>
        </w:pBdr>
        <w:tabs>
          <w:tab w:val="left" w:pos="0"/>
        </w:tabs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</w:p>
    <w:p w:rsidR="000A264E" w:rsidRPr="004336C7" w:rsidRDefault="000A264E" w:rsidP="004336C7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32"/>
          <w:szCs w:val="32"/>
          <w:lang w:val="kk-KZ"/>
        </w:rPr>
      </w:pPr>
      <w:bookmarkStart w:id="0" w:name="_GoBack"/>
      <w:bookmarkEnd w:id="0"/>
    </w:p>
    <w:sectPr w:rsidR="000A264E" w:rsidRPr="004336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E79EB"/>
    <w:multiLevelType w:val="hybridMultilevel"/>
    <w:tmpl w:val="20945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C24856"/>
    <w:multiLevelType w:val="hybridMultilevel"/>
    <w:tmpl w:val="3998C6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70B81895"/>
    <w:multiLevelType w:val="hybridMultilevel"/>
    <w:tmpl w:val="C580551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BB"/>
    <w:rsid w:val="00023B87"/>
    <w:rsid w:val="0005260D"/>
    <w:rsid w:val="00057A84"/>
    <w:rsid w:val="000A264E"/>
    <w:rsid w:val="000C1D6E"/>
    <w:rsid w:val="000E3428"/>
    <w:rsid w:val="00125DBF"/>
    <w:rsid w:val="0017065D"/>
    <w:rsid w:val="001C0C2E"/>
    <w:rsid w:val="001D4349"/>
    <w:rsid w:val="001E1A5F"/>
    <w:rsid w:val="0022571C"/>
    <w:rsid w:val="00274087"/>
    <w:rsid w:val="002A3A9D"/>
    <w:rsid w:val="00364406"/>
    <w:rsid w:val="00382EE8"/>
    <w:rsid w:val="004336C7"/>
    <w:rsid w:val="004A0341"/>
    <w:rsid w:val="004C304D"/>
    <w:rsid w:val="005218D3"/>
    <w:rsid w:val="0055774C"/>
    <w:rsid w:val="005800A0"/>
    <w:rsid w:val="005847EA"/>
    <w:rsid w:val="005A440C"/>
    <w:rsid w:val="005A69C1"/>
    <w:rsid w:val="006275ED"/>
    <w:rsid w:val="006364D0"/>
    <w:rsid w:val="00673B14"/>
    <w:rsid w:val="0069761E"/>
    <w:rsid w:val="006A6F90"/>
    <w:rsid w:val="006E3791"/>
    <w:rsid w:val="006F09DA"/>
    <w:rsid w:val="00775770"/>
    <w:rsid w:val="007860E9"/>
    <w:rsid w:val="00795EDC"/>
    <w:rsid w:val="007D1A0D"/>
    <w:rsid w:val="007D5694"/>
    <w:rsid w:val="00894BC1"/>
    <w:rsid w:val="008A6995"/>
    <w:rsid w:val="008E5670"/>
    <w:rsid w:val="00903517"/>
    <w:rsid w:val="00927BDE"/>
    <w:rsid w:val="009B77FC"/>
    <w:rsid w:val="009E32F8"/>
    <w:rsid w:val="009F71CE"/>
    <w:rsid w:val="00A0773A"/>
    <w:rsid w:val="00A14C9F"/>
    <w:rsid w:val="00A54D23"/>
    <w:rsid w:val="00AB58BB"/>
    <w:rsid w:val="00AC5043"/>
    <w:rsid w:val="00AE5286"/>
    <w:rsid w:val="00AF5A46"/>
    <w:rsid w:val="00B33D8B"/>
    <w:rsid w:val="00B67FF9"/>
    <w:rsid w:val="00BA6A88"/>
    <w:rsid w:val="00C870CF"/>
    <w:rsid w:val="00CC543D"/>
    <w:rsid w:val="00D51BE7"/>
    <w:rsid w:val="00DF6765"/>
    <w:rsid w:val="00E5181B"/>
    <w:rsid w:val="00E5507B"/>
    <w:rsid w:val="00ED65BA"/>
    <w:rsid w:val="00F9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6C7"/>
    <w:rPr>
      <w:rFonts w:ascii="Tahoma" w:eastAsia="Calibri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B77F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79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79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6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6C7"/>
    <w:rPr>
      <w:rFonts w:ascii="Tahoma" w:eastAsia="Calibri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9B77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04DCE-E5B2-4185-BD5F-0FD6FB863A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484</Words>
  <Characters>2763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Бахтияр Хаджимуратулы</dc:creator>
  <cp:lastModifiedBy>Айжан Токаева</cp:lastModifiedBy>
  <cp:revision>13</cp:revision>
  <cp:lastPrinted>2017-02-10T09:19:00Z</cp:lastPrinted>
  <dcterms:created xsi:type="dcterms:W3CDTF">2017-02-13T05:30:00Z</dcterms:created>
  <dcterms:modified xsi:type="dcterms:W3CDTF">2017-02-13T08:56:00Z</dcterms:modified>
</cp:coreProperties>
</file>