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DC8F2" w14:textId="77777777" w:rsidR="006B73E4" w:rsidRDefault="006B73E4" w:rsidP="00B63086">
      <w:pPr>
        <w:spacing w:after="0" w:line="240" w:lineRule="auto"/>
        <w:ind w:left="6237"/>
        <w:rPr>
          <w:rFonts w:ascii="Times New Roman" w:hAnsi="Times New Roman" w:cs="Times New Roman"/>
          <w:b/>
          <w:sz w:val="28"/>
          <w:szCs w:val="28"/>
        </w:rPr>
      </w:pPr>
    </w:p>
    <w:p w14:paraId="50B77B65" w14:textId="77777777" w:rsidR="007C66FD" w:rsidRDefault="007C66FD" w:rsidP="007C66FD">
      <w:pPr>
        <w:spacing w:after="0" w:line="240" w:lineRule="auto"/>
        <w:jc w:val="center"/>
        <w:rPr>
          <w:rFonts w:ascii="Times New Roman" w:hAnsi="Times New Roman" w:cs="Times New Roman"/>
          <w:b/>
          <w:sz w:val="28"/>
          <w:szCs w:val="28"/>
        </w:rPr>
      </w:pPr>
      <w:r w:rsidRPr="007C66FD">
        <w:rPr>
          <w:rFonts w:ascii="Times New Roman" w:hAnsi="Times New Roman" w:cs="Times New Roman"/>
          <w:b/>
          <w:sz w:val="28"/>
          <w:szCs w:val="28"/>
        </w:rPr>
        <w:t>Қазақстан Республикасы Парламенті Мәжілі</w:t>
      </w:r>
      <w:r>
        <w:rPr>
          <w:rFonts w:ascii="Times New Roman" w:hAnsi="Times New Roman" w:cs="Times New Roman"/>
          <w:b/>
          <w:sz w:val="28"/>
          <w:szCs w:val="28"/>
        </w:rPr>
        <w:t xml:space="preserve">сінің депутаты </w:t>
      </w:r>
    </w:p>
    <w:p w14:paraId="23713C49" w14:textId="3F4EE517" w:rsidR="007C66FD" w:rsidRPr="007C66FD" w:rsidRDefault="007C66FD" w:rsidP="007C66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 Назарбаеваның</w:t>
      </w:r>
      <w:r>
        <w:rPr>
          <w:rFonts w:ascii="Times New Roman" w:hAnsi="Times New Roman" w:cs="Times New Roman"/>
          <w:b/>
          <w:sz w:val="28"/>
          <w:szCs w:val="28"/>
          <w:lang w:val="kk-KZ"/>
        </w:rPr>
        <w:t xml:space="preserve"> </w:t>
      </w:r>
      <w:r w:rsidRPr="007C66FD">
        <w:rPr>
          <w:rFonts w:ascii="Times New Roman" w:hAnsi="Times New Roman" w:cs="Times New Roman"/>
          <w:b/>
          <w:sz w:val="28"/>
          <w:szCs w:val="28"/>
        </w:rPr>
        <w:t>Қазақстан Республикасының Премьер-Министрі А.Маминге депутаттық сауалы</w:t>
      </w:r>
    </w:p>
    <w:p w14:paraId="4A227218" w14:textId="77777777" w:rsidR="007C66FD" w:rsidRPr="007C66FD" w:rsidRDefault="007C66FD" w:rsidP="007C66FD">
      <w:pPr>
        <w:spacing w:after="0" w:line="240" w:lineRule="auto"/>
        <w:jc w:val="center"/>
        <w:rPr>
          <w:rFonts w:ascii="Times New Roman" w:hAnsi="Times New Roman" w:cs="Times New Roman"/>
          <w:b/>
          <w:sz w:val="28"/>
          <w:szCs w:val="28"/>
        </w:rPr>
      </w:pPr>
    </w:p>
    <w:p w14:paraId="47BB922C" w14:textId="3DEF2C79" w:rsidR="007A4B1F" w:rsidRDefault="007C66FD" w:rsidP="007C66FD">
      <w:pPr>
        <w:spacing w:after="0" w:line="240" w:lineRule="auto"/>
        <w:jc w:val="center"/>
        <w:rPr>
          <w:rFonts w:ascii="Times New Roman" w:hAnsi="Times New Roman" w:cs="Times New Roman"/>
          <w:b/>
          <w:sz w:val="28"/>
          <w:szCs w:val="28"/>
        </w:rPr>
      </w:pPr>
      <w:r w:rsidRPr="007C66FD">
        <w:rPr>
          <w:rFonts w:ascii="Times New Roman" w:hAnsi="Times New Roman" w:cs="Times New Roman"/>
          <w:b/>
          <w:sz w:val="28"/>
          <w:szCs w:val="28"/>
        </w:rPr>
        <w:t>Құрметті Асқар Ұзақбайұлы!</w:t>
      </w:r>
    </w:p>
    <w:p w14:paraId="1B89F82C" w14:textId="77777777" w:rsidR="007C66FD" w:rsidRDefault="007C66FD" w:rsidP="007C66FD">
      <w:pPr>
        <w:spacing w:after="0" w:line="240" w:lineRule="auto"/>
        <w:jc w:val="center"/>
        <w:rPr>
          <w:rFonts w:ascii="Times New Roman" w:hAnsi="Times New Roman" w:cs="Times New Roman"/>
          <w:b/>
          <w:sz w:val="28"/>
          <w:szCs w:val="28"/>
        </w:rPr>
      </w:pPr>
    </w:p>
    <w:p w14:paraId="10569F6F" w14:textId="77777777" w:rsidR="007A4B1F" w:rsidRDefault="007A4B1F" w:rsidP="007A4B1F">
      <w:pPr>
        <w:spacing w:after="0" w:line="240" w:lineRule="auto"/>
        <w:jc w:val="both"/>
        <w:rPr>
          <w:rFonts w:ascii="Times New Roman" w:hAnsi="Times New Roman" w:cs="Times New Roman"/>
          <w:bCs/>
          <w:sz w:val="28"/>
          <w:szCs w:val="28"/>
        </w:rPr>
      </w:pPr>
      <w:r w:rsidRPr="007A4B1F">
        <w:rPr>
          <w:rFonts w:ascii="Times New Roman" w:hAnsi="Times New Roman" w:cs="Times New Roman"/>
          <w:bCs/>
          <w:sz w:val="28"/>
          <w:szCs w:val="28"/>
        </w:rPr>
        <w:t xml:space="preserve">            Сіз</w:t>
      </w:r>
      <w:r>
        <w:rPr>
          <w:rFonts w:ascii="Times New Roman" w:hAnsi="Times New Roman" w:cs="Times New Roman"/>
          <w:bCs/>
          <w:sz w:val="28"/>
          <w:szCs w:val="28"/>
          <w:lang w:val="kk-KZ"/>
        </w:rPr>
        <w:t>дің назарыңызды</w:t>
      </w:r>
      <w:r w:rsidRPr="007A4B1F">
        <w:rPr>
          <w:rFonts w:ascii="Times New Roman" w:hAnsi="Times New Roman" w:cs="Times New Roman"/>
          <w:bCs/>
          <w:sz w:val="28"/>
          <w:szCs w:val="28"/>
        </w:rPr>
        <w:t xml:space="preserve"> шетелдік инвесторлармен жұмыс істеу тетіктерін жетілдіру қажеттілігі мәселесі</w:t>
      </w:r>
      <w:r>
        <w:rPr>
          <w:rFonts w:ascii="Times New Roman" w:hAnsi="Times New Roman" w:cs="Times New Roman"/>
          <w:bCs/>
          <w:sz w:val="28"/>
          <w:szCs w:val="28"/>
          <w:lang w:val="kk-KZ"/>
        </w:rPr>
        <w:t>не аударғым келеді</w:t>
      </w:r>
      <w:r w:rsidRPr="007A4B1F">
        <w:rPr>
          <w:rFonts w:ascii="Times New Roman" w:hAnsi="Times New Roman" w:cs="Times New Roman"/>
          <w:bCs/>
          <w:sz w:val="28"/>
          <w:szCs w:val="28"/>
        </w:rPr>
        <w:t>.</w:t>
      </w:r>
    </w:p>
    <w:p w14:paraId="1B8FF59E" w14:textId="63970CFD" w:rsidR="007A4B1F" w:rsidRPr="007C66FD" w:rsidRDefault="007A4B1F" w:rsidP="007A4B1F">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7C66FD">
        <w:rPr>
          <w:rFonts w:ascii="Times New Roman" w:hAnsi="Times New Roman" w:cs="Times New Roman"/>
          <w:bCs/>
          <w:sz w:val="28"/>
          <w:szCs w:val="28"/>
          <w:lang w:val="kk-KZ"/>
        </w:rPr>
        <w:t>Қазақстан Республикасының шетелдік инвесторлармен арбитраждық даулары отандық экономикаға инвестицияларды тартудың тежеуші факторларының бірі болып табылады.</w:t>
      </w:r>
    </w:p>
    <w:p w14:paraId="17CF3A8C" w14:textId="3A646C63" w:rsidR="007A4B1F" w:rsidRPr="007C66FD" w:rsidRDefault="007A4B1F" w:rsidP="007A4B1F">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7C66FD">
        <w:rPr>
          <w:rFonts w:ascii="Times New Roman" w:hAnsi="Times New Roman" w:cs="Times New Roman"/>
          <w:bCs/>
          <w:sz w:val="28"/>
          <w:szCs w:val="28"/>
          <w:lang w:val="kk-KZ"/>
        </w:rPr>
        <w:t xml:space="preserve">Төрелік процестердің көп бөлігі ашық түрде </w:t>
      </w:r>
      <w:r>
        <w:rPr>
          <w:rFonts w:ascii="Times New Roman" w:hAnsi="Times New Roman" w:cs="Times New Roman"/>
          <w:bCs/>
          <w:sz w:val="28"/>
          <w:szCs w:val="28"/>
          <w:lang w:val="kk-KZ"/>
        </w:rPr>
        <w:t xml:space="preserve">жария </w:t>
      </w:r>
      <w:r w:rsidRPr="007C66FD">
        <w:rPr>
          <w:rFonts w:ascii="Times New Roman" w:hAnsi="Times New Roman" w:cs="Times New Roman"/>
          <w:bCs/>
          <w:sz w:val="28"/>
          <w:szCs w:val="28"/>
          <w:lang w:val="kk-KZ"/>
        </w:rPr>
        <w:t>өткізіледі, ал материалдар интернетте көпшілікке қолжетімді болуы нәтижесінде шетелдік БАҚ-та теріс резонанс туындайды, бұл ел үшін бедел тәуекелдерінің тұрақты өсуіне алып келеді.</w:t>
      </w:r>
    </w:p>
    <w:p w14:paraId="5AC274A0" w14:textId="0727D236" w:rsidR="007A4B1F" w:rsidRPr="007A4B1F" w:rsidRDefault="007A4B1F" w:rsidP="007A4B1F">
      <w:pPr>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Pr="007A4B1F">
        <w:rPr>
          <w:rFonts w:ascii="Times New Roman" w:hAnsi="Times New Roman" w:cs="Times New Roman"/>
          <w:bCs/>
          <w:sz w:val="28"/>
          <w:szCs w:val="28"/>
          <w:lang w:val="kk-KZ"/>
        </w:rPr>
        <w:t>Төреліктермен жұмыс істеу үшін, оның ішінде мемлекеттік органдардың аралық сот ісін жүргізу орбитасына қатысуын барынша азайту үшін Бас прокуратурада, Қаржы министрлігінің Мемлекеттік кірістер комитетінде және Әділет министрлігінде мамандандырылған бөлімдер құрыл</w:t>
      </w:r>
      <w:r w:rsidR="00B97D5E">
        <w:rPr>
          <w:rFonts w:ascii="Times New Roman" w:hAnsi="Times New Roman" w:cs="Times New Roman"/>
          <w:bCs/>
          <w:sz w:val="28"/>
          <w:szCs w:val="28"/>
          <w:lang w:val="kk-KZ"/>
        </w:rPr>
        <w:t>ған</w:t>
      </w:r>
      <w:r w:rsidRPr="007A4B1F">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sidRPr="007A4B1F">
        <w:rPr>
          <w:rFonts w:ascii="Times New Roman" w:hAnsi="Times New Roman" w:cs="Times New Roman"/>
          <w:sz w:val="28"/>
          <w:szCs w:val="28"/>
          <w:lang w:val="kk-KZ"/>
        </w:rPr>
        <w:t xml:space="preserve">Инвесторлардың құқықтары мен заңды мүдделерін қорғауға </w:t>
      </w:r>
      <w:r>
        <w:rPr>
          <w:rFonts w:ascii="Times New Roman" w:hAnsi="Times New Roman" w:cs="Times New Roman"/>
          <w:sz w:val="28"/>
          <w:szCs w:val="28"/>
          <w:lang w:val="kk-KZ"/>
        </w:rPr>
        <w:t>көмектесу</w:t>
      </w:r>
      <w:r w:rsidRPr="007A4B1F">
        <w:rPr>
          <w:rFonts w:ascii="Times New Roman" w:hAnsi="Times New Roman" w:cs="Times New Roman"/>
          <w:sz w:val="28"/>
          <w:szCs w:val="28"/>
          <w:lang w:val="kk-KZ"/>
        </w:rPr>
        <w:t xml:space="preserve"> үшін инвестициялық омбудсмен институты құрылды.</w:t>
      </w:r>
    </w:p>
    <w:p w14:paraId="6264DC3F" w14:textId="45669E6E" w:rsidR="007A4B1F" w:rsidRPr="007C66FD" w:rsidRDefault="007A4B1F" w:rsidP="007A4B1F">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7A4B1F">
        <w:rPr>
          <w:rFonts w:ascii="Times New Roman" w:hAnsi="Times New Roman" w:cs="Times New Roman"/>
          <w:bCs/>
          <w:sz w:val="28"/>
          <w:szCs w:val="28"/>
          <w:lang w:val="kk-KZ"/>
        </w:rPr>
        <w:t xml:space="preserve">Осыған қарамастан, Қазақстан Республикасына инвесторлардың төрелік талап-арыздарының саны ұдайы өсіп келеді. </w:t>
      </w:r>
      <w:r w:rsidRPr="007C66FD">
        <w:rPr>
          <w:rFonts w:ascii="Times New Roman" w:hAnsi="Times New Roman" w:cs="Times New Roman"/>
          <w:bCs/>
          <w:sz w:val="28"/>
          <w:szCs w:val="28"/>
          <w:lang w:val="kk-KZ"/>
        </w:rPr>
        <w:t>Бұл дауларда инвесторлар өздерінің құқықтары мен мүдделерін қазақстандық тарап бұзады деп мәлімдей отырып, халықаралық төреліктерге жүгінетін инвестициялық даулар басым үлесті алады.</w:t>
      </w:r>
    </w:p>
    <w:p w14:paraId="449EC0EB" w14:textId="6D900674" w:rsidR="007A4B1F" w:rsidRPr="007C66FD" w:rsidRDefault="003768F3" w:rsidP="007A4B1F">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7A4B1F" w:rsidRPr="007C66FD">
        <w:rPr>
          <w:rFonts w:ascii="Times New Roman" w:hAnsi="Times New Roman" w:cs="Times New Roman"/>
          <w:bCs/>
          <w:sz w:val="28"/>
          <w:szCs w:val="28"/>
          <w:lang w:val="kk-KZ"/>
        </w:rPr>
        <w:t>Әрбір арбитражды дау қазақстандық сот және құқық қорғау жүйелері үшін "стресс-тест" болып табылады.</w:t>
      </w:r>
      <w:r>
        <w:rPr>
          <w:rFonts w:ascii="Times New Roman" w:hAnsi="Times New Roman" w:cs="Times New Roman"/>
          <w:bCs/>
          <w:sz w:val="28"/>
          <w:szCs w:val="28"/>
          <w:lang w:val="kk-KZ"/>
        </w:rPr>
        <w:t xml:space="preserve"> </w:t>
      </w:r>
      <w:r w:rsidR="007A4B1F" w:rsidRPr="003768F3">
        <w:rPr>
          <w:rFonts w:ascii="Times New Roman" w:hAnsi="Times New Roman" w:cs="Times New Roman"/>
          <w:bCs/>
          <w:sz w:val="28"/>
          <w:szCs w:val="28"/>
          <w:lang w:val="kk-KZ"/>
        </w:rPr>
        <w:t xml:space="preserve">Арбитраждар барысында ел экономикасының түрлі салаларындағы мемлекеттік басқарудың жүйелі кемшіліктері анықталады. </w:t>
      </w:r>
      <w:r w:rsidR="007A4B1F" w:rsidRPr="007C66FD">
        <w:rPr>
          <w:rFonts w:ascii="Times New Roman" w:hAnsi="Times New Roman" w:cs="Times New Roman"/>
          <w:bCs/>
          <w:sz w:val="28"/>
          <w:szCs w:val="28"/>
          <w:lang w:val="kk-KZ"/>
        </w:rPr>
        <w:t>Олардың қатарына уәкілетті мемлекеттік органдардың жұмыс бағдарламалары деңгейінде инвестордың міндеттемелерін айқындау тәртібі жатады.</w:t>
      </w:r>
    </w:p>
    <w:p w14:paraId="0D7F0EE9" w14:textId="772DEC58" w:rsidR="003768F3" w:rsidRDefault="003768F3" w:rsidP="007A4B1F">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Өйткені м</w:t>
      </w:r>
      <w:r w:rsidR="007A4B1F" w:rsidRPr="007C66FD">
        <w:rPr>
          <w:rFonts w:ascii="Times New Roman" w:hAnsi="Times New Roman" w:cs="Times New Roman"/>
          <w:bCs/>
          <w:sz w:val="28"/>
          <w:szCs w:val="28"/>
          <w:lang w:val="kk-KZ"/>
        </w:rPr>
        <w:t>емлекет инвестицияларды барынша көп тартуға мүдделі болғандықтан, жауапсыз</w:t>
      </w:r>
      <w:r>
        <w:rPr>
          <w:rFonts w:ascii="Times New Roman" w:hAnsi="Times New Roman" w:cs="Times New Roman"/>
          <w:bCs/>
          <w:sz w:val="28"/>
          <w:szCs w:val="28"/>
          <w:lang w:val="kk-KZ"/>
        </w:rPr>
        <w:t xml:space="preserve"> </w:t>
      </w:r>
      <w:r w:rsidRPr="007C66FD">
        <w:rPr>
          <w:rFonts w:ascii="Times New Roman" w:hAnsi="Times New Roman" w:cs="Times New Roman"/>
          <w:bCs/>
          <w:sz w:val="28"/>
          <w:szCs w:val="28"/>
          <w:lang w:val="kk-KZ"/>
        </w:rPr>
        <w:t xml:space="preserve">инвесторлар осы </w:t>
      </w:r>
      <w:r>
        <w:rPr>
          <w:rFonts w:ascii="Times New Roman" w:hAnsi="Times New Roman" w:cs="Times New Roman"/>
          <w:bCs/>
          <w:sz w:val="28"/>
          <w:szCs w:val="28"/>
          <w:lang w:val="kk-KZ"/>
        </w:rPr>
        <w:t>жағдайды</w:t>
      </w:r>
      <w:r w:rsidRPr="007C66FD">
        <w:rPr>
          <w:rFonts w:ascii="Times New Roman" w:hAnsi="Times New Roman" w:cs="Times New Roman"/>
          <w:bCs/>
          <w:sz w:val="28"/>
          <w:szCs w:val="28"/>
          <w:lang w:val="kk-KZ"/>
        </w:rPr>
        <w:t xml:space="preserve"> пайдаланады және үлестес компаниялардан тауарларды, жұмыстар мен көрсетілетін қызметтерді жоғары құны бойынша сатып алу арқылы инвестициялау көлемін жасанды түрде ұлғайтуы мүмкін.</w:t>
      </w:r>
      <w:r>
        <w:rPr>
          <w:rFonts w:ascii="Times New Roman" w:hAnsi="Times New Roman" w:cs="Times New Roman"/>
          <w:bCs/>
          <w:sz w:val="28"/>
          <w:szCs w:val="28"/>
          <w:lang w:val="kk-KZ"/>
        </w:rPr>
        <w:t xml:space="preserve"> </w:t>
      </w:r>
    </w:p>
    <w:p w14:paraId="7480AA28" w14:textId="4B3F3BD7" w:rsidR="0085161E" w:rsidRPr="0085161E" w:rsidRDefault="0085161E" w:rsidP="0085161E">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85161E">
        <w:rPr>
          <w:rFonts w:ascii="Times New Roman" w:hAnsi="Times New Roman" w:cs="Times New Roman"/>
          <w:bCs/>
          <w:sz w:val="28"/>
          <w:szCs w:val="28"/>
          <w:lang w:val="kk-KZ"/>
        </w:rPr>
        <w:t>Мысалы, 2017 жылғы 6 маусымда Ағылшын соты</w:t>
      </w:r>
      <w:r w:rsidRPr="0085161E">
        <w:rPr>
          <w:lang w:val="kk-KZ"/>
        </w:rPr>
        <w:t xml:space="preserve"> </w:t>
      </w:r>
      <w:r w:rsidRPr="0085161E">
        <w:rPr>
          <w:rFonts w:ascii="Times New Roman" w:hAnsi="Times New Roman" w:cs="Times New Roman"/>
          <w:bCs/>
          <w:sz w:val="28"/>
          <w:szCs w:val="28"/>
          <w:lang w:val="kk-KZ"/>
        </w:rPr>
        <w:t xml:space="preserve">[1], </w:t>
      </w:r>
      <w:r>
        <w:rPr>
          <w:rFonts w:ascii="Times New Roman" w:hAnsi="Times New Roman" w:cs="Times New Roman"/>
          <w:bCs/>
          <w:i/>
          <w:iCs/>
          <w:sz w:val="28"/>
          <w:szCs w:val="28"/>
          <w:lang w:val="kk-KZ"/>
        </w:rPr>
        <w:t>«</w:t>
      </w:r>
      <w:r w:rsidRPr="0085161E">
        <w:rPr>
          <w:rFonts w:ascii="Times New Roman" w:hAnsi="Times New Roman" w:cs="Times New Roman"/>
          <w:bCs/>
          <w:i/>
          <w:iCs/>
          <w:sz w:val="28"/>
          <w:szCs w:val="28"/>
          <w:lang w:val="kk-KZ"/>
        </w:rPr>
        <w:t xml:space="preserve">Анатолий Стати жалған ағылшын Perkwood компаниясын пайдалана отырып, алаяқтық жолмен Қазақстан Республикасында газ өңдеу зауытын салу үшін жеткізілген жабдықтың құнын 100 миллион АҚШ долларынан астам сомаға  асырып жібергенін" анықтады. Жалған басқару қызметтерін  көрсетіп, 44 миллион АҚШ доллары көлемінде сыйақы төлеу және жоқ  жабдықтар үшін </w:t>
      </w:r>
      <w:r w:rsidRPr="0085161E">
        <w:rPr>
          <w:rFonts w:ascii="Times New Roman" w:hAnsi="Times New Roman" w:cs="Times New Roman"/>
          <w:bCs/>
          <w:i/>
          <w:iCs/>
          <w:sz w:val="28"/>
          <w:szCs w:val="28"/>
          <w:lang w:val="kk-KZ"/>
        </w:rPr>
        <w:lastRenderedPageBreak/>
        <w:t>72 миллион АҚШ доллары көлемінде төлемдер сияқты басқа да алаяқтық әрекеттерін көрсетуге болады</w:t>
      </w:r>
      <w:r>
        <w:rPr>
          <w:rFonts w:ascii="Times New Roman" w:hAnsi="Times New Roman" w:cs="Times New Roman"/>
          <w:bCs/>
          <w:i/>
          <w:iCs/>
          <w:sz w:val="28"/>
          <w:szCs w:val="28"/>
          <w:lang w:val="kk-KZ"/>
        </w:rPr>
        <w:t>»</w:t>
      </w:r>
      <w:r w:rsidRPr="0085161E">
        <w:rPr>
          <w:rFonts w:ascii="Times New Roman" w:hAnsi="Times New Roman" w:cs="Times New Roman"/>
          <w:bCs/>
          <w:i/>
          <w:iCs/>
          <w:sz w:val="28"/>
          <w:szCs w:val="28"/>
          <w:lang w:val="kk-KZ"/>
        </w:rPr>
        <w:t>.</w:t>
      </w:r>
      <w:r w:rsidRPr="0085161E">
        <w:rPr>
          <w:rFonts w:ascii="Times New Roman" w:hAnsi="Times New Roman" w:cs="Times New Roman"/>
          <w:bCs/>
          <w:sz w:val="28"/>
          <w:szCs w:val="28"/>
          <w:lang w:val="kk-KZ"/>
        </w:rPr>
        <w:t xml:space="preserve"> </w:t>
      </w:r>
    </w:p>
    <w:p w14:paraId="070CAA55" w14:textId="5CF2E3EF" w:rsidR="0085161E" w:rsidRPr="0085161E" w:rsidRDefault="0085161E" w:rsidP="0085161E">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85161E">
        <w:rPr>
          <w:rFonts w:ascii="Times New Roman" w:hAnsi="Times New Roman" w:cs="Times New Roman"/>
          <w:bCs/>
          <w:sz w:val="28"/>
          <w:szCs w:val="28"/>
          <w:lang w:val="kk-KZ"/>
        </w:rPr>
        <w:t xml:space="preserve">Осылайша, төрелікке жүгінген кезде </w:t>
      </w:r>
      <w:r>
        <w:rPr>
          <w:rFonts w:ascii="Times New Roman" w:hAnsi="Times New Roman" w:cs="Times New Roman"/>
          <w:bCs/>
          <w:sz w:val="28"/>
          <w:szCs w:val="28"/>
          <w:lang w:val="kk-KZ"/>
        </w:rPr>
        <w:t>жауапсыз</w:t>
      </w:r>
      <w:r w:rsidRPr="0085161E">
        <w:rPr>
          <w:rFonts w:ascii="Times New Roman" w:hAnsi="Times New Roman" w:cs="Times New Roman"/>
          <w:bCs/>
          <w:sz w:val="28"/>
          <w:szCs w:val="28"/>
          <w:lang w:val="kk-KZ"/>
        </w:rPr>
        <w:t xml:space="preserve"> инвесторлар жұмыс бағдарламаларында жазылған өздерінің жалған инвестициялары үшін сотқа жүгінеді. Төрелік инвестордың пайдасына шешім шығарған жағдайда, жасанды көтеріңкі сомалар елге борыштық ауыртпалық түсіреді, мемлекет активтері үшін өзге де  теріс тәуекелдер жасайды.</w:t>
      </w:r>
    </w:p>
    <w:p w14:paraId="078F6232" w14:textId="2E4974E0" w:rsidR="00B97D5E" w:rsidRPr="00B97D5E" w:rsidRDefault="0085161E" w:rsidP="00B97D5E">
      <w:pPr>
        <w:spacing w:after="0" w:line="240" w:lineRule="auto"/>
        <w:jc w:val="both"/>
        <w:rPr>
          <w:rFonts w:ascii="Times New Roman" w:hAnsi="Times New Roman" w:cs="Times New Roman"/>
          <w:bCs/>
          <w:sz w:val="28"/>
          <w:szCs w:val="28"/>
          <w:lang w:val="kk-KZ"/>
        </w:rPr>
      </w:pPr>
      <w:r w:rsidRPr="0085161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              </w:t>
      </w:r>
      <w:r w:rsidRPr="0085161E">
        <w:rPr>
          <w:rFonts w:ascii="Times New Roman" w:hAnsi="Times New Roman" w:cs="Times New Roman"/>
          <w:bCs/>
          <w:sz w:val="28"/>
          <w:szCs w:val="28"/>
          <w:lang w:val="kk-KZ"/>
        </w:rPr>
        <w:t xml:space="preserve">Баяндалғанның негізінде, инвесторлармен жұмысты ұйымдастыру кезінде шығындарды жасанды арттыруға жол бермеу мақсатында инвестициялық міндеттемелерді (жұмыс бағдарламаларын) </w:t>
      </w:r>
      <w:r w:rsidR="00B97D5E" w:rsidRPr="00B97D5E">
        <w:rPr>
          <w:rFonts w:ascii="Times New Roman" w:hAnsi="Times New Roman" w:cs="Times New Roman"/>
          <w:bCs/>
          <w:sz w:val="28"/>
          <w:szCs w:val="28"/>
          <w:lang w:val="kk-KZ"/>
        </w:rPr>
        <w:t>орындаудың нақты және ашық тетігін белгілеп, оны бақылауда ұстау ұсынылады.</w:t>
      </w:r>
    </w:p>
    <w:p w14:paraId="79F9671E" w14:textId="77777777" w:rsidR="00B97D5E" w:rsidRPr="00B97D5E" w:rsidRDefault="0085161E" w:rsidP="00B97D5E">
      <w:pPr>
        <w:spacing w:after="0" w:line="240" w:lineRule="auto"/>
        <w:jc w:val="both"/>
        <w:rPr>
          <w:rFonts w:ascii="Times New Roman" w:hAnsi="Times New Roman" w:cs="Times New Roman"/>
          <w:bCs/>
          <w:sz w:val="28"/>
          <w:szCs w:val="28"/>
          <w:lang w:val="kk-KZ"/>
        </w:rPr>
      </w:pPr>
      <w:r w:rsidRPr="0085161E">
        <w:rPr>
          <w:rFonts w:ascii="Times New Roman" w:hAnsi="Times New Roman" w:cs="Times New Roman"/>
          <w:bCs/>
          <w:sz w:val="28"/>
          <w:szCs w:val="28"/>
          <w:lang w:val="kk-KZ"/>
        </w:rPr>
        <w:t xml:space="preserve"> </w:t>
      </w:r>
      <w:r w:rsidR="00B97D5E">
        <w:rPr>
          <w:rFonts w:ascii="Times New Roman" w:hAnsi="Times New Roman" w:cs="Times New Roman"/>
          <w:bCs/>
          <w:sz w:val="28"/>
          <w:szCs w:val="28"/>
          <w:lang w:val="kk-KZ"/>
        </w:rPr>
        <w:t xml:space="preserve">            </w:t>
      </w:r>
      <w:r w:rsidR="00B97D5E" w:rsidRPr="00B97D5E">
        <w:rPr>
          <w:rFonts w:ascii="Times New Roman" w:hAnsi="Times New Roman" w:cs="Times New Roman"/>
          <w:bCs/>
          <w:sz w:val="28"/>
          <w:szCs w:val="28"/>
          <w:lang w:val="kk-KZ"/>
        </w:rPr>
        <w:t>Осы мәселенің маңыздылығын және оның инвесторлар үшін Қазақстан Республикасының инвестициялық тартымдылығын қолдау мен сақтау үшін маңызын ескере отырып, осы мәселе бойынша Үкіметтің ұстанымын ұсынуды сұраймын.</w:t>
      </w:r>
    </w:p>
    <w:p w14:paraId="2F735919" w14:textId="30CFF06C" w:rsidR="0085161E" w:rsidRPr="0085161E" w:rsidRDefault="00B97D5E" w:rsidP="0085161E">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85161E" w:rsidRPr="0085161E">
        <w:rPr>
          <w:rFonts w:ascii="Times New Roman" w:hAnsi="Times New Roman" w:cs="Times New Roman"/>
          <w:bCs/>
          <w:sz w:val="28"/>
          <w:szCs w:val="28"/>
          <w:lang w:val="kk-KZ"/>
        </w:rPr>
        <w:t>Қазақстан Республикасының Парламенті және оның депутаттарының мәртебесі туралы</w:t>
      </w:r>
      <w:r>
        <w:rPr>
          <w:rFonts w:ascii="Times New Roman" w:hAnsi="Times New Roman" w:cs="Times New Roman"/>
          <w:bCs/>
          <w:sz w:val="28"/>
          <w:szCs w:val="28"/>
          <w:lang w:val="kk-KZ"/>
        </w:rPr>
        <w:t>»</w:t>
      </w:r>
      <w:r w:rsidR="0085161E" w:rsidRPr="0085161E">
        <w:rPr>
          <w:rFonts w:ascii="Times New Roman" w:hAnsi="Times New Roman" w:cs="Times New Roman"/>
          <w:bCs/>
          <w:sz w:val="28"/>
          <w:szCs w:val="28"/>
          <w:lang w:val="kk-KZ"/>
        </w:rPr>
        <w:t xml:space="preserve"> Қазақстан Республикасы Конституциялық Заңының 27-бабына сәйкес заңда белгіленген мерзімде депутаттық сауалды қарау нәтижелері туралы жазбаша хабарлауыңызды сұраймын.</w:t>
      </w:r>
    </w:p>
    <w:p w14:paraId="3913F6A5" w14:textId="12D6F253" w:rsidR="00B97D5E" w:rsidRDefault="00B97D5E" w:rsidP="007A4B1F">
      <w:pPr>
        <w:spacing w:after="0" w:line="240" w:lineRule="auto"/>
        <w:jc w:val="both"/>
        <w:rPr>
          <w:rFonts w:ascii="Times New Roman" w:hAnsi="Times New Roman" w:cs="Times New Roman"/>
          <w:bCs/>
          <w:sz w:val="28"/>
          <w:szCs w:val="28"/>
          <w:lang w:val="kk-KZ"/>
        </w:rPr>
      </w:pPr>
    </w:p>
    <w:p w14:paraId="60413364" w14:textId="405D5FCA" w:rsidR="0085161E" w:rsidRDefault="0085161E" w:rsidP="007A4B1F">
      <w:pPr>
        <w:spacing w:after="0" w:line="240" w:lineRule="auto"/>
        <w:jc w:val="both"/>
        <w:rPr>
          <w:rFonts w:ascii="Times New Roman" w:hAnsi="Times New Roman" w:cs="Times New Roman"/>
          <w:bCs/>
          <w:sz w:val="28"/>
          <w:szCs w:val="28"/>
          <w:lang w:val="kk-KZ"/>
        </w:rPr>
      </w:pPr>
    </w:p>
    <w:p w14:paraId="7870CF55" w14:textId="58489F29" w:rsidR="00A02115" w:rsidRDefault="00A02115" w:rsidP="00A02115">
      <w:pPr>
        <w:spacing w:after="0" w:line="240" w:lineRule="auto"/>
        <w:ind w:firstLine="709"/>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Депутаттар</w:t>
      </w:r>
      <w:r>
        <w:rPr>
          <w:rFonts w:ascii="Times New Roman" w:hAnsi="Times New Roman" w:cs="Times New Roman"/>
          <w:b/>
          <w:bCs/>
          <w:sz w:val="28"/>
          <w:szCs w:val="28"/>
          <w:lang w:val="kk-KZ"/>
        </w:rPr>
        <w:t>;</w:t>
      </w:r>
      <w:bookmarkStart w:id="0" w:name="_GoBack"/>
      <w:bookmarkEnd w:id="0"/>
    </w:p>
    <w:p w14:paraId="7165396F" w14:textId="77777777" w:rsidR="00A02115" w:rsidRDefault="00A02115" w:rsidP="00A02115">
      <w:pPr>
        <w:spacing w:after="0" w:line="240" w:lineRule="auto"/>
        <w:ind w:firstLine="709"/>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Д. Назарбаева</w:t>
      </w:r>
    </w:p>
    <w:p w14:paraId="3160D315" w14:textId="77777777" w:rsidR="00A02115" w:rsidRPr="00A02115" w:rsidRDefault="00A02115" w:rsidP="00A02115">
      <w:pPr>
        <w:spacing w:after="0" w:line="240" w:lineRule="auto"/>
        <w:ind w:firstLine="709"/>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А</w:t>
      </w:r>
      <w:r w:rsidRPr="00A02115">
        <w:rPr>
          <w:rFonts w:ascii="Times New Roman" w:hAnsi="Times New Roman" w:cs="Times New Roman"/>
          <w:b/>
          <w:bCs/>
          <w:sz w:val="28"/>
          <w:szCs w:val="28"/>
          <w:lang w:val="kk-KZ"/>
        </w:rPr>
        <w:t>. Рау</w:t>
      </w:r>
    </w:p>
    <w:p w14:paraId="0790CFC9" w14:textId="77777777" w:rsidR="00A02115" w:rsidRDefault="00A02115" w:rsidP="00A02115">
      <w:pPr>
        <w:spacing w:after="0" w:line="240" w:lineRule="auto"/>
        <w:ind w:firstLine="709"/>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Ф. Қаратаев</w:t>
      </w:r>
    </w:p>
    <w:p w14:paraId="364DBEDE" w14:textId="77777777" w:rsidR="00A02115" w:rsidRDefault="00A02115" w:rsidP="00A02115">
      <w:pPr>
        <w:spacing w:after="0" w:line="240" w:lineRule="auto"/>
        <w:ind w:firstLine="709"/>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Е. Өмірғали</w:t>
      </w:r>
    </w:p>
    <w:p w14:paraId="22AFBE60" w14:textId="77777777" w:rsidR="00A02115" w:rsidRDefault="00A02115" w:rsidP="00A02115">
      <w:pPr>
        <w:spacing w:after="0" w:line="240" w:lineRule="auto"/>
        <w:ind w:firstLine="709"/>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Ә. Әбсеметова</w:t>
      </w:r>
    </w:p>
    <w:p w14:paraId="5CE456FF" w14:textId="77777777" w:rsidR="00A02115" w:rsidRDefault="00A02115" w:rsidP="00A02115">
      <w:pPr>
        <w:spacing w:after="0" w:line="240" w:lineRule="auto"/>
        <w:ind w:firstLine="709"/>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С. Ақышев</w:t>
      </w:r>
    </w:p>
    <w:p w14:paraId="65141BFD" w14:textId="77777777" w:rsidR="00A02115" w:rsidRDefault="00A02115" w:rsidP="00A02115">
      <w:pPr>
        <w:spacing w:after="0" w:line="240" w:lineRule="auto"/>
        <w:ind w:firstLine="709"/>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С. Мусабаев</w:t>
      </w:r>
    </w:p>
    <w:p w14:paraId="336D6D26" w14:textId="77777777" w:rsidR="00A02115" w:rsidRDefault="00A02115" w:rsidP="00A02115">
      <w:pPr>
        <w:spacing w:after="0" w:line="240" w:lineRule="auto"/>
        <w:ind w:firstLine="709"/>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И. Смирнова</w:t>
      </w:r>
    </w:p>
    <w:p w14:paraId="2704FBF2" w14:textId="77777777" w:rsidR="00A02115" w:rsidRDefault="00A02115" w:rsidP="00A02115">
      <w:pPr>
        <w:spacing w:after="0" w:line="240" w:lineRule="auto"/>
        <w:ind w:firstLine="709"/>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В. Ким</w:t>
      </w:r>
    </w:p>
    <w:p w14:paraId="7BF0F981" w14:textId="0542371A" w:rsidR="00A02115" w:rsidRDefault="00A02115" w:rsidP="00A02115">
      <w:pPr>
        <w:spacing w:after="0" w:line="240" w:lineRule="auto"/>
        <w:ind w:firstLine="709"/>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Ж. Сүлейменова</w:t>
      </w:r>
    </w:p>
    <w:p w14:paraId="1D286A89" w14:textId="4137EC78" w:rsidR="006B73E4" w:rsidRPr="006B73E4" w:rsidRDefault="006B73E4" w:rsidP="00A02115">
      <w:pPr>
        <w:spacing w:after="0" w:line="240" w:lineRule="auto"/>
        <w:ind w:firstLine="567"/>
        <w:jc w:val="both"/>
        <w:rPr>
          <w:rFonts w:ascii="Times New Roman" w:hAnsi="Times New Roman" w:cs="Times New Roman"/>
          <w:b/>
          <w:bCs/>
          <w:sz w:val="28"/>
          <w:szCs w:val="28"/>
        </w:rPr>
      </w:pPr>
    </w:p>
    <w:sectPr w:rsidR="006B73E4" w:rsidRPr="006B73E4" w:rsidSect="009A105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C03D8" w14:textId="77777777" w:rsidR="00C74E29" w:rsidRDefault="00C74E29" w:rsidP="009A1052">
      <w:pPr>
        <w:spacing w:after="0" w:line="240" w:lineRule="auto"/>
      </w:pPr>
      <w:r>
        <w:separator/>
      </w:r>
    </w:p>
  </w:endnote>
  <w:endnote w:type="continuationSeparator" w:id="0">
    <w:p w14:paraId="7F603128" w14:textId="77777777" w:rsidR="00C74E29" w:rsidRDefault="00C74E29" w:rsidP="009A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A4D9A" w14:textId="77777777" w:rsidR="00C74E29" w:rsidRDefault="00C74E29" w:rsidP="009A1052">
      <w:pPr>
        <w:spacing w:after="0" w:line="240" w:lineRule="auto"/>
      </w:pPr>
      <w:r>
        <w:separator/>
      </w:r>
    </w:p>
  </w:footnote>
  <w:footnote w:type="continuationSeparator" w:id="0">
    <w:p w14:paraId="37653E61" w14:textId="77777777" w:rsidR="00C74E29" w:rsidRDefault="00C74E29" w:rsidP="009A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rPr>
      <w:id w:val="-267773173"/>
      <w:docPartObj>
        <w:docPartGallery w:val="Page Numbers (Top of Page)"/>
        <w:docPartUnique/>
      </w:docPartObj>
    </w:sdtPr>
    <w:sdtEndPr/>
    <w:sdtContent>
      <w:p w14:paraId="4D51FD07" w14:textId="21894F9D" w:rsidR="009A1052" w:rsidRPr="009A1052" w:rsidRDefault="009A1052">
        <w:pPr>
          <w:pStyle w:val="a4"/>
          <w:jc w:val="center"/>
          <w:rPr>
            <w:rFonts w:ascii="Times New Roman" w:hAnsi="Times New Roman" w:cs="Times New Roman"/>
            <w:sz w:val="28"/>
          </w:rPr>
        </w:pPr>
        <w:r w:rsidRPr="009A1052">
          <w:rPr>
            <w:rFonts w:ascii="Times New Roman" w:hAnsi="Times New Roman" w:cs="Times New Roman"/>
            <w:sz w:val="28"/>
          </w:rPr>
          <w:fldChar w:fldCharType="begin"/>
        </w:r>
        <w:r w:rsidRPr="009A1052">
          <w:rPr>
            <w:rFonts w:ascii="Times New Roman" w:hAnsi="Times New Roman" w:cs="Times New Roman"/>
            <w:sz w:val="28"/>
          </w:rPr>
          <w:instrText>PAGE   \* MERGEFORMAT</w:instrText>
        </w:r>
        <w:r w:rsidRPr="009A1052">
          <w:rPr>
            <w:rFonts w:ascii="Times New Roman" w:hAnsi="Times New Roman" w:cs="Times New Roman"/>
            <w:sz w:val="28"/>
          </w:rPr>
          <w:fldChar w:fldCharType="separate"/>
        </w:r>
        <w:r w:rsidR="00A02115">
          <w:rPr>
            <w:rFonts w:ascii="Times New Roman" w:hAnsi="Times New Roman" w:cs="Times New Roman"/>
            <w:noProof/>
            <w:sz w:val="28"/>
          </w:rPr>
          <w:t>2</w:t>
        </w:r>
        <w:r w:rsidRPr="009A1052">
          <w:rPr>
            <w:rFonts w:ascii="Times New Roman" w:hAnsi="Times New Roman" w:cs="Times New Roman"/>
            <w:sz w:val="28"/>
          </w:rPr>
          <w:fldChar w:fldCharType="end"/>
        </w:r>
      </w:p>
    </w:sdtContent>
  </w:sdt>
  <w:p w14:paraId="3EA3A6A3" w14:textId="77777777" w:rsidR="009A1052" w:rsidRPr="009A1052" w:rsidRDefault="009A1052">
    <w:pPr>
      <w:pStyle w:val="a4"/>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93C66"/>
    <w:multiLevelType w:val="hybridMultilevel"/>
    <w:tmpl w:val="E6749BCC"/>
    <w:lvl w:ilvl="0" w:tplc="2E6C61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17"/>
    <w:rsid w:val="00027C23"/>
    <w:rsid w:val="00043441"/>
    <w:rsid w:val="000953AA"/>
    <w:rsid w:val="000C71C0"/>
    <w:rsid w:val="000D533F"/>
    <w:rsid w:val="000D5BA9"/>
    <w:rsid w:val="001B05F7"/>
    <w:rsid w:val="001B27F5"/>
    <w:rsid w:val="00234250"/>
    <w:rsid w:val="00240BC1"/>
    <w:rsid w:val="00280985"/>
    <w:rsid w:val="002B1791"/>
    <w:rsid w:val="002B3B38"/>
    <w:rsid w:val="002D25F1"/>
    <w:rsid w:val="002E7976"/>
    <w:rsid w:val="00336AD2"/>
    <w:rsid w:val="0036551B"/>
    <w:rsid w:val="003768F3"/>
    <w:rsid w:val="003962AB"/>
    <w:rsid w:val="00423892"/>
    <w:rsid w:val="00473F74"/>
    <w:rsid w:val="004A4BC0"/>
    <w:rsid w:val="004A725D"/>
    <w:rsid w:val="004E1D0B"/>
    <w:rsid w:val="004E6B5A"/>
    <w:rsid w:val="00561775"/>
    <w:rsid w:val="00592327"/>
    <w:rsid w:val="005A21A0"/>
    <w:rsid w:val="005A7A37"/>
    <w:rsid w:val="005B4C76"/>
    <w:rsid w:val="005C066D"/>
    <w:rsid w:val="005D324B"/>
    <w:rsid w:val="005F61AD"/>
    <w:rsid w:val="00624655"/>
    <w:rsid w:val="006645D0"/>
    <w:rsid w:val="00666A6C"/>
    <w:rsid w:val="006B73E4"/>
    <w:rsid w:val="00700054"/>
    <w:rsid w:val="00707BF3"/>
    <w:rsid w:val="00751442"/>
    <w:rsid w:val="00762A6F"/>
    <w:rsid w:val="007A4B1F"/>
    <w:rsid w:val="007B5BB5"/>
    <w:rsid w:val="007C66FD"/>
    <w:rsid w:val="007D209E"/>
    <w:rsid w:val="007E62BC"/>
    <w:rsid w:val="00806603"/>
    <w:rsid w:val="0085161E"/>
    <w:rsid w:val="00885AA2"/>
    <w:rsid w:val="0089450F"/>
    <w:rsid w:val="008D06C3"/>
    <w:rsid w:val="008E04E3"/>
    <w:rsid w:val="00942F77"/>
    <w:rsid w:val="00947416"/>
    <w:rsid w:val="00961129"/>
    <w:rsid w:val="009A1052"/>
    <w:rsid w:val="009B6F7F"/>
    <w:rsid w:val="009C0DA5"/>
    <w:rsid w:val="00A02115"/>
    <w:rsid w:val="00A36E37"/>
    <w:rsid w:val="00A661F4"/>
    <w:rsid w:val="00A67C3F"/>
    <w:rsid w:val="00A873E5"/>
    <w:rsid w:val="00A90EEF"/>
    <w:rsid w:val="00AE3509"/>
    <w:rsid w:val="00AF6DCC"/>
    <w:rsid w:val="00AF7B17"/>
    <w:rsid w:val="00B443C6"/>
    <w:rsid w:val="00B63086"/>
    <w:rsid w:val="00B71DD8"/>
    <w:rsid w:val="00B97D5E"/>
    <w:rsid w:val="00BA22CF"/>
    <w:rsid w:val="00BD1AAB"/>
    <w:rsid w:val="00C01228"/>
    <w:rsid w:val="00C07763"/>
    <w:rsid w:val="00C07E85"/>
    <w:rsid w:val="00C2019A"/>
    <w:rsid w:val="00C211F3"/>
    <w:rsid w:val="00C42AFC"/>
    <w:rsid w:val="00C43F81"/>
    <w:rsid w:val="00C74E29"/>
    <w:rsid w:val="00C96EFF"/>
    <w:rsid w:val="00CD3E4E"/>
    <w:rsid w:val="00CE0096"/>
    <w:rsid w:val="00D26641"/>
    <w:rsid w:val="00DA1753"/>
    <w:rsid w:val="00DE7679"/>
    <w:rsid w:val="00E469EB"/>
    <w:rsid w:val="00E51006"/>
    <w:rsid w:val="00E619A6"/>
    <w:rsid w:val="00E6735A"/>
    <w:rsid w:val="00E838B9"/>
    <w:rsid w:val="00E96493"/>
    <w:rsid w:val="00EA134E"/>
    <w:rsid w:val="00EA1F2C"/>
    <w:rsid w:val="00EE41D5"/>
    <w:rsid w:val="00EF547F"/>
    <w:rsid w:val="00F02C47"/>
    <w:rsid w:val="00F10443"/>
    <w:rsid w:val="00F1557A"/>
    <w:rsid w:val="00F57981"/>
    <w:rsid w:val="00F9243D"/>
    <w:rsid w:val="00FA6F2A"/>
    <w:rsid w:val="00FD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561F"/>
  <w15:chartTrackingRefBased/>
  <w15:docId w15:val="{34BA6D16-EB8C-4F3E-8C8D-9C16EE2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BF3"/>
    <w:pPr>
      <w:ind w:left="720"/>
      <w:contextualSpacing/>
    </w:pPr>
  </w:style>
  <w:style w:type="paragraph" w:styleId="a4">
    <w:name w:val="header"/>
    <w:basedOn w:val="a"/>
    <w:link w:val="a5"/>
    <w:uiPriority w:val="99"/>
    <w:unhideWhenUsed/>
    <w:rsid w:val="009A10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1052"/>
  </w:style>
  <w:style w:type="paragraph" w:styleId="a6">
    <w:name w:val="footer"/>
    <w:basedOn w:val="a"/>
    <w:link w:val="a7"/>
    <w:uiPriority w:val="99"/>
    <w:unhideWhenUsed/>
    <w:rsid w:val="009A10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1052"/>
  </w:style>
  <w:style w:type="paragraph" w:styleId="a8">
    <w:name w:val="footnote text"/>
    <w:basedOn w:val="a"/>
    <w:link w:val="a9"/>
    <w:uiPriority w:val="99"/>
    <w:semiHidden/>
    <w:unhideWhenUsed/>
    <w:rsid w:val="007E62BC"/>
    <w:pPr>
      <w:spacing w:after="0" w:line="240" w:lineRule="auto"/>
    </w:pPr>
    <w:rPr>
      <w:sz w:val="20"/>
      <w:szCs w:val="20"/>
    </w:rPr>
  </w:style>
  <w:style w:type="character" w:customStyle="1" w:styleId="a9">
    <w:name w:val="Текст сноски Знак"/>
    <w:basedOn w:val="a0"/>
    <w:link w:val="a8"/>
    <w:uiPriority w:val="99"/>
    <w:semiHidden/>
    <w:rsid w:val="007E62BC"/>
    <w:rPr>
      <w:sz w:val="20"/>
      <w:szCs w:val="20"/>
    </w:rPr>
  </w:style>
  <w:style w:type="character" w:styleId="aa">
    <w:name w:val="footnote reference"/>
    <w:basedOn w:val="a0"/>
    <w:uiPriority w:val="99"/>
    <w:semiHidden/>
    <w:unhideWhenUsed/>
    <w:rsid w:val="007E62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84040">
      <w:bodyDiv w:val="1"/>
      <w:marLeft w:val="0"/>
      <w:marRight w:val="0"/>
      <w:marTop w:val="0"/>
      <w:marBottom w:val="0"/>
      <w:divBdr>
        <w:top w:val="none" w:sz="0" w:space="0" w:color="auto"/>
        <w:left w:val="none" w:sz="0" w:space="0" w:color="auto"/>
        <w:bottom w:val="none" w:sz="0" w:space="0" w:color="auto"/>
        <w:right w:val="none" w:sz="0" w:space="0" w:color="auto"/>
      </w:divBdr>
    </w:div>
    <w:div w:id="14722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261E-7E10-4E81-9B94-E188B53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Диас Ибрашев</dc:creator>
  <cp:keywords/>
  <dc:description/>
  <cp:lastModifiedBy>Боранбаева Салтанат</cp:lastModifiedBy>
  <cp:revision>5</cp:revision>
  <cp:lastPrinted>2021-06-01T04:07:00Z</cp:lastPrinted>
  <dcterms:created xsi:type="dcterms:W3CDTF">2021-06-16T05:18:00Z</dcterms:created>
  <dcterms:modified xsi:type="dcterms:W3CDTF">2021-06-16T10:20:00Z</dcterms:modified>
</cp:coreProperties>
</file>